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047E" w14:textId="505383F4" w:rsidR="0066203F" w:rsidRPr="000D7FCE" w:rsidRDefault="000D7FCE" w:rsidP="00377DF8">
      <w:pPr>
        <w:rPr>
          <w:sz w:val="72"/>
          <w:szCs w:val="72"/>
          <w:lang w:val="eu-ES"/>
        </w:rPr>
      </w:pPr>
      <w:r w:rsidRPr="000D7FCE">
        <w:rPr>
          <w:sz w:val="72"/>
          <w:szCs w:val="72"/>
          <w:lang w:val="eu-ES"/>
        </w:rPr>
        <w:t>2019 urteko txostena</w:t>
      </w:r>
    </w:p>
    <w:p w14:paraId="3A4726D9" w14:textId="0B806885" w:rsidR="0066203F" w:rsidRPr="000D7FCE" w:rsidRDefault="000D7FCE" w:rsidP="0066203F">
      <w:pPr>
        <w:rPr>
          <w:rFonts w:cstheme="minorHAnsi"/>
          <w:color w:val="000000" w:themeColor="text1"/>
          <w:sz w:val="72"/>
          <w:szCs w:val="72"/>
          <w:lang w:val="eu-ES"/>
        </w:rPr>
      </w:pPr>
      <w:r>
        <w:rPr>
          <w:rFonts w:cstheme="minorHAnsi"/>
          <w:color w:val="000000" w:themeColor="text1"/>
          <w:sz w:val="72"/>
          <w:szCs w:val="72"/>
          <w:lang w:val="eu-ES"/>
        </w:rPr>
        <w:t>Euskal Hirigune Elkargoa</w:t>
      </w:r>
    </w:p>
    <w:p w14:paraId="6AF18DDC" w14:textId="672155C1" w:rsidR="00827FA6" w:rsidRPr="000D7FCE" w:rsidRDefault="000D7FCE" w:rsidP="0066203F">
      <w:pPr>
        <w:spacing w:before="2880"/>
        <w:jc w:val="center"/>
        <w:rPr>
          <w:b/>
          <w:color w:val="000000" w:themeColor="text1"/>
          <w:sz w:val="96"/>
          <w:szCs w:val="96"/>
          <w:lang w:val="eu-ES"/>
        </w:rPr>
      </w:pPr>
      <w:r>
        <w:rPr>
          <w:b/>
          <w:color w:val="000000" w:themeColor="text1"/>
          <w:sz w:val="96"/>
          <w:szCs w:val="96"/>
          <w:lang w:val="eu-ES"/>
        </w:rPr>
        <w:t>Helgarritasunerako</w:t>
      </w:r>
      <w:r w:rsidR="00827FA6" w:rsidRPr="000D7FCE">
        <w:rPr>
          <w:b/>
          <w:color w:val="000000" w:themeColor="text1"/>
          <w:sz w:val="96"/>
          <w:szCs w:val="96"/>
          <w:lang w:val="eu-ES"/>
        </w:rPr>
        <w:t xml:space="preserve"> </w:t>
      </w:r>
      <w:r>
        <w:rPr>
          <w:b/>
          <w:color w:val="000000" w:themeColor="text1"/>
          <w:sz w:val="96"/>
          <w:szCs w:val="96"/>
          <w:lang w:val="eu-ES"/>
        </w:rPr>
        <w:t>Herriarteko</w:t>
      </w:r>
      <w:r w:rsidR="00827FA6" w:rsidRPr="000D7FCE">
        <w:rPr>
          <w:b/>
          <w:color w:val="000000" w:themeColor="text1"/>
          <w:sz w:val="96"/>
          <w:szCs w:val="96"/>
          <w:lang w:val="eu-ES"/>
        </w:rPr>
        <w:t xml:space="preserve"> </w:t>
      </w:r>
      <w:r>
        <w:rPr>
          <w:b/>
          <w:color w:val="000000" w:themeColor="text1"/>
          <w:sz w:val="96"/>
          <w:szCs w:val="96"/>
          <w:lang w:val="eu-ES"/>
        </w:rPr>
        <w:t>Batzordea</w:t>
      </w:r>
    </w:p>
    <w:p w14:paraId="6F5CD060" w14:textId="52C8A58D" w:rsidR="0066203F" w:rsidRPr="000D7FCE" w:rsidRDefault="00440828" w:rsidP="0066203F">
      <w:pPr>
        <w:spacing w:before="2880"/>
        <w:jc w:val="center"/>
        <w:rPr>
          <w:b/>
          <w:color w:val="000000" w:themeColor="text1"/>
          <w:sz w:val="96"/>
          <w:szCs w:val="96"/>
          <w:lang w:val="eu-ES"/>
        </w:rPr>
      </w:pPr>
      <w:r w:rsidRPr="000D7FCE">
        <w:rPr>
          <w:b/>
          <w:noProof/>
          <w:color w:val="2E74B5" w:themeColor="accent5" w:themeShade="BF"/>
          <w:sz w:val="96"/>
          <w:szCs w:val="96"/>
          <w:lang w:val="eu-ES"/>
        </w:rPr>
        <w:drawing>
          <wp:anchor distT="0" distB="0" distL="114300" distR="114300" simplePos="0" relativeHeight="251658240" behindDoc="0" locked="0" layoutInCell="1" allowOverlap="1" wp14:anchorId="7683FC05" wp14:editId="75CDF0F7">
            <wp:simplePos x="899160" y="6240780"/>
            <wp:positionH relativeFrom="margin">
              <wp:align>center</wp:align>
            </wp:positionH>
            <wp:positionV relativeFrom="margin">
              <wp:align>bottom</wp:align>
            </wp:positionV>
            <wp:extent cx="2672457" cy="1508522"/>
            <wp:effectExtent l="0" t="0" r="0" b="0"/>
            <wp:wrapSquare wrapText="bothSides"/>
            <wp:docPr id="36" name="Image 36" descr="Euskal Hirigune Elkargoa / Gure indar guziez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Euskal Hirigune Elkargoa / Gure indar guziez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457" cy="150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09B59" w14:textId="0D4A97FE" w:rsidR="008E0FB3" w:rsidRPr="000D7FCE" w:rsidRDefault="008E0FB3">
      <w:pPr>
        <w:rPr>
          <w:b/>
          <w:bCs/>
          <w:sz w:val="24"/>
          <w:szCs w:val="24"/>
          <w:lang w:val="eu-ES"/>
        </w:rPr>
      </w:pPr>
      <w:r w:rsidRPr="000D7FCE">
        <w:rPr>
          <w:b/>
          <w:bCs/>
          <w:sz w:val="72"/>
          <w:szCs w:val="72"/>
          <w:lang w:val="eu-ES"/>
        </w:rPr>
        <w:br w:type="page"/>
      </w:r>
    </w:p>
    <w:p w14:paraId="3A5778A4" w14:textId="74ED29C0" w:rsidR="005E746F" w:rsidRPr="000D7FCE" w:rsidRDefault="000D7FCE" w:rsidP="00907806">
      <w:pPr>
        <w:spacing w:before="5160"/>
        <w:rPr>
          <w:b/>
          <w:bCs/>
          <w:sz w:val="72"/>
          <w:szCs w:val="72"/>
          <w:lang w:val="eu-ES"/>
        </w:rPr>
      </w:pPr>
      <w:r>
        <w:rPr>
          <w:b/>
          <w:bCs/>
          <w:sz w:val="72"/>
          <w:szCs w:val="72"/>
          <w:lang w:val="eu-ES"/>
        </w:rPr>
        <w:t>Aurkibidea</w:t>
      </w:r>
    </w:p>
    <w:p w14:paraId="5E6AE87D" w14:textId="0A83CE73" w:rsidR="00964DD8" w:rsidRPr="000D7FCE" w:rsidRDefault="00C112EE" w:rsidP="00DD3576">
      <w:pPr>
        <w:pStyle w:val="TM1"/>
        <w:rPr>
          <w:rFonts w:eastAsiaTheme="minorEastAsia"/>
          <w:sz w:val="22"/>
          <w:lang w:val="eu-ES" w:eastAsia="fr-FR"/>
        </w:rPr>
      </w:pPr>
      <w:r>
        <w:rPr>
          <w:lang w:val="eu-ES"/>
        </w:rPr>
        <w:t>Euskal Hirigune Elkargoaren lurraldea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3</w:t>
      </w:r>
    </w:p>
    <w:p w14:paraId="4665FDFE" w14:textId="3377465B" w:rsidR="00964DD8" w:rsidRPr="000D7FCE" w:rsidRDefault="00C112EE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C112EE">
        <w:rPr>
          <w:lang w:val="eu-ES"/>
        </w:rPr>
        <w:t>5000 biztanle baino gehiagoko 14 herri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3</w:t>
      </w:r>
    </w:p>
    <w:p w14:paraId="51CDD968" w14:textId="01D2EBE0" w:rsidR="00964DD8" w:rsidRPr="000D7FCE" w:rsidRDefault="00C112EE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C112EE">
        <w:rPr>
          <w:lang w:val="eu-ES"/>
        </w:rPr>
        <w:t>1000 eta 5000 biztanle arteko 7 herri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3</w:t>
      </w:r>
    </w:p>
    <w:p w14:paraId="611A4658" w14:textId="4DEC5747" w:rsidR="00964DD8" w:rsidRPr="000D7FCE" w:rsidRDefault="00C112EE" w:rsidP="00C112EE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C112EE">
        <w:rPr>
          <w:bCs/>
          <w:lang w:val="eu-ES"/>
        </w:rPr>
        <w:t>1000 biztanle baino gutiagoko 117 herri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3</w:t>
      </w:r>
    </w:p>
    <w:p w14:paraId="48097675" w14:textId="0CBA4A97" w:rsidR="00964DD8" w:rsidRPr="000D7FCE" w:rsidRDefault="008241FF" w:rsidP="00DD3576">
      <w:pPr>
        <w:pStyle w:val="TM1"/>
        <w:rPr>
          <w:rFonts w:eastAsiaTheme="minorEastAsia"/>
          <w:sz w:val="22"/>
          <w:lang w:val="eu-ES" w:eastAsia="fr-FR"/>
        </w:rPr>
      </w:pPr>
      <w:r w:rsidRPr="008241FF">
        <w:rPr>
          <w:lang w:val="eu-ES"/>
        </w:rPr>
        <w:t>Helgarritasunerako Herriarteko Batzordea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4</w:t>
      </w:r>
    </w:p>
    <w:p w14:paraId="2E125433" w14:textId="5085A6B2" w:rsidR="00964DD8" w:rsidRPr="000D7FCE" w:rsidRDefault="008241FF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>
        <w:rPr>
          <w:lang w:val="eu-ES"/>
        </w:rPr>
        <w:t>Eginkizuna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4</w:t>
      </w:r>
    </w:p>
    <w:p w14:paraId="1034FF5F" w14:textId="2C3FF936" w:rsidR="00964DD8" w:rsidRPr="000D7FCE" w:rsidRDefault="008241FF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>
        <w:rPr>
          <w:lang w:val="eu-ES"/>
        </w:rPr>
        <w:t>Funtzionamendua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4</w:t>
      </w:r>
    </w:p>
    <w:p w14:paraId="5C35A6FE" w14:textId="2BB5D75B" w:rsidR="00964DD8" w:rsidRPr="000D7FCE" w:rsidRDefault="008241FF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>
        <w:rPr>
          <w:lang w:val="eu-ES"/>
        </w:rPr>
        <w:t>Kideak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5</w:t>
      </w:r>
    </w:p>
    <w:p w14:paraId="1154430E" w14:textId="7070BFFD" w:rsidR="00964DD8" w:rsidRPr="000D7FCE" w:rsidRDefault="00964DD8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0D7FCE">
        <w:rPr>
          <w:lang w:val="eu-ES"/>
        </w:rPr>
        <w:t>2019</w:t>
      </w:r>
      <w:r w:rsidR="008241FF">
        <w:rPr>
          <w:lang w:val="eu-ES"/>
        </w:rPr>
        <w:t>ko lanak</w:t>
      </w:r>
      <w:r w:rsidRPr="000D7FCE">
        <w:rPr>
          <w:lang w:val="eu-ES"/>
        </w:rPr>
        <w:tab/>
      </w:r>
      <w:r w:rsidR="00DE2F13" w:rsidRPr="000D7FCE">
        <w:rPr>
          <w:lang w:val="eu-ES"/>
        </w:rPr>
        <w:t>7</w:t>
      </w:r>
    </w:p>
    <w:p w14:paraId="689D2F53" w14:textId="5512B830" w:rsidR="00964DD8" w:rsidRPr="000D7FCE" w:rsidRDefault="00964DD8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0D7FCE">
        <w:rPr>
          <w:lang w:val="eu-ES"/>
        </w:rPr>
        <w:t>2020</w:t>
      </w:r>
      <w:r w:rsidR="008241FF">
        <w:rPr>
          <w:lang w:val="eu-ES"/>
        </w:rPr>
        <w:t>rako helburuak</w:t>
      </w:r>
      <w:r w:rsidRPr="000D7FCE">
        <w:rPr>
          <w:lang w:val="eu-ES"/>
        </w:rPr>
        <w:tab/>
      </w:r>
      <w:r w:rsidR="00DE2F13" w:rsidRPr="000D7FCE">
        <w:rPr>
          <w:lang w:val="eu-ES"/>
        </w:rPr>
        <w:t>8</w:t>
      </w:r>
    </w:p>
    <w:p w14:paraId="712D68AD" w14:textId="3E621273" w:rsidR="00964DD8" w:rsidRPr="000D7FCE" w:rsidRDefault="008241FF" w:rsidP="00DD3576">
      <w:pPr>
        <w:pStyle w:val="TM1"/>
        <w:rPr>
          <w:rFonts w:eastAsiaTheme="minorEastAsia"/>
          <w:sz w:val="22"/>
          <w:lang w:val="eu-ES" w:eastAsia="fr-FR"/>
        </w:rPr>
      </w:pPr>
      <w:r w:rsidRPr="008241FF">
        <w:rPr>
          <w:lang w:val="eu-ES"/>
        </w:rPr>
        <w:t>Herrietako batzordeen eta Herriarteko batzordearen arteko sareak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9</w:t>
      </w:r>
    </w:p>
    <w:p w14:paraId="7615B9C4" w14:textId="0F0F473D" w:rsidR="00964DD8" w:rsidRPr="000D7FCE" w:rsidRDefault="008241FF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8241FF">
        <w:rPr>
          <w:lang w:val="eu-ES" w:eastAsia="fr-FR"/>
        </w:rPr>
        <w:t>Helgarritasunerako herrietako eta herriarteko batzordeetako hautetsien sarea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9</w:t>
      </w:r>
    </w:p>
    <w:p w14:paraId="3A849D66" w14:textId="23D5E37C" w:rsidR="00964DD8" w:rsidRPr="000D7FCE" w:rsidRDefault="0024636B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8241FF">
        <w:rPr>
          <w:lang w:val="eu-ES" w:eastAsia="fr-FR"/>
        </w:rPr>
        <w:t xml:space="preserve">Helgarritasunerako herrietako eta herriarteko </w:t>
      </w:r>
      <w:r w:rsidR="008241FF" w:rsidRPr="008241FF">
        <w:rPr>
          <w:lang w:val="eu-ES" w:eastAsia="fr-FR"/>
        </w:rPr>
        <w:t>batzordeetako bide teknikarien sarea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10</w:t>
      </w:r>
    </w:p>
    <w:p w14:paraId="0C971C03" w14:textId="077432A7" w:rsidR="00964DD8" w:rsidRPr="000D7FCE" w:rsidRDefault="0024636B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8241FF">
        <w:rPr>
          <w:lang w:val="eu-ES" w:eastAsia="fr-FR"/>
        </w:rPr>
        <w:t xml:space="preserve">Helgarritasunerako herrietako eta herriarteko </w:t>
      </w:r>
      <w:r w:rsidR="008241FF" w:rsidRPr="008241FF">
        <w:rPr>
          <w:lang w:val="eu-ES" w:eastAsia="fr-FR"/>
        </w:rPr>
        <w:t>batzordeetako etxegintza teknikarien sarea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12</w:t>
      </w:r>
    </w:p>
    <w:p w14:paraId="1C1A5D48" w14:textId="7FF02EFC" w:rsidR="00964DD8" w:rsidRPr="000D7FCE" w:rsidRDefault="0024636B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8241FF">
        <w:rPr>
          <w:lang w:val="eu-ES" w:eastAsia="fr-FR"/>
        </w:rPr>
        <w:t xml:space="preserve">Helgarritasunerako herrietako eta herriarteko </w:t>
      </w:r>
      <w:r w:rsidR="008241FF" w:rsidRPr="008241FF">
        <w:rPr>
          <w:lang w:val="eu-ES" w:eastAsia="fr-FR"/>
        </w:rPr>
        <w:t>batzordeetako helgarritasun digitalerako erreferenteak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14</w:t>
      </w:r>
    </w:p>
    <w:p w14:paraId="3A7963DB" w14:textId="3F94FED7" w:rsidR="00964DD8" w:rsidRPr="000D7FCE" w:rsidRDefault="008241FF" w:rsidP="00DD3576">
      <w:pPr>
        <w:pStyle w:val="TM1"/>
        <w:rPr>
          <w:rFonts w:eastAsiaTheme="minorEastAsia"/>
          <w:sz w:val="22"/>
          <w:lang w:val="eu-ES" w:eastAsia="fr-FR"/>
        </w:rPr>
      </w:pPr>
      <w:r w:rsidRPr="008241FF">
        <w:rPr>
          <w:lang w:val="eu-ES"/>
        </w:rPr>
        <w:t>Helgarritasuna lurraldean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16</w:t>
      </w:r>
    </w:p>
    <w:p w14:paraId="5DF89416" w14:textId="052F7ADE" w:rsidR="00964DD8" w:rsidRPr="000D7FCE" w:rsidRDefault="008241FF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8241FF">
        <w:rPr>
          <w:lang w:val="eu-ES" w:eastAsia="fr-FR"/>
        </w:rPr>
        <w:t>Helgarritasun digitala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16</w:t>
      </w:r>
    </w:p>
    <w:p w14:paraId="2455ED6E" w14:textId="0C0E4002" w:rsidR="00964DD8" w:rsidRPr="000D7FCE" w:rsidRDefault="008241FF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>
        <w:rPr>
          <w:lang w:val="eu-ES" w:eastAsia="fr-FR"/>
        </w:rPr>
        <w:t>Esperimentazioa</w:t>
      </w:r>
      <w:r w:rsidR="00964DD8" w:rsidRPr="000D7FCE">
        <w:rPr>
          <w:lang w:val="eu-ES"/>
        </w:rPr>
        <w:tab/>
      </w:r>
      <w:r w:rsidR="00DE2F13" w:rsidRPr="000D7FCE">
        <w:rPr>
          <w:lang w:val="eu-ES"/>
        </w:rPr>
        <w:t>17</w:t>
      </w:r>
    </w:p>
    <w:p w14:paraId="0F825BD9" w14:textId="4237D966" w:rsidR="00964DD8" w:rsidRPr="000D7FCE" w:rsidRDefault="00964DD8">
      <w:pPr>
        <w:pStyle w:val="TM2"/>
        <w:tabs>
          <w:tab w:val="right" w:leader="underscore" w:pos="9205"/>
        </w:tabs>
        <w:rPr>
          <w:rFonts w:eastAsiaTheme="minorEastAsia"/>
          <w:sz w:val="22"/>
          <w:lang w:val="eu-ES" w:eastAsia="fr-FR"/>
        </w:rPr>
      </w:pPr>
      <w:r w:rsidRPr="000D7FCE">
        <w:rPr>
          <w:lang w:val="eu-ES" w:eastAsia="fr-FR"/>
        </w:rPr>
        <w:t>L</w:t>
      </w:r>
      <w:r w:rsidR="009A2D1C">
        <w:rPr>
          <w:lang w:val="eu-ES" w:eastAsia="fr-FR"/>
        </w:rPr>
        <w:t>urraldearen zerbitzurako ingeniaritza</w:t>
      </w:r>
      <w:r w:rsidRPr="000D7FCE">
        <w:rPr>
          <w:lang w:val="eu-ES"/>
        </w:rPr>
        <w:tab/>
      </w:r>
      <w:r w:rsidR="00DE2F13" w:rsidRPr="000D7FCE">
        <w:rPr>
          <w:lang w:val="eu-ES"/>
        </w:rPr>
        <w:t>18</w:t>
      </w:r>
    </w:p>
    <w:p w14:paraId="74D9695D" w14:textId="0CF785D7" w:rsidR="006A64CC" w:rsidRPr="000D7FCE" w:rsidRDefault="006A64CC">
      <w:pPr>
        <w:rPr>
          <w:b/>
          <w:bCs/>
          <w:sz w:val="72"/>
          <w:szCs w:val="72"/>
          <w:lang w:val="eu-ES"/>
        </w:rPr>
      </w:pPr>
      <w:r w:rsidRPr="000D7FCE">
        <w:rPr>
          <w:b/>
          <w:bCs/>
          <w:sz w:val="72"/>
          <w:szCs w:val="72"/>
          <w:lang w:val="eu-ES"/>
        </w:rPr>
        <w:br w:type="page"/>
      </w:r>
    </w:p>
    <w:p w14:paraId="50F51E40" w14:textId="36F78E1C" w:rsidR="00A93C8B" w:rsidRPr="000D7FCE" w:rsidRDefault="000D7FCE" w:rsidP="00B5133B">
      <w:pPr>
        <w:pStyle w:val="Titre1"/>
        <w:rPr>
          <w:rStyle w:val="lev"/>
          <w:lang w:val="eu-ES"/>
        </w:rPr>
      </w:pPr>
      <w:bookmarkStart w:id="0" w:name="_Ref26524177"/>
      <w:bookmarkStart w:id="1" w:name="_Toc27053832"/>
      <w:r>
        <w:rPr>
          <w:rStyle w:val="lev"/>
          <w:lang w:val="eu-ES"/>
        </w:rPr>
        <w:t>Euskal Hirigune Elkargoaren lurraldea</w:t>
      </w:r>
      <w:bookmarkEnd w:id="0"/>
      <w:bookmarkEnd w:id="1"/>
    </w:p>
    <w:p w14:paraId="334C9FDC" w14:textId="68B38764" w:rsidR="00A93C8B" w:rsidRPr="000D7FCE" w:rsidRDefault="00291090" w:rsidP="00670420">
      <w:pPr>
        <w:spacing w:before="48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Euskal Hirigune Elkargoak Ipar Euskal Herriko </w:t>
      </w:r>
      <w:r w:rsidR="00A93C8B" w:rsidRPr="000D7FCE">
        <w:rPr>
          <w:sz w:val="24"/>
          <w:szCs w:val="24"/>
          <w:lang w:val="eu-ES"/>
        </w:rPr>
        <w:t xml:space="preserve">158 </w:t>
      </w:r>
      <w:r>
        <w:rPr>
          <w:sz w:val="24"/>
          <w:szCs w:val="24"/>
          <w:lang w:val="eu-ES"/>
        </w:rPr>
        <w:t>herri biltzen ditu</w:t>
      </w:r>
      <w:r w:rsidR="00A20A14" w:rsidRPr="000D7FCE">
        <w:rPr>
          <w:sz w:val="24"/>
          <w:szCs w:val="24"/>
          <w:lang w:val="eu-ES"/>
        </w:rPr>
        <w:t>.</w:t>
      </w:r>
    </w:p>
    <w:p w14:paraId="41F367EB" w14:textId="75417DE8" w:rsidR="00A93C8B" w:rsidRPr="000D7FCE" w:rsidRDefault="00291090" w:rsidP="001B4212">
      <w:pPr>
        <w:pStyle w:val="Titre2"/>
        <w:jc w:val="center"/>
        <w:rPr>
          <w:lang w:val="eu-ES"/>
        </w:rPr>
      </w:pPr>
      <w:bookmarkStart w:id="2" w:name="_Toc27053833"/>
      <w:r>
        <w:rPr>
          <w:lang w:val="eu-ES"/>
        </w:rPr>
        <w:t xml:space="preserve">5000 biztanle baino gehiagoko </w:t>
      </w:r>
      <w:r w:rsidR="00A81D91" w:rsidRPr="000D7FCE">
        <w:rPr>
          <w:lang w:val="eu-ES"/>
        </w:rPr>
        <w:t xml:space="preserve">14 </w:t>
      </w:r>
      <w:bookmarkEnd w:id="2"/>
      <w:r>
        <w:rPr>
          <w:lang w:val="eu-ES"/>
        </w:rPr>
        <w:t>herri</w:t>
      </w:r>
    </w:p>
    <w:p w14:paraId="607D84B1" w14:textId="3201480E" w:rsidR="00440FFD" w:rsidRPr="000D7FCE" w:rsidRDefault="00291090" w:rsidP="00AF237A">
      <w:pPr>
        <w:rPr>
          <w:color w:val="444444"/>
          <w:sz w:val="24"/>
          <w:lang w:val="eu-ES"/>
        </w:rPr>
      </w:pPr>
      <w:r>
        <w:rPr>
          <w:color w:val="444444"/>
          <w:sz w:val="24"/>
          <w:lang w:val="eu-ES"/>
        </w:rPr>
        <w:t>Angelu</w:t>
      </w:r>
      <w:r w:rsidR="00980F17" w:rsidRPr="000D7FCE">
        <w:rPr>
          <w:color w:val="444444"/>
          <w:sz w:val="24"/>
          <w:lang w:val="eu-ES"/>
        </w:rPr>
        <w:t>;</w:t>
      </w:r>
      <w:r w:rsidR="004A06D7" w:rsidRPr="000D7FCE">
        <w:rPr>
          <w:color w:val="444444"/>
          <w:sz w:val="24"/>
          <w:lang w:val="eu-ES"/>
        </w:rPr>
        <w:t xml:space="preserve"> </w:t>
      </w:r>
      <w:r>
        <w:rPr>
          <w:color w:val="444444"/>
          <w:sz w:val="24"/>
          <w:lang w:val="eu-ES"/>
        </w:rPr>
        <w:t>Baiona</w:t>
      </w:r>
      <w:r w:rsidR="00980F17" w:rsidRPr="000D7FCE">
        <w:rPr>
          <w:color w:val="444444"/>
          <w:sz w:val="24"/>
          <w:lang w:val="eu-ES"/>
        </w:rPr>
        <w:t>;</w:t>
      </w:r>
      <w:r w:rsidR="004A06D7" w:rsidRPr="000D7FCE">
        <w:rPr>
          <w:color w:val="444444"/>
          <w:sz w:val="24"/>
          <w:lang w:val="eu-ES"/>
        </w:rPr>
        <w:t xml:space="preserve"> Biarritz</w:t>
      </w:r>
      <w:r w:rsidR="00980F17" w:rsidRPr="000D7FCE">
        <w:rPr>
          <w:color w:val="444444"/>
          <w:sz w:val="24"/>
          <w:lang w:val="eu-ES"/>
        </w:rPr>
        <w:t>;</w:t>
      </w:r>
      <w:r w:rsidR="004A06D7" w:rsidRPr="000D7FCE">
        <w:rPr>
          <w:color w:val="444444"/>
          <w:sz w:val="24"/>
          <w:lang w:val="eu-ES"/>
        </w:rPr>
        <w:t xml:space="preserve"> Bidart</w:t>
      </w:r>
      <w:r>
        <w:rPr>
          <w:color w:val="444444"/>
          <w:sz w:val="24"/>
          <w:lang w:val="eu-ES"/>
        </w:rPr>
        <w:t>e</w:t>
      </w:r>
      <w:r w:rsidR="00980F17" w:rsidRPr="000D7FCE">
        <w:rPr>
          <w:color w:val="444444"/>
          <w:sz w:val="24"/>
          <w:lang w:val="eu-ES"/>
        </w:rPr>
        <w:t>;</w:t>
      </w:r>
      <w:r w:rsidR="004A06D7" w:rsidRPr="000D7FCE">
        <w:rPr>
          <w:color w:val="444444"/>
          <w:sz w:val="24"/>
          <w:lang w:val="eu-ES"/>
        </w:rPr>
        <w:t xml:space="preserve"> Bo</w:t>
      </w:r>
      <w:r>
        <w:rPr>
          <w:color w:val="444444"/>
          <w:sz w:val="24"/>
          <w:lang w:val="eu-ES"/>
        </w:rPr>
        <w:t>kale</w:t>
      </w:r>
      <w:r w:rsidR="00980F17" w:rsidRPr="000D7FCE">
        <w:rPr>
          <w:color w:val="444444"/>
          <w:sz w:val="24"/>
          <w:lang w:val="eu-ES"/>
        </w:rPr>
        <w:t>;</w:t>
      </w:r>
      <w:r w:rsidR="00AF237A" w:rsidRPr="000D7FCE">
        <w:rPr>
          <w:lang w:val="eu-ES"/>
        </w:rPr>
        <w:t xml:space="preserve"> </w:t>
      </w:r>
      <w:r>
        <w:rPr>
          <w:color w:val="444444"/>
          <w:sz w:val="24"/>
          <w:lang w:val="eu-ES"/>
        </w:rPr>
        <w:t>Kanbo</w:t>
      </w:r>
      <w:r w:rsidR="00AF237A" w:rsidRPr="000D7FCE">
        <w:rPr>
          <w:color w:val="444444"/>
          <w:sz w:val="24"/>
          <w:lang w:val="eu-ES"/>
        </w:rPr>
        <w:t xml:space="preserve">; </w:t>
      </w:r>
      <w:r>
        <w:rPr>
          <w:color w:val="444444"/>
          <w:sz w:val="24"/>
          <w:lang w:val="eu-ES"/>
        </w:rPr>
        <w:t>Ziburu</w:t>
      </w:r>
      <w:r w:rsidR="00AF237A" w:rsidRPr="000D7FCE">
        <w:rPr>
          <w:color w:val="444444"/>
          <w:sz w:val="24"/>
          <w:lang w:val="eu-ES"/>
        </w:rPr>
        <w:t xml:space="preserve">; </w:t>
      </w:r>
      <w:r>
        <w:rPr>
          <w:color w:val="444444"/>
          <w:sz w:val="24"/>
          <w:lang w:val="eu-ES"/>
        </w:rPr>
        <w:t>Hazparne</w:t>
      </w:r>
      <w:r w:rsidR="00AF237A" w:rsidRPr="000D7FCE">
        <w:rPr>
          <w:color w:val="444444"/>
          <w:sz w:val="24"/>
          <w:lang w:val="eu-ES"/>
        </w:rPr>
        <w:t xml:space="preserve">; </w:t>
      </w:r>
      <w:r>
        <w:rPr>
          <w:color w:val="444444"/>
          <w:sz w:val="24"/>
          <w:lang w:val="eu-ES"/>
        </w:rPr>
        <w:t>Hendaia</w:t>
      </w:r>
      <w:r w:rsidR="00AF237A" w:rsidRPr="000D7FCE">
        <w:rPr>
          <w:color w:val="444444"/>
          <w:sz w:val="24"/>
          <w:lang w:val="eu-ES"/>
        </w:rPr>
        <w:t xml:space="preserve">; </w:t>
      </w:r>
      <w:r>
        <w:rPr>
          <w:color w:val="444444"/>
          <w:sz w:val="24"/>
          <w:lang w:val="eu-ES"/>
        </w:rPr>
        <w:t>Mugerre</w:t>
      </w:r>
      <w:r w:rsidR="00AF237A" w:rsidRPr="000D7FCE">
        <w:rPr>
          <w:color w:val="444444"/>
          <w:sz w:val="24"/>
          <w:lang w:val="eu-ES"/>
        </w:rPr>
        <w:t xml:space="preserve">; </w:t>
      </w:r>
      <w:r>
        <w:rPr>
          <w:color w:val="444444"/>
          <w:sz w:val="24"/>
          <w:lang w:val="eu-ES"/>
        </w:rPr>
        <w:t>Donibane Lohizune</w:t>
      </w:r>
      <w:r w:rsidR="00AF237A" w:rsidRPr="000D7FCE">
        <w:rPr>
          <w:color w:val="444444"/>
          <w:sz w:val="24"/>
          <w:lang w:val="eu-ES"/>
        </w:rPr>
        <w:t xml:space="preserve">; </w:t>
      </w:r>
      <w:r>
        <w:rPr>
          <w:color w:val="444444"/>
          <w:sz w:val="24"/>
          <w:lang w:val="eu-ES"/>
        </w:rPr>
        <w:t>Senpere</w:t>
      </w:r>
      <w:r w:rsidR="00AF237A" w:rsidRPr="000D7FCE">
        <w:rPr>
          <w:color w:val="444444"/>
          <w:sz w:val="24"/>
          <w:lang w:val="eu-ES"/>
        </w:rPr>
        <w:t>; Urr</w:t>
      </w:r>
      <w:r>
        <w:rPr>
          <w:color w:val="444444"/>
          <w:sz w:val="24"/>
          <w:lang w:val="eu-ES"/>
        </w:rPr>
        <w:t>uña</w:t>
      </w:r>
      <w:r w:rsidR="00AF237A" w:rsidRPr="000D7FCE">
        <w:rPr>
          <w:color w:val="444444"/>
          <w:sz w:val="24"/>
          <w:lang w:val="eu-ES"/>
        </w:rPr>
        <w:t>; U</w:t>
      </w:r>
      <w:r>
        <w:rPr>
          <w:color w:val="444444"/>
          <w:sz w:val="24"/>
          <w:lang w:val="eu-ES"/>
        </w:rPr>
        <w:t>z</w:t>
      </w:r>
      <w:r w:rsidR="00AF237A" w:rsidRPr="000D7FCE">
        <w:rPr>
          <w:color w:val="444444"/>
          <w:sz w:val="24"/>
          <w:lang w:val="eu-ES"/>
        </w:rPr>
        <w:t>taritz</w:t>
      </w:r>
      <w:r>
        <w:rPr>
          <w:color w:val="444444"/>
          <w:sz w:val="24"/>
          <w:lang w:val="eu-ES"/>
        </w:rPr>
        <w:t>e</w:t>
      </w:r>
      <w:r w:rsidR="00980F17" w:rsidRPr="000D7FCE">
        <w:rPr>
          <w:color w:val="444444"/>
          <w:sz w:val="24"/>
          <w:lang w:val="eu-ES"/>
        </w:rPr>
        <w:t>.</w:t>
      </w:r>
    </w:p>
    <w:p w14:paraId="40D2DD13" w14:textId="54D2B1B3" w:rsidR="004B0145" w:rsidRPr="000D7FCE" w:rsidRDefault="00291090" w:rsidP="004B0145">
      <w:pPr>
        <w:pStyle w:val="Titre2"/>
        <w:jc w:val="center"/>
        <w:rPr>
          <w:lang w:val="eu-ES"/>
        </w:rPr>
      </w:pPr>
      <w:bookmarkStart w:id="3" w:name="_Toc27053834"/>
      <w:r>
        <w:rPr>
          <w:lang w:val="eu-ES"/>
        </w:rPr>
        <w:t xml:space="preserve">1000 eta 5000 biztanle arteko </w:t>
      </w:r>
      <w:r w:rsidR="004B0145" w:rsidRPr="000D7FCE">
        <w:rPr>
          <w:lang w:val="eu-ES"/>
        </w:rPr>
        <w:t xml:space="preserve">7 </w:t>
      </w:r>
      <w:r>
        <w:rPr>
          <w:lang w:val="eu-ES"/>
        </w:rPr>
        <w:t>herri</w:t>
      </w:r>
      <w:bookmarkEnd w:id="3"/>
    </w:p>
    <w:p w14:paraId="375E89A2" w14:textId="0C6E1759" w:rsidR="004B0145" w:rsidRPr="000D7FCE" w:rsidRDefault="00980F17" w:rsidP="00291090">
      <w:pPr>
        <w:spacing w:after="0"/>
        <w:rPr>
          <w:color w:val="444444"/>
          <w:sz w:val="24"/>
          <w:lang w:val="eu-ES"/>
        </w:rPr>
      </w:pPr>
      <w:r w:rsidRPr="000D7FCE">
        <w:rPr>
          <w:color w:val="444444"/>
          <w:sz w:val="24"/>
          <w:lang w:val="eu-ES"/>
        </w:rPr>
        <w:t>Ahetze;</w:t>
      </w:r>
      <w:r w:rsidR="00291090">
        <w:rPr>
          <w:color w:val="444444"/>
          <w:sz w:val="24"/>
          <w:lang w:val="eu-ES"/>
        </w:rPr>
        <w:t xml:space="preserve"> </w:t>
      </w:r>
      <w:r w:rsidRPr="000D7FCE">
        <w:rPr>
          <w:color w:val="444444"/>
          <w:sz w:val="24"/>
          <w:lang w:val="eu-ES"/>
        </w:rPr>
        <w:t>Arbon</w:t>
      </w:r>
      <w:r w:rsidR="00291090">
        <w:rPr>
          <w:color w:val="444444"/>
          <w:sz w:val="24"/>
          <w:lang w:val="eu-ES"/>
        </w:rPr>
        <w:t>a</w:t>
      </w:r>
      <w:r w:rsidRPr="000D7FCE">
        <w:rPr>
          <w:color w:val="444444"/>
          <w:sz w:val="24"/>
          <w:lang w:val="eu-ES"/>
        </w:rPr>
        <w:t>; Ar</w:t>
      </w:r>
      <w:r w:rsidR="00291090">
        <w:rPr>
          <w:color w:val="444444"/>
          <w:sz w:val="24"/>
          <w:lang w:val="eu-ES"/>
        </w:rPr>
        <w:t>rangoitze</w:t>
      </w:r>
      <w:r w:rsidRPr="000D7FCE">
        <w:rPr>
          <w:color w:val="444444"/>
          <w:sz w:val="24"/>
          <w:lang w:val="eu-ES"/>
        </w:rPr>
        <w:t>; A</w:t>
      </w:r>
      <w:r w:rsidR="00291090">
        <w:rPr>
          <w:color w:val="444444"/>
          <w:sz w:val="24"/>
          <w:lang w:val="eu-ES"/>
        </w:rPr>
        <w:t>zkaine</w:t>
      </w:r>
      <w:r w:rsidRPr="000D7FCE">
        <w:rPr>
          <w:color w:val="444444"/>
          <w:sz w:val="24"/>
          <w:lang w:val="eu-ES"/>
        </w:rPr>
        <w:t>; A</w:t>
      </w:r>
      <w:r w:rsidR="00291090">
        <w:rPr>
          <w:color w:val="444444"/>
          <w:sz w:val="24"/>
          <w:lang w:val="eu-ES"/>
        </w:rPr>
        <w:t>iherra</w:t>
      </w:r>
      <w:r w:rsidRPr="000D7FCE">
        <w:rPr>
          <w:color w:val="444444"/>
          <w:sz w:val="24"/>
          <w:lang w:val="eu-ES"/>
        </w:rPr>
        <w:t>; Bardo</w:t>
      </w:r>
      <w:r w:rsidR="00291090">
        <w:rPr>
          <w:color w:val="444444"/>
          <w:sz w:val="24"/>
          <w:lang w:val="eu-ES"/>
        </w:rPr>
        <w:t>ze</w:t>
      </w:r>
      <w:r w:rsidRPr="000D7FCE">
        <w:rPr>
          <w:color w:val="444444"/>
          <w:sz w:val="24"/>
          <w:lang w:val="eu-ES"/>
        </w:rPr>
        <w:t>; Bas</w:t>
      </w:r>
      <w:r w:rsidR="00291090">
        <w:rPr>
          <w:color w:val="444444"/>
          <w:sz w:val="24"/>
          <w:lang w:val="eu-ES"/>
        </w:rPr>
        <w:t>usarri</w:t>
      </w:r>
      <w:r w:rsidRPr="000D7FCE">
        <w:rPr>
          <w:color w:val="444444"/>
          <w:sz w:val="24"/>
          <w:lang w:val="eu-ES"/>
        </w:rPr>
        <w:t>; Bida</w:t>
      </w:r>
      <w:r w:rsidR="00291090">
        <w:rPr>
          <w:color w:val="444444"/>
          <w:sz w:val="24"/>
          <w:lang w:val="eu-ES"/>
        </w:rPr>
        <w:t>xune</w:t>
      </w:r>
      <w:r w:rsidRPr="000D7FCE">
        <w:rPr>
          <w:color w:val="444444"/>
          <w:sz w:val="24"/>
          <w:lang w:val="eu-ES"/>
        </w:rPr>
        <w:t>; Biriat</w:t>
      </w:r>
      <w:r w:rsidR="00291090">
        <w:rPr>
          <w:color w:val="444444"/>
          <w:sz w:val="24"/>
          <w:lang w:val="eu-ES"/>
        </w:rPr>
        <w:t>u</w:t>
      </w:r>
      <w:r w:rsidRPr="000D7FCE">
        <w:rPr>
          <w:color w:val="444444"/>
          <w:sz w:val="24"/>
          <w:lang w:val="eu-ES"/>
        </w:rPr>
        <w:t>; B</w:t>
      </w:r>
      <w:r w:rsidR="00291090">
        <w:rPr>
          <w:color w:val="444444"/>
          <w:sz w:val="24"/>
          <w:lang w:val="eu-ES"/>
        </w:rPr>
        <w:t>eskoitze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Sohüta</w:t>
      </w:r>
      <w:r w:rsidRPr="000D7FCE">
        <w:rPr>
          <w:color w:val="444444"/>
          <w:sz w:val="24"/>
          <w:lang w:val="eu-ES"/>
        </w:rPr>
        <w:t>; E</w:t>
      </w:r>
      <w:r w:rsidR="00291090">
        <w:rPr>
          <w:color w:val="444444"/>
          <w:sz w:val="24"/>
          <w:lang w:val="eu-ES"/>
        </w:rPr>
        <w:t>zpeleta</w:t>
      </w:r>
      <w:r w:rsidRPr="000D7FCE">
        <w:rPr>
          <w:color w:val="444444"/>
          <w:sz w:val="24"/>
          <w:lang w:val="eu-ES"/>
        </w:rPr>
        <w:t>; G</w:t>
      </w:r>
      <w:r w:rsidR="00291090">
        <w:rPr>
          <w:color w:val="444444"/>
          <w:sz w:val="24"/>
          <w:lang w:val="eu-ES"/>
        </w:rPr>
        <w:t>etaria</w:t>
      </w:r>
      <w:r w:rsidRPr="000D7FCE">
        <w:rPr>
          <w:color w:val="444444"/>
          <w:sz w:val="24"/>
          <w:lang w:val="eu-ES"/>
        </w:rPr>
        <w:t>; It</w:t>
      </w:r>
      <w:r w:rsidR="00291090">
        <w:rPr>
          <w:color w:val="444444"/>
          <w:sz w:val="24"/>
          <w:lang w:val="eu-ES"/>
        </w:rPr>
        <w:t>sasu</w:t>
      </w:r>
      <w:r w:rsidRPr="000D7FCE">
        <w:rPr>
          <w:color w:val="444444"/>
          <w:sz w:val="24"/>
          <w:lang w:val="eu-ES"/>
        </w:rPr>
        <w:t>; Jat</w:t>
      </w:r>
      <w:r w:rsidR="00291090">
        <w:rPr>
          <w:color w:val="444444"/>
          <w:sz w:val="24"/>
          <w:lang w:val="eu-ES"/>
        </w:rPr>
        <w:t>su</w:t>
      </w:r>
      <w:r w:rsidRPr="000D7FCE">
        <w:rPr>
          <w:color w:val="444444"/>
          <w:sz w:val="24"/>
          <w:lang w:val="eu-ES"/>
        </w:rPr>
        <w:t>; L</w:t>
      </w:r>
      <w:r w:rsidR="00291090">
        <w:rPr>
          <w:color w:val="444444"/>
          <w:sz w:val="24"/>
          <w:lang w:val="eu-ES"/>
        </w:rPr>
        <w:t>ehuntze</w:t>
      </w:r>
      <w:r w:rsidRPr="000D7FCE">
        <w:rPr>
          <w:color w:val="444444"/>
          <w:sz w:val="24"/>
          <w:lang w:val="eu-ES"/>
        </w:rPr>
        <w:t>; Larres</w:t>
      </w:r>
      <w:r w:rsidR="00291090">
        <w:rPr>
          <w:color w:val="444444"/>
          <w:sz w:val="24"/>
          <w:lang w:val="eu-ES"/>
        </w:rPr>
        <w:t>oro</w:t>
      </w:r>
      <w:r w:rsidRPr="000D7FCE">
        <w:rPr>
          <w:color w:val="444444"/>
          <w:sz w:val="24"/>
          <w:lang w:val="eu-ES"/>
        </w:rPr>
        <w:t>; Maul</w:t>
      </w:r>
      <w:r w:rsidR="00291090">
        <w:rPr>
          <w:color w:val="444444"/>
          <w:sz w:val="24"/>
          <w:lang w:val="eu-ES"/>
        </w:rPr>
        <w:t>e-Lextarre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Baigorri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Donibane Garazi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Donapaleu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Hiriburu</w:t>
      </w:r>
      <w:r w:rsidRPr="000D7FCE">
        <w:rPr>
          <w:color w:val="444444"/>
          <w:sz w:val="24"/>
          <w:lang w:val="eu-ES"/>
        </w:rPr>
        <w:t>; Sar</w:t>
      </w:r>
      <w:r w:rsidR="00291090">
        <w:rPr>
          <w:color w:val="444444"/>
          <w:sz w:val="24"/>
          <w:lang w:val="eu-ES"/>
        </w:rPr>
        <w:t>a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Zuraide</w:t>
      </w:r>
      <w:r w:rsidRPr="000D7FCE">
        <w:rPr>
          <w:color w:val="444444"/>
          <w:sz w:val="24"/>
          <w:lang w:val="eu-ES"/>
        </w:rPr>
        <w:t>; Ur</w:t>
      </w:r>
      <w:r w:rsidR="00291090">
        <w:rPr>
          <w:color w:val="444444"/>
          <w:sz w:val="24"/>
          <w:lang w:val="eu-ES"/>
        </w:rPr>
        <w:t>keta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Ahurti</w:t>
      </w:r>
      <w:r w:rsidRPr="000D7FCE">
        <w:rPr>
          <w:color w:val="444444"/>
          <w:sz w:val="24"/>
          <w:lang w:val="eu-ES"/>
        </w:rPr>
        <w:t xml:space="preserve">; </w:t>
      </w:r>
      <w:r w:rsidR="00291090">
        <w:rPr>
          <w:color w:val="444444"/>
          <w:sz w:val="24"/>
          <w:lang w:val="eu-ES"/>
        </w:rPr>
        <w:t>Milafranga</w:t>
      </w:r>
      <w:r w:rsidRPr="000D7FCE">
        <w:rPr>
          <w:color w:val="444444"/>
          <w:sz w:val="24"/>
          <w:lang w:val="eu-ES"/>
        </w:rPr>
        <w:t>.</w:t>
      </w:r>
    </w:p>
    <w:p w14:paraId="0D6735EA" w14:textId="31F7F945" w:rsidR="00A93C8B" w:rsidRPr="000D7FCE" w:rsidRDefault="00291090" w:rsidP="001B4212">
      <w:pPr>
        <w:pStyle w:val="Titre2"/>
        <w:jc w:val="center"/>
        <w:rPr>
          <w:lang w:val="eu-ES"/>
        </w:rPr>
      </w:pPr>
      <w:bookmarkStart w:id="4" w:name="_Toc27053835"/>
      <w:r>
        <w:rPr>
          <w:lang w:val="eu-ES"/>
        </w:rPr>
        <w:t xml:space="preserve">1000 biztanle baino gutiagoko </w:t>
      </w:r>
      <w:r w:rsidR="009B6945" w:rsidRPr="000D7FCE">
        <w:rPr>
          <w:lang w:val="eu-ES"/>
        </w:rPr>
        <w:t xml:space="preserve">117 </w:t>
      </w:r>
      <w:r>
        <w:rPr>
          <w:lang w:val="eu-ES"/>
        </w:rPr>
        <w:t>herri</w:t>
      </w:r>
      <w:bookmarkEnd w:id="4"/>
    </w:p>
    <w:p w14:paraId="15893E61" w14:textId="08FB3250" w:rsidR="009B6945" w:rsidRPr="000D7FCE" w:rsidRDefault="00291090" w:rsidP="00242EA1">
      <w:pPr>
        <w:tabs>
          <w:tab w:val="center" w:pos="4246"/>
          <w:tab w:val="center" w:pos="14204"/>
        </w:tabs>
        <w:spacing w:after="0" w:line="276" w:lineRule="auto"/>
        <w:rPr>
          <w:sz w:val="24"/>
          <w:szCs w:val="24"/>
          <w:lang w:val="eu-ES"/>
        </w:rPr>
      </w:pPr>
      <w:r w:rsidRPr="00291090">
        <w:rPr>
          <w:sz w:val="24"/>
          <w:szCs w:val="24"/>
          <w:lang w:val="eu-ES"/>
        </w:rPr>
        <w:t>Ahatsa-Altzieta-Bazkazane</w:t>
      </w:r>
      <w:r w:rsidR="00FF3153" w:rsidRPr="000D7FCE">
        <w:rPr>
          <w:sz w:val="24"/>
          <w:szCs w:val="24"/>
          <w:lang w:val="eu-ES"/>
        </w:rPr>
        <w:t>; A</w:t>
      </w:r>
      <w:r w:rsidR="006E52FA">
        <w:rPr>
          <w:sz w:val="24"/>
          <w:szCs w:val="24"/>
          <w:lang w:val="eu-ES"/>
        </w:rPr>
        <w:t>iziritze-Gamue-Zohazti</w:t>
      </w:r>
      <w:r w:rsidR="00FF3153" w:rsidRPr="000D7FCE">
        <w:rPr>
          <w:sz w:val="24"/>
          <w:szCs w:val="24"/>
          <w:lang w:val="eu-ES"/>
        </w:rPr>
        <w:t>; Ain</w:t>
      </w:r>
      <w:r w:rsidR="006E52FA">
        <w:rPr>
          <w:sz w:val="24"/>
          <w:szCs w:val="24"/>
          <w:lang w:val="eu-ES"/>
        </w:rPr>
        <w:t>tzila</w:t>
      </w:r>
      <w:r w:rsidR="00FF3153" w:rsidRPr="000D7FCE">
        <w:rPr>
          <w:sz w:val="24"/>
          <w:szCs w:val="24"/>
          <w:lang w:val="eu-ES"/>
        </w:rPr>
        <w:t>; Ainhar</w:t>
      </w:r>
      <w:r w:rsidR="006E52FA">
        <w:rPr>
          <w:sz w:val="24"/>
          <w:szCs w:val="24"/>
          <w:lang w:val="eu-ES"/>
        </w:rPr>
        <w:t>be</w:t>
      </w:r>
      <w:r w:rsidR="00FF3153" w:rsidRPr="000D7FCE">
        <w:rPr>
          <w:sz w:val="24"/>
          <w:szCs w:val="24"/>
          <w:lang w:val="eu-ES"/>
        </w:rPr>
        <w:t>; Ain</w:t>
      </w:r>
      <w:r w:rsidR="006E52FA">
        <w:rPr>
          <w:sz w:val="24"/>
          <w:szCs w:val="24"/>
          <w:lang w:val="eu-ES"/>
        </w:rPr>
        <w:t>hize-Monjolose</w:t>
      </w:r>
      <w:r w:rsidR="00FF3153" w:rsidRPr="000D7FCE">
        <w:rPr>
          <w:sz w:val="24"/>
          <w:szCs w:val="24"/>
          <w:lang w:val="eu-ES"/>
        </w:rPr>
        <w:t>; Ainhoa;</w:t>
      </w:r>
      <w:r w:rsidR="00E96ABE" w:rsidRPr="000D7FCE">
        <w:rPr>
          <w:sz w:val="24"/>
          <w:szCs w:val="24"/>
          <w:lang w:val="eu-ES"/>
        </w:rPr>
        <w:t xml:space="preserve"> </w:t>
      </w:r>
      <w:r w:rsidR="001E6853">
        <w:rPr>
          <w:sz w:val="24"/>
          <w:szCs w:val="24"/>
          <w:lang w:val="eu-ES"/>
        </w:rPr>
        <w:t>Akamarre</w:t>
      </w:r>
      <w:r w:rsidR="001E6853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Altzai-Altzabeheti-Zunharreta</w:t>
      </w:r>
      <w:r w:rsidR="00E96ABE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Aldude</w:t>
      </w:r>
      <w:r w:rsidR="00E96ABE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Aloze-Ziboze-Onizegaine</w:t>
      </w:r>
      <w:r w:rsidR="00E96ABE" w:rsidRPr="000D7FCE">
        <w:rPr>
          <w:sz w:val="24"/>
          <w:szCs w:val="24"/>
          <w:lang w:val="eu-ES"/>
        </w:rPr>
        <w:t xml:space="preserve">; </w:t>
      </w:r>
      <w:r w:rsidR="001E6853" w:rsidRPr="006E52FA">
        <w:rPr>
          <w:sz w:val="24"/>
          <w:szCs w:val="24"/>
          <w:lang w:val="eu-ES"/>
        </w:rPr>
        <w:t>Altzürükü</w:t>
      </w:r>
      <w:r w:rsidR="001E6853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Amendüze-Unaso</w:t>
      </w:r>
      <w:r w:rsidR="00E96ABE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Amoro</w:t>
      </w:r>
      <w:r w:rsidR="006E52FA">
        <w:rPr>
          <w:sz w:val="24"/>
          <w:szCs w:val="24"/>
          <w:lang w:val="eu-ES"/>
        </w:rPr>
        <w:t>tze-Zokotze</w:t>
      </w:r>
      <w:r w:rsidR="006C38B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Anhau</w:t>
      </w:r>
      <w:r w:rsidR="006E52FA">
        <w:rPr>
          <w:sz w:val="24"/>
          <w:szCs w:val="24"/>
          <w:lang w:val="eu-ES"/>
        </w:rPr>
        <w:t>ze</w:t>
      </w:r>
      <w:r w:rsidR="00B168CE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Arberatze-Zilhekoa</w:t>
      </w:r>
      <w:r w:rsidR="00B168CE" w:rsidRPr="000D7FCE">
        <w:rPr>
          <w:sz w:val="24"/>
          <w:szCs w:val="24"/>
          <w:lang w:val="eu-ES"/>
        </w:rPr>
        <w:t>; </w:t>
      </w:r>
      <w:r w:rsidR="006E52FA">
        <w:rPr>
          <w:sz w:val="24"/>
          <w:szCs w:val="24"/>
          <w:lang w:val="eu-ES"/>
        </w:rPr>
        <w:t>Arboti-Zohota</w:t>
      </w:r>
      <w:r w:rsidR="00B168CE" w:rsidRPr="000D7FCE">
        <w:rPr>
          <w:sz w:val="24"/>
          <w:szCs w:val="24"/>
          <w:lang w:val="eu-ES"/>
        </w:rPr>
        <w:t xml:space="preserve">; </w:t>
      </w:r>
      <w:r w:rsidR="006E52FA">
        <w:rPr>
          <w:sz w:val="24"/>
          <w:szCs w:val="24"/>
          <w:lang w:val="eu-ES"/>
        </w:rPr>
        <w:t>Arhantsusi</w:t>
      </w:r>
      <w:r w:rsidR="00B168CE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Armendarit</w:t>
      </w:r>
      <w:r w:rsidR="006E52FA">
        <w:rPr>
          <w:sz w:val="24"/>
          <w:szCs w:val="24"/>
          <w:lang w:val="eu-ES"/>
        </w:rPr>
        <w:t>ze</w:t>
      </w:r>
      <w:r w:rsidR="00B168CE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Arn</w:t>
      </w:r>
      <w:r w:rsidR="006E52FA">
        <w:rPr>
          <w:sz w:val="24"/>
          <w:szCs w:val="24"/>
          <w:lang w:val="eu-ES"/>
        </w:rPr>
        <w:t>egi</w:t>
      </w:r>
      <w:r w:rsidR="00B168CE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Arrokiaga</w:t>
      </w:r>
      <w:r w:rsidR="001E6853" w:rsidRPr="000D7FCE">
        <w:rPr>
          <w:sz w:val="24"/>
          <w:szCs w:val="24"/>
          <w:lang w:val="eu-ES"/>
        </w:rPr>
        <w:t>;</w:t>
      </w:r>
      <w:r w:rsidR="001E6853">
        <w:rPr>
          <w:sz w:val="24"/>
          <w:szCs w:val="24"/>
          <w:lang w:val="eu-ES"/>
        </w:rPr>
        <w:t xml:space="preserve"> Arrosa</w:t>
      </w:r>
      <w:r w:rsidR="001E6853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Arüe-Ithorrotze-Olhaibi</w:t>
      </w:r>
      <w:r w:rsidR="00780F80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Arrueta-Sarrikota</w:t>
      </w:r>
      <w:r w:rsidR="00780F80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Atharratze-Sorholüze</w:t>
      </w:r>
      <w:r w:rsidR="001E685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A</w:t>
      </w:r>
      <w:r w:rsidR="006E52FA">
        <w:rPr>
          <w:sz w:val="24"/>
          <w:szCs w:val="24"/>
          <w:lang w:val="eu-ES"/>
        </w:rPr>
        <w:t>zkarate</w:t>
      </w:r>
      <w:r w:rsidR="00780F80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Ban</w:t>
      </w:r>
      <w:r w:rsidR="006E52FA">
        <w:rPr>
          <w:sz w:val="24"/>
          <w:szCs w:val="24"/>
          <w:lang w:val="eu-ES"/>
        </w:rPr>
        <w:t>k</w:t>
      </w:r>
      <w:r w:rsidR="00FF3153" w:rsidRPr="000D7FCE">
        <w:rPr>
          <w:sz w:val="24"/>
          <w:szCs w:val="24"/>
          <w:lang w:val="eu-ES"/>
        </w:rPr>
        <w:t>a</w:t>
      </w:r>
      <w:r w:rsidR="0092605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Bar</w:t>
      </w:r>
      <w:r w:rsidR="006E52FA">
        <w:rPr>
          <w:sz w:val="24"/>
          <w:szCs w:val="24"/>
          <w:lang w:val="eu-ES"/>
        </w:rPr>
        <w:t>koxe</w:t>
      </w:r>
      <w:r w:rsidR="006C38B3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Bastida</w:t>
      </w:r>
      <w:r w:rsidR="001E6853" w:rsidRPr="000D7FCE">
        <w:rPr>
          <w:sz w:val="24"/>
          <w:szCs w:val="24"/>
          <w:lang w:val="eu-ES"/>
        </w:rPr>
        <w:t xml:space="preserve">; </w:t>
      </w:r>
      <w:r w:rsidR="006E52FA">
        <w:rPr>
          <w:sz w:val="24"/>
          <w:szCs w:val="24"/>
          <w:lang w:val="eu-ES"/>
        </w:rPr>
        <w:t>Behauze</w:t>
      </w:r>
      <w:r w:rsidR="00926055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Behaskane-Laphizketa</w:t>
      </w:r>
      <w:r w:rsidR="0092605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B</w:t>
      </w:r>
      <w:r w:rsidR="006E52FA">
        <w:rPr>
          <w:sz w:val="24"/>
          <w:szCs w:val="24"/>
          <w:lang w:val="eu-ES"/>
        </w:rPr>
        <w:t>ehorlegi</w:t>
      </w:r>
      <w:r w:rsidR="007271E1" w:rsidRPr="000D7FCE">
        <w:rPr>
          <w:sz w:val="24"/>
          <w:szCs w:val="24"/>
          <w:lang w:val="eu-ES"/>
        </w:rPr>
        <w:t xml:space="preserve">; </w:t>
      </w:r>
      <w:r w:rsidR="001E6853" w:rsidRPr="006E52FA">
        <w:rPr>
          <w:sz w:val="24"/>
          <w:szCs w:val="24"/>
          <w:lang w:val="eu-ES"/>
        </w:rPr>
        <w:t>Berrogaine-Larüntze</w:t>
      </w:r>
      <w:r w:rsidR="001E6853" w:rsidRPr="000D7FCE">
        <w:rPr>
          <w:sz w:val="24"/>
          <w:szCs w:val="24"/>
          <w:lang w:val="eu-ES"/>
        </w:rPr>
        <w:t xml:space="preserve">; </w:t>
      </w:r>
      <w:r w:rsidR="00FB279D">
        <w:rPr>
          <w:sz w:val="24"/>
          <w:szCs w:val="24"/>
          <w:lang w:val="eu-ES"/>
        </w:rPr>
        <w:t xml:space="preserve">Bildoze-Onizepea; </w:t>
      </w:r>
      <w:r w:rsidR="006E52FA">
        <w:rPr>
          <w:sz w:val="24"/>
          <w:szCs w:val="24"/>
          <w:lang w:val="eu-ES"/>
        </w:rPr>
        <w:t>Bithiriña</w:t>
      </w:r>
      <w:r w:rsidR="007271E1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Bidarra</w:t>
      </w:r>
      <w:r w:rsidR="006E52FA">
        <w:rPr>
          <w:sz w:val="24"/>
          <w:szCs w:val="24"/>
          <w:lang w:val="eu-ES"/>
        </w:rPr>
        <w:t>i</w:t>
      </w:r>
      <w:r w:rsidR="00EC3E13" w:rsidRPr="000D7FCE">
        <w:rPr>
          <w:sz w:val="24"/>
          <w:szCs w:val="24"/>
          <w:lang w:val="eu-ES"/>
        </w:rPr>
        <w:t xml:space="preserve">; </w:t>
      </w:r>
      <w:r w:rsidR="006E52FA">
        <w:rPr>
          <w:sz w:val="24"/>
          <w:szCs w:val="24"/>
          <w:lang w:val="eu-ES"/>
        </w:rPr>
        <w:t>Bunuze</w:t>
      </w:r>
      <w:r w:rsidR="00EC3E13" w:rsidRPr="000D7FCE">
        <w:rPr>
          <w:sz w:val="24"/>
          <w:szCs w:val="24"/>
          <w:lang w:val="eu-ES"/>
        </w:rPr>
        <w:t xml:space="preserve">; </w:t>
      </w:r>
      <w:r w:rsidR="001E6853" w:rsidRPr="006E52FA">
        <w:rPr>
          <w:sz w:val="24"/>
          <w:szCs w:val="24"/>
          <w:lang w:val="eu-ES"/>
        </w:rPr>
        <w:t>Burgue-Erreiti</w:t>
      </w:r>
      <w:r w:rsidR="001E6853" w:rsidRPr="000D7FCE">
        <w:rPr>
          <w:sz w:val="24"/>
          <w:szCs w:val="24"/>
          <w:lang w:val="eu-ES"/>
        </w:rPr>
        <w:t xml:space="preserve">; </w:t>
      </w:r>
      <w:r w:rsidR="006E52FA" w:rsidRPr="006E52FA">
        <w:rPr>
          <w:sz w:val="24"/>
          <w:szCs w:val="24"/>
          <w:lang w:val="eu-ES"/>
        </w:rPr>
        <w:t>Buztintze-Hiriberri</w:t>
      </w:r>
      <w:r w:rsidR="00EC3E13" w:rsidRPr="000D7FCE">
        <w:rPr>
          <w:sz w:val="24"/>
          <w:szCs w:val="24"/>
          <w:lang w:val="eu-ES"/>
        </w:rPr>
        <w:t xml:space="preserve">; </w:t>
      </w:r>
      <w:r w:rsidR="003F0827" w:rsidRPr="003F0827">
        <w:rPr>
          <w:sz w:val="24"/>
          <w:szCs w:val="24"/>
          <w:lang w:val="eu-ES"/>
        </w:rPr>
        <w:t>Domintxaine-Berroeta</w:t>
      </w:r>
      <w:r w:rsidR="00EC3E13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Donaixti-Ibarre</w:t>
      </w:r>
      <w:r w:rsidR="001E6853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Donamartiri</w:t>
      </w:r>
      <w:r w:rsidR="001E6853" w:rsidRPr="000D7FCE">
        <w:rPr>
          <w:sz w:val="24"/>
          <w:szCs w:val="24"/>
          <w:lang w:val="eu-ES"/>
        </w:rPr>
        <w:t>;</w:t>
      </w:r>
      <w:r w:rsidR="001E6853">
        <w:rPr>
          <w:sz w:val="24"/>
          <w:szCs w:val="24"/>
          <w:lang w:val="eu-ES"/>
        </w:rPr>
        <w:t xml:space="preserve"> Donazaharre</w:t>
      </w:r>
      <w:r w:rsidR="001E6853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Donoztiri</w:t>
      </w:r>
      <w:r w:rsidR="001E6853" w:rsidRPr="000D7FCE">
        <w:rPr>
          <w:sz w:val="24"/>
          <w:szCs w:val="24"/>
          <w:lang w:val="eu-ES"/>
        </w:rPr>
        <w:t xml:space="preserve">; </w:t>
      </w:r>
      <w:r w:rsidR="001E6853" w:rsidRPr="006E52FA">
        <w:rPr>
          <w:sz w:val="24"/>
          <w:szCs w:val="24"/>
          <w:lang w:val="eu-ES"/>
        </w:rPr>
        <w:t>Duzunaritze-Sarasketa</w:t>
      </w:r>
      <w:r w:rsidR="001E6853" w:rsidRPr="000D7FCE">
        <w:rPr>
          <w:sz w:val="24"/>
          <w:szCs w:val="24"/>
          <w:lang w:val="eu-ES"/>
        </w:rPr>
        <w:t>;</w:t>
      </w:r>
      <w:r w:rsidR="001E6853">
        <w:rPr>
          <w:sz w:val="24"/>
          <w:szCs w:val="24"/>
          <w:lang w:val="eu-ES"/>
        </w:rPr>
        <w:t xml:space="preserve"> Eiheralarre</w:t>
      </w:r>
      <w:r w:rsidR="001E6853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Erango;</w:t>
      </w:r>
      <w:r w:rsidR="001E6853" w:rsidRPr="000D7FCE">
        <w:rPr>
          <w:sz w:val="24"/>
          <w:szCs w:val="24"/>
          <w:lang w:val="eu-ES"/>
        </w:rPr>
        <w:t xml:space="preserve"> </w:t>
      </w:r>
      <w:r w:rsidR="003F0827" w:rsidRPr="003F0827">
        <w:rPr>
          <w:sz w:val="24"/>
          <w:szCs w:val="24"/>
          <w:lang w:val="eu-ES"/>
        </w:rPr>
        <w:t>Ezpeize-Ündüreine</w:t>
      </w:r>
      <w:r w:rsidR="00161F5C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E</w:t>
      </w:r>
      <w:r w:rsidR="003F0827">
        <w:rPr>
          <w:sz w:val="24"/>
          <w:szCs w:val="24"/>
          <w:lang w:val="eu-ES"/>
        </w:rPr>
        <w:t>zterenzubi</w:t>
      </w:r>
      <w:r w:rsidR="00161F5C" w:rsidRPr="000D7FCE">
        <w:rPr>
          <w:sz w:val="24"/>
          <w:szCs w:val="24"/>
          <w:lang w:val="eu-ES"/>
        </w:rPr>
        <w:t xml:space="preserve">; </w:t>
      </w:r>
      <w:r w:rsidR="003F0827">
        <w:rPr>
          <w:sz w:val="24"/>
          <w:szCs w:val="24"/>
          <w:lang w:val="eu-ES"/>
        </w:rPr>
        <w:t>Etxarri</w:t>
      </w:r>
      <w:r w:rsidR="00CA137E" w:rsidRPr="000D7FCE">
        <w:rPr>
          <w:sz w:val="24"/>
          <w:szCs w:val="24"/>
          <w:lang w:val="eu-ES"/>
        </w:rPr>
        <w:t xml:space="preserve">; </w:t>
      </w:r>
      <w:r w:rsidR="003F0827">
        <w:rPr>
          <w:sz w:val="24"/>
          <w:szCs w:val="24"/>
          <w:lang w:val="eu-ES"/>
        </w:rPr>
        <w:t>Etxebarre</w:t>
      </w:r>
      <w:r w:rsidR="001B740C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Gaba</w:t>
      </w:r>
      <w:r w:rsidR="003F0827">
        <w:rPr>
          <w:sz w:val="24"/>
          <w:szCs w:val="24"/>
          <w:lang w:val="eu-ES"/>
        </w:rPr>
        <w:t>di</w:t>
      </w:r>
      <w:r w:rsidR="001B740C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Gamart</w:t>
      </w:r>
      <w:r w:rsidR="003F0827">
        <w:rPr>
          <w:sz w:val="24"/>
          <w:szCs w:val="24"/>
          <w:lang w:val="eu-ES"/>
        </w:rPr>
        <w:t>e</w:t>
      </w:r>
      <w:r w:rsidR="0059317F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Gamere-Zihiga</w:t>
      </w:r>
      <w:r w:rsidR="001E685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Garind</w:t>
      </w:r>
      <w:r w:rsidR="003F0827">
        <w:rPr>
          <w:sz w:val="24"/>
          <w:szCs w:val="24"/>
          <w:lang w:val="eu-ES"/>
        </w:rPr>
        <w:t>aine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Garr</w:t>
      </w:r>
      <w:r w:rsidR="003F0827">
        <w:rPr>
          <w:sz w:val="24"/>
          <w:szCs w:val="24"/>
          <w:lang w:val="eu-ES"/>
        </w:rPr>
        <w:t>üze</w:t>
      </w:r>
      <w:r w:rsidR="0059317F" w:rsidRPr="000D7FCE">
        <w:rPr>
          <w:sz w:val="24"/>
          <w:szCs w:val="24"/>
          <w:lang w:val="eu-ES"/>
        </w:rPr>
        <w:t xml:space="preserve">; </w:t>
      </w:r>
      <w:r w:rsidR="001E6853" w:rsidRPr="000D7FCE">
        <w:rPr>
          <w:sz w:val="24"/>
          <w:szCs w:val="24"/>
          <w:lang w:val="eu-ES"/>
        </w:rPr>
        <w:t>G</w:t>
      </w:r>
      <w:r w:rsidR="001E6853">
        <w:rPr>
          <w:sz w:val="24"/>
          <w:szCs w:val="24"/>
          <w:lang w:val="eu-ES"/>
        </w:rPr>
        <w:t>ixune</w:t>
      </w:r>
      <w:r w:rsidR="001E685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Got</w:t>
      </w:r>
      <w:r w:rsidR="003F0827">
        <w:rPr>
          <w:sz w:val="24"/>
          <w:szCs w:val="24"/>
          <w:lang w:val="eu-ES"/>
        </w:rPr>
        <w:t>aine</w:t>
      </w:r>
      <w:r w:rsidR="00FF3153" w:rsidRPr="000D7FCE">
        <w:rPr>
          <w:sz w:val="24"/>
          <w:szCs w:val="24"/>
          <w:lang w:val="eu-ES"/>
        </w:rPr>
        <w:t>-</w:t>
      </w:r>
      <w:r w:rsidR="003F0827">
        <w:rPr>
          <w:sz w:val="24"/>
          <w:szCs w:val="24"/>
          <w:lang w:val="eu-ES"/>
        </w:rPr>
        <w:t>Irabarne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Hal</w:t>
      </w:r>
      <w:r w:rsidR="003F0827">
        <w:rPr>
          <w:sz w:val="24"/>
          <w:szCs w:val="24"/>
          <w:lang w:val="eu-ES"/>
        </w:rPr>
        <w:t>tsu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Hau</w:t>
      </w:r>
      <w:r w:rsidR="003F0827">
        <w:rPr>
          <w:sz w:val="24"/>
          <w:szCs w:val="24"/>
          <w:lang w:val="eu-ES"/>
        </w:rPr>
        <w:t>ze</w:t>
      </w:r>
      <w:r w:rsidR="006C38B3" w:rsidRPr="000D7FCE">
        <w:rPr>
          <w:sz w:val="24"/>
          <w:szCs w:val="24"/>
          <w:lang w:val="eu-ES"/>
        </w:rPr>
        <w:t>;</w:t>
      </w:r>
      <w:r w:rsidR="00721A52" w:rsidRPr="000D7FCE">
        <w:rPr>
          <w:sz w:val="24"/>
          <w:szCs w:val="24"/>
          <w:lang w:val="eu-ES"/>
        </w:rPr>
        <w:t xml:space="preserve"> </w:t>
      </w:r>
      <w:r w:rsidR="00FF3153" w:rsidRPr="000D7FCE">
        <w:rPr>
          <w:sz w:val="24"/>
          <w:szCs w:val="24"/>
          <w:lang w:val="eu-ES"/>
        </w:rPr>
        <w:t>H</w:t>
      </w:r>
      <w:r w:rsidR="003F0827">
        <w:rPr>
          <w:sz w:val="24"/>
          <w:szCs w:val="24"/>
          <w:lang w:val="eu-ES"/>
        </w:rPr>
        <w:t>eleta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Ho</w:t>
      </w:r>
      <w:r w:rsidR="003F0827">
        <w:rPr>
          <w:sz w:val="24"/>
          <w:szCs w:val="24"/>
          <w:lang w:val="eu-ES"/>
        </w:rPr>
        <w:t>zta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Ibarr</w:t>
      </w:r>
      <w:r w:rsidR="003F0827">
        <w:rPr>
          <w:sz w:val="24"/>
          <w:szCs w:val="24"/>
          <w:lang w:val="eu-ES"/>
        </w:rPr>
        <w:t>ola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Idau</w:t>
      </w:r>
      <w:r w:rsidR="003F0827">
        <w:rPr>
          <w:sz w:val="24"/>
          <w:szCs w:val="24"/>
          <w:lang w:val="eu-ES"/>
        </w:rPr>
        <w:t>ze</w:t>
      </w:r>
      <w:r w:rsidR="00FF3153" w:rsidRPr="000D7FCE">
        <w:rPr>
          <w:sz w:val="24"/>
          <w:szCs w:val="24"/>
          <w:lang w:val="eu-ES"/>
        </w:rPr>
        <w:t>-Mend</w:t>
      </w:r>
      <w:r w:rsidR="003F0827">
        <w:rPr>
          <w:sz w:val="24"/>
          <w:szCs w:val="24"/>
          <w:lang w:val="eu-ES"/>
        </w:rPr>
        <w:t>i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Ihold</w:t>
      </w:r>
      <w:r w:rsidR="003F0827">
        <w:rPr>
          <w:sz w:val="24"/>
          <w:szCs w:val="24"/>
          <w:lang w:val="eu-ES"/>
        </w:rPr>
        <w:t>i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Ilharre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Iris</w:t>
      </w:r>
      <w:r w:rsidR="003F0827">
        <w:rPr>
          <w:sz w:val="24"/>
          <w:szCs w:val="24"/>
          <w:lang w:val="eu-ES"/>
        </w:rPr>
        <w:t>arri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Ir</w:t>
      </w:r>
      <w:r w:rsidR="003F0827">
        <w:rPr>
          <w:sz w:val="24"/>
          <w:szCs w:val="24"/>
          <w:lang w:val="eu-ES"/>
        </w:rPr>
        <w:t>ulegi</w:t>
      </w:r>
      <w:r w:rsidR="0059317F" w:rsidRPr="000D7FCE">
        <w:rPr>
          <w:sz w:val="24"/>
          <w:szCs w:val="24"/>
          <w:lang w:val="eu-ES"/>
        </w:rPr>
        <w:t xml:space="preserve">; </w:t>
      </w:r>
      <w:r w:rsidR="00FB279D">
        <w:rPr>
          <w:sz w:val="24"/>
          <w:szCs w:val="24"/>
          <w:lang w:val="eu-ES"/>
        </w:rPr>
        <w:t>Iruri</w:t>
      </w:r>
      <w:r w:rsidR="00FB279D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Isturit</w:t>
      </w:r>
      <w:r w:rsidR="003F0827">
        <w:rPr>
          <w:sz w:val="24"/>
          <w:szCs w:val="24"/>
          <w:lang w:val="eu-ES"/>
        </w:rPr>
        <w:t>ze</w:t>
      </w:r>
      <w:r w:rsidR="00685303" w:rsidRPr="000D7FCE">
        <w:rPr>
          <w:sz w:val="24"/>
          <w:szCs w:val="24"/>
          <w:lang w:val="eu-ES"/>
        </w:rPr>
        <w:t>;</w:t>
      </w:r>
      <w:r w:rsidR="003F0827">
        <w:rPr>
          <w:sz w:val="24"/>
          <w:szCs w:val="24"/>
          <w:lang w:val="eu-ES"/>
        </w:rPr>
        <w:t xml:space="preserve"> </w:t>
      </w:r>
      <w:r w:rsidR="001E6853" w:rsidRPr="000D7FCE">
        <w:rPr>
          <w:sz w:val="24"/>
          <w:szCs w:val="24"/>
          <w:lang w:val="eu-ES"/>
        </w:rPr>
        <w:t>I</w:t>
      </w:r>
      <w:r w:rsidR="001E6853">
        <w:rPr>
          <w:sz w:val="24"/>
          <w:szCs w:val="24"/>
          <w:lang w:val="eu-ES"/>
        </w:rPr>
        <w:t>zpura</w:t>
      </w:r>
      <w:r w:rsidR="001E6853" w:rsidRPr="000D7FCE">
        <w:rPr>
          <w:sz w:val="24"/>
          <w:szCs w:val="24"/>
          <w:lang w:val="eu-ES"/>
        </w:rPr>
        <w:t>;</w:t>
      </w:r>
      <w:r w:rsidR="001E6853">
        <w:rPr>
          <w:sz w:val="24"/>
          <w:szCs w:val="24"/>
          <w:lang w:val="eu-ES"/>
        </w:rPr>
        <w:t xml:space="preserve"> Izura</w:t>
      </w:r>
      <w:r w:rsidR="001E6853" w:rsidRPr="000D7FCE">
        <w:rPr>
          <w:sz w:val="24"/>
          <w:szCs w:val="24"/>
          <w:lang w:val="eu-ES"/>
        </w:rPr>
        <w:t>-A</w:t>
      </w:r>
      <w:r w:rsidR="001E6853">
        <w:rPr>
          <w:sz w:val="24"/>
          <w:szCs w:val="24"/>
          <w:lang w:val="eu-ES"/>
        </w:rPr>
        <w:t>z</w:t>
      </w:r>
      <w:r w:rsidR="001E6853" w:rsidRPr="000D7FCE">
        <w:rPr>
          <w:sz w:val="24"/>
          <w:szCs w:val="24"/>
          <w:lang w:val="eu-ES"/>
        </w:rPr>
        <w:t xml:space="preserve">me; </w:t>
      </w:r>
      <w:r w:rsidR="00FF3153" w:rsidRPr="000D7FCE">
        <w:rPr>
          <w:sz w:val="24"/>
          <w:szCs w:val="24"/>
          <w:lang w:val="eu-ES"/>
        </w:rPr>
        <w:t>Ja</w:t>
      </w:r>
      <w:r w:rsidR="003F0827">
        <w:rPr>
          <w:sz w:val="24"/>
          <w:szCs w:val="24"/>
          <w:lang w:val="eu-ES"/>
        </w:rPr>
        <w:t>tsu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Ju</w:t>
      </w:r>
      <w:r w:rsidR="003F0827">
        <w:rPr>
          <w:sz w:val="24"/>
          <w:szCs w:val="24"/>
          <w:lang w:val="eu-ES"/>
        </w:rPr>
        <w:t>tsi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Labet</w:t>
      </w:r>
      <w:r w:rsidR="003F0827">
        <w:rPr>
          <w:sz w:val="24"/>
          <w:szCs w:val="24"/>
          <w:lang w:val="eu-ES"/>
        </w:rPr>
        <w:t>ze</w:t>
      </w:r>
      <w:r w:rsidR="00FF3153" w:rsidRPr="000D7FCE">
        <w:rPr>
          <w:sz w:val="24"/>
          <w:szCs w:val="24"/>
          <w:lang w:val="eu-ES"/>
        </w:rPr>
        <w:t>-Bi</w:t>
      </w:r>
      <w:r w:rsidR="003F0827">
        <w:rPr>
          <w:sz w:val="24"/>
          <w:szCs w:val="24"/>
          <w:lang w:val="eu-ES"/>
        </w:rPr>
        <w:t>zkai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La</w:t>
      </w:r>
      <w:r w:rsidR="003F0827">
        <w:rPr>
          <w:sz w:val="24"/>
          <w:szCs w:val="24"/>
          <w:lang w:val="eu-ES"/>
        </w:rPr>
        <w:t>karra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La</w:t>
      </w:r>
      <w:r w:rsidR="003F0827">
        <w:rPr>
          <w:sz w:val="24"/>
          <w:szCs w:val="24"/>
          <w:lang w:val="eu-ES"/>
        </w:rPr>
        <w:t>karri-Arhane</w:t>
      </w:r>
      <w:r w:rsidR="00FF3153" w:rsidRPr="000D7FCE">
        <w:rPr>
          <w:sz w:val="24"/>
          <w:szCs w:val="24"/>
          <w:lang w:val="eu-ES"/>
        </w:rPr>
        <w:t>-</w:t>
      </w:r>
      <w:r w:rsidR="003F0827">
        <w:rPr>
          <w:sz w:val="24"/>
          <w:szCs w:val="24"/>
          <w:lang w:val="eu-ES"/>
        </w:rPr>
        <w:t>Sarrikotagaine</w:t>
      </w:r>
      <w:r w:rsidR="00721A52" w:rsidRPr="000D7FCE">
        <w:rPr>
          <w:sz w:val="24"/>
          <w:szCs w:val="24"/>
          <w:lang w:val="eu-ES"/>
        </w:rPr>
        <w:t>;</w:t>
      </w:r>
      <w:r w:rsidR="003F0827">
        <w:rPr>
          <w:sz w:val="24"/>
          <w:szCs w:val="24"/>
          <w:lang w:val="eu-ES"/>
        </w:rPr>
        <w:t xml:space="preserve"> </w:t>
      </w:r>
      <w:r w:rsidR="00FF3153" w:rsidRPr="000D7FCE">
        <w:rPr>
          <w:sz w:val="24"/>
          <w:szCs w:val="24"/>
          <w:lang w:val="eu-ES"/>
        </w:rPr>
        <w:t>Lan</w:t>
      </w:r>
      <w:r w:rsidR="003F0827">
        <w:rPr>
          <w:sz w:val="24"/>
          <w:szCs w:val="24"/>
          <w:lang w:val="eu-ES"/>
        </w:rPr>
        <w:t>dibarre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Lar</w:t>
      </w:r>
      <w:r w:rsidR="003F0827">
        <w:rPr>
          <w:sz w:val="24"/>
          <w:szCs w:val="24"/>
          <w:lang w:val="eu-ES"/>
        </w:rPr>
        <w:t>zabale-Arroze-Zibitze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Larra</w:t>
      </w:r>
      <w:r w:rsidR="003F0827">
        <w:rPr>
          <w:sz w:val="24"/>
          <w:szCs w:val="24"/>
          <w:lang w:val="eu-ES"/>
        </w:rPr>
        <w:t>ine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Larribar</w:t>
      </w:r>
      <w:r w:rsidR="003F0827">
        <w:rPr>
          <w:sz w:val="24"/>
          <w:szCs w:val="24"/>
          <w:lang w:val="eu-ES"/>
        </w:rPr>
        <w:t>re</w:t>
      </w:r>
      <w:r w:rsidR="00FF3153" w:rsidRPr="000D7FCE">
        <w:rPr>
          <w:sz w:val="24"/>
          <w:szCs w:val="24"/>
          <w:lang w:val="eu-ES"/>
        </w:rPr>
        <w:t>-Sorhap</w:t>
      </w:r>
      <w:r w:rsidR="003F0827">
        <w:rPr>
          <w:sz w:val="24"/>
          <w:szCs w:val="24"/>
          <w:lang w:val="eu-ES"/>
        </w:rPr>
        <w:t>ürü</w:t>
      </w:r>
      <w:r w:rsidR="0059317F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Las</w:t>
      </w:r>
      <w:r w:rsidR="003F0827">
        <w:rPr>
          <w:sz w:val="24"/>
          <w:szCs w:val="24"/>
          <w:lang w:val="eu-ES"/>
        </w:rPr>
        <w:t>a</w:t>
      </w:r>
      <w:r w:rsidR="00721A52" w:rsidRPr="000D7FCE">
        <w:rPr>
          <w:sz w:val="24"/>
          <w:szCs w:val="24"/>
          <w:lang w:val="eu-ES"/>
        </w:rPr>
        <w:t>;</w:t>
      </w:r>
      <w:r w:rsidR="003F0827">
        <w:rPr>
          <w:sz w:val="24"/>
          <w:szCs w:val="24"/>
          <w:lang w:val="eu-ES"/>
        </w:rPr>
        <w:t xml:space="preserve"> </w:t>
      </w:r>
      <w:r w:rsidR="001E6853">
        <w:rPr>
          <w:sz w:val="24"/>
          <w:szCs w:val="24"/>
          <w:lang w:val="eu-ES"/>
        </w:rPr>
        <w:t>Lekorne</w:t>
      </w:r>
      <w:r w:rsidR="001E6853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Lekuine</w:t>
      </w:r>
      <w:r w:rsidR="001E685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Le</w:t>
      </w:r>
      <w:r w:rsidR="003F0827">
        <w:rPr>
          <w:sz w:val="24"/>
          <w:szCs w:val="24"/>
          <w:lang w:val="eu-ES"/>
        </w:rPr>
        <w:t>kunberri</w:t>
      </w:r>
      <w:r w:rsidR="009B6945" w:rsidRPr="000D7FCE">
        <w:rPr>
          <w:sz w:val="24"/>
          <w:szCs w:val="24"/>
          <w:lang w:val="eu-ES"/>
        </w:rPr>
        <w:t xml:space="preserve">; </w:t>
      </w:r>
      <w:r w:rsidR="00867B94" w:rsidRPr="00867B94">
        <w:rPr>
          <w:sz w:val="24"/>
          <w:szCs w:val="24"/>
          <w:lang w:val="eu-ES"/>
        </w:rPr>
        <w:t>Lexantzü-Zunharre</w:t>
      </w:r>
      <w:r w:rsidR="009B6945" w:rsidRPr="000D7FCE">
        <w:rPr>
          <w:sz w:val="24"/>
          <w:szCs w:val="24"/>
          <w:lang w:val="eu-ES"/>
        </w:rPr>
        <w:t xml:space="preserve">; </w:t>
      </w:r>
      <w:r w:rsidR="00867B94">
        <w:rPr>
          <w:sz w:val="24"/>
          <w:szCs w:val="24"/>
          <w:lang w:val="eu-ES"/>
        </w:rPr>
        <w:t>Ligi</w:t>
      </w:r>
      <w:r w:rsidR="00FF3153" w:rsidRPr="000D7FCE">
        <w:rPr>
          <w:sz w:val="24"/>
          <w:szCs w:val="24"/>
          <w:lang w:val="eu-ES"/>
        </w:rPr>
        <w:t>-Ath</w:t>
      </w:r>
      <w:r w:rsidR="00867B94">
        <w:rPr>
          <w:sz w:val="24"/>
          <w:szCs w:val="24"/>
          <w:lang w:val="eu-ES"/>
        </w:rPr>
        <w:t>erei</w:t>
      </w:r>
      <w:r w:rsidR="009B6945" w:rsidRPr="000D7FCE">
        <w:rPr>
          <w:sz w:val="24"/>
          <w:szCs w:val="24"/>
          <w:lang w:val="eu-ES"/>
        </w:rPr>
        <w:t xml:space="preserve">; </w:t>
      </w:r>
      <w:r w:rsidR="001E6853" w:rsidRPr="003F0827">
        <w:rPr>
          <w:sz w:val="24"/>
          <w:szCs w:val="24"/>
          <w:lang w:val="eu-ES"/>
        </w:rPr>
        <w:t>Liginaga-Astüe</w:t>
      </w:r>
      <w:r w:rsidR="001E6853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Lixoze</w:t>
      </w:r>
      <w:r w:rsidR="001E6853" w:rsidRPr="000D7FCE">
        <w:rPr>
          <w:sz w:val="24"/>
          <w:szCs w:val="24"/>
          <w:lang w:val="eu-ES"/>
        </w:rPr>
        <w:t xml:space="preserve">; </w:t>
      </w:r>
      <w:r w:rsidR="00867B94" w:rsidRPr="00867B94">
        <w:rPr>
          <w:sz w:val="24"/>
          <w:szCs w:val="24"/>
          <w:lang w:val="eu-ES"/>
        </w:rPr>
        <w:t>Lohitzüne-Oihergi</w:t>
      </w:r>
      <w:r w:rsidR="002B5597" w:rsidRPr="000D7FCE">
        <w:rPr>
          <w:sz w:val="24"/>
          <w:szCs w:val="24"/>
          <w:lang w:val="eu-ES"/>
        </w:rPr>
        <w:t>;</w:t>
      </w:r>
      <w:r w:rsidR="00867B94">
        <w:rPr>
          <w:sz w:val="24"/>
          <w:szCs w:val="24"/>
          <w:lang w:val="eu-ES"/>
        </w:rPr>
        <w:t xml:space="preserve"> </w:t>
      </w:r>
      <w:r w:rsidR="00FF3153" w:rsidRPr="000D7FCE">
        <w:rPr>
          <w:sz w:val="24"/>
          <w:szCs w:val="24"/>
          <w:lang w:val="eu-ES"/>
        </w:rPr>
        <w:t>L</w:t>
      </w:r>
      <w:r w:rsidR="00867B94">
        <w:rPr>
          <w:sz w:val="24"/>
          <w:szCs w:val="24"/>
          <w:lang w:val="eu-ES"/>
        </w:rPr>
        <w:t>uhuso</w:t>
      </w:r>
      <w:r w:rsidR="009B6945" w:rsidRPr="000D7FCE">
        <w:rPr>
          <w:sz w:val="24"/>
          <w:szCs w:val="24"/>
          <w:lang w:val="eu-ES"/>
        </w:rPr>
        <w:t xml:space="preserve">; </w:t>
      </w:r>
      <w:r w:rsidR="00242EA1" w:rsidRPr="00242EA1">
        <w:rPr>
          <w:sz w:val="24"/>
          <w:szCs w:val="24"/>
          <w:lang w:val="eu-ES"/>
        </w:rPr>
        <w:t>Lüküze-Altzümarta</w:t>
      </w:r>
      <w:r w:rsidR="009B694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Ma</w:t>
      </w:r>
      <w:r w:rsidR="00242EA1">
        <w:rPr>
          <w:sz w:val="24"/>
          <w:szCs w:val="24"/>
          <w:lang w:val="eu-ES"/>
        </w:rPr>
        <w:t>kea</w:t>
      </w:r>
      <w:r w:rsidR="009B694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Ma</w:t>
      </w:r>
      <w:r w:rsidR="00242EA1">
        <w:rPr>
          <w:sz w:val="24"/>
          <w:szCs w:val="24"/>
          <w:lang w:val="eu-ES"/>
        </w:rPr>
        <w:t>rtxueta</w:t>
      </w:r>
      <w:r w:rsidR="009B694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M</w:t>
      </w:r>
      <w:r w:rsidR="00242EA1">
        <w:rPr>
          <w:sz w:val="24"/>
          <w:szCs w:val="24"/>
          <w:lang w:val="eu-ES"/>
        </w:rPr>
        <w:t>ehaine</w:t>
      </w:r>
      <w:r w:rsidR="009B6945" w:rsidRPr="000D7FCE">
        <w:rPr>
          <w:sz w:val="24"/>
          <w:szCs w:val="24"/>
          <w:lang w:val="eu-ES"/>
        </w:rPr>
        <w:t xml:space="preserve">; </w:t>
      </w:r>
      <w:r w:rsidR="001E6853" w:rsidRPr="000D7FCE">
        <w:rPr>
          <w:sz w:val="24"/>
          <w:szCs w:val="24"/>
          <w:lang w:val="eu-ES"/>
        </w:rPr>
        <w:t>Mendi</w:t>
      </w:r>
      <w:r w:rsidR="001E6853">
        <w:rPr>
          <w:sz w:val="24"/>
          <w:szCs w:val="24"/>
          <w:lang w:val="eu-ES"/>
        </w:rPr>
        <w:t>be</w:t>
      </w:r>
      <w:r w:rsidR="001E685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Mendi</w:t>
      </w:r>
      <w:r w:rsidR="00242EA1">
        <w:rPr>
          <w:sz w:val="24"/>
          <w:szCs w:val="24"/>
          <w:lang w:val="eu-ES"/>
        </w:rPr>
        <w:t>kote</w:t>
      </w:r>
      <w:r w:rsidR="009B6945" w:rsidRPr="000D7FCE">
        <w:rPr>
          <w:sz w:val="24"/>
          <w:szCs w:val="24"/>
          <w:lang w:val="eu-ES"/>
        </w:rPr>
        <w:t>;</w:t>
      </w:r>
      <w:r w:rsidR="001E6853">
        <w:rPr>
          <w:sz w:val="24"/>
          <w:szCs w:val="24"/>
          <w:lang w:val="eu-ES"/>
        </w:rPr>
        <w:t xml:space="preserve"> </w:t>
      </w:r>
      <w:r w:rsidR="00242EA1" w:rsidRPr="00242EA1">
        <w:rPr>
          <w:sz w:val="24"/>
          <w:szCs w:val="24"/>
          <w:lang w:val="eu-ES"/>
        </w:rPr>
        <w:t>Mitikile-Larrori-Mendibile</w:t>
      </w:r>
      <w:r w:rsidR="009B694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Montor</w:t>
      </w:r>
      <w:r w:rsidR="00242EA1">
        <w:rPr>
          <w:sz w:val="24"/>
          <w:szCs w:val="24"/>
          <w:lang w:val="eu-ES"/>
        </w:rPr>
        <w:t>i</w:t>
      </w:r>
      <w:r w:rsidR="009B694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Mus</w:t>
      </w:r>
      <w:r w:rsidR="00242EA1">
        <w:rPr>
          <w:sz w:val="24"/>
          <w:szCs w:val="24"/>
          <w:lang w:val="eu-ES"/>
        </w:rPr>
        <w:t>kildi</w:t>
      </w:r>
      <w:r w:rsidR="009B6945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Or</w:t>
      </w:r>
      <w:r w:rsidR="00242EA1">
        <w:rPr>
          <w:sz w:val="24"/>
          <w:szCs w:val="24"/>
          <w:lang w:val="eu-ES"/>
        </w:rPr>
        <w:t>agarre</w:t>
      </w:r>
      <w:r w:rsidR="009B6945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Ospitalepea</w:t>
      </w:r>
      <w:r w:rsidR="001E685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O</w:t>
      </w:r>
      <w:r w:rsidR="00242EA1">
        <w:rPr>
          <w:sz w:val="24"/>
          <w:szCs w:val="24"/>
          <w:lang w:val="eu-ES"/>
        </w:rPr>
        <w:t>stankoa</w:t>
      </w:r>
      <w:r w:rsidR="002B5597" w:rsidRPr="000D7FCE">
        <w:rPr>
          <w:sz w:val="24"/>
          <w:szCs w:val="24"/>
          <w:lang w:val="eu-ES"/>
        </w:rPr>
        <w:t>;</w:t>
      </w:r>
      <w:r w:rsidR="009B6945" w:rsidRPr="000D7FCE">
        <w:rPr>
          <w:sz w:val="24"/>
          <w:szCs w:val="24"/>
          <w:lang w:val="eu-ES"/>
        </w:rPr>
        <w:t xml:space="preserve"> </w:t>
      </w:r>
      <w:r w:rsidR="001E6853" w:rsidRPr="000D7FCE">
        <w:rPr>
          <w:sz w:val="24"/>
          <w:szCs w:val="24"/>
          <w:lang w:val="eu-ES"/>
        </w:rPr>
        <w:t>O</w:t>
      </w:r>
      <w:r w:rsidR="001E6853">
        <w:rPr>
          <w:sz w:val="24"/>
          <w:szCs w:val="24"/>
          <w:lang w:val="eu-ES"/>
        </w:rPr>
        <w:t>rtzaize</w:t>
      </w:r>
      <w:r w:rsidR="001E6853" w:rsidRPr="000D7FCE">
        <w:rPr>
          <w:sz w:val="24"/>
          <w:szCs w:val="24"/>
          <w:lang w:val="eu-ES"/>
        </w:rPr>
        <w:t xml:space="preserve">; </w:t>
      </w:r>
      <w:r w:rsidR="00242EA1" w:rsidRPr="00242EA1">
        <w:rPr>
          <w:sz w:val="24"/>
          <w:szCs w:val="24"/>
          <w:lang w:val="eu-ES"/>
        </w:rPr>
        <w:t>Ozaraine-Erribareita</w:t>
      </w:r>
      <w:r w:rsidR="009B6945" w:rsidRPr="000D7FCE">
        <w:rPr>
          <w:sz w:val="24"/>
          <w:szCs w:val="24"/>
          <w:lang w:val="eu-ES"/>
        </w:rPr>
        <w:t xml:space="preserve">; </w:t>
      </w:r>
      <w:r w:rsidR="001E6853" w:rsidRPr="00242EA1">
        <w:rPr>
          <w:sz w:val="24"/>
          <w:szCs w:val="24"/>
          <w:lang w:val="eu-ES"/>
        </w:rPr>
        <w:t>Ozaze-Zühara</w:t>
      </w:r>
      <w:r w:rsidR="001E6853" w:rsidRPr="000D7FCE">
        <w:rPr>
          <w:sz w:val="24"/>
          <w:szCs w:val="24"/>
          <w:lang w:val="eu-ES"/>
        </w:rPr>
        <w:t xml:space="preserve">; </w:t>
      </w:r>
      <w:r w:rsidR="00FF3153" w:rsidRPr="000D7FCE">
        <w:rPr>
          <w:sz w:val="24"/>
          <w:szCs w:val="24"/>
          <w:lang w:val="eu-ES"/>
        </w:rPr>
        <w:t>Pa</w:t>
      </w:r>
      <w:r w:rsidR="00242EA1">
        <w:rPr>
          <w:sz w:val="24"/>
          <w:szCs w:val="24"/>
          <w:lang w:val="eu-ES"/>
        </w:rPr>
        <w:t>gola</w:t>
      </w:r>
      <w:r w:rsidR="009B6945" w:rsidRPr="000D7FCE">
        <w:rPr>
          <w:sz w:val="24"/>
          <w:szCs w:val="24"/>
          <w:lang w:val="eu-ES"/>
        </w:rPr>
        <w:t xml:space="preserve">; </w:t>
      </w:r>
      <w:r w:rsidR="004C77E8">
        <w:rPr>
          <w:sz w:val="24"/>
          <w:szCs w:val="24"/>
          <w:lang w:val="eu-ES"/>
        </w:rPr>
        <w:t>Samatze</w:t>
      </w:r>
      <w:r w:rsidR="004C77E8" w:rsidRPr="000D7FCE">
        <w:rPr>
          <w:sz w:val="24"/>
          <w:szCs w:val="24"/>
          <w:lang w:val="eu-ES"/>
        </w:rPr>
        <w:t xml:space="preserve">; </w:t>
      </w:r>
      <w:r w:rsidR="004C77E8">
        <w:rPr>
          <w:sz w:val="24"/>
          <w:szCs w:val="24"/>
          <w:lang w:val="eu-ES"/>
        </w:rPr>
        <w:t>Sarrikotapea</w:t>
      </w:r>
      <w:r w:rsidR="004C77E8" w:rsidRPr="000D7FCE">
        <w:rPr>
          <w:sz w:val="24"/>
          <w:szCs w:val="24"/>
          <w:lang w:val="eu-ES"/>
        </w:rPr>
        <w:t xml:space="preserve">; </w:t>
      </w:r>
      <w:r w:rsidR="004C77E8">
        <w:rPr>
          <w:sz w:val="24"/>
          <w:szCs w:val="24"/>
          <w:lang w:val="eu-ES"/>
        </w:rPr>
        <w:t>Suhuskune</w:t>
      </w:r>
      <w:r w:rsidR="004C77E8" w:rsidRPr="000D7FCE">
        <w:rPr>
          <w:sz w:val="24"/>
          <w:szCs w:val="24"/>
          <w:lang w:val="eu-ES"/>
        </w:rPr>
        <w:t xml:space="preserve">; </w:t>
      </w:r>
      <w:r w:rsidR="00FB279D" w:rsidRPr="000D7FCE">
        <w:rPr>
          <w:sz w:val="24"/>
          <w:szCs w:val="24"/>
          <w:lang w:val="eu-ES"/>
        </w:rPr>
        <w:t>Uhart</w:t>
      </w:r>
      <w:r w:rsidR="00FB279D">
        <w:rPr>
          <w:sz w:val="24"/>
          <w:szCs w:val="24"/>
          <w:lang w:val="eu-ES"/>
        </w:rPr>
        <w:t>e</w:t>
      </w:r>
      <w:r w:rsidR="00FB279D" w:rsidRPr="000D7FCE">
        <w:rPr>
          <w:sz w:val="24"/>
          <w:szCs w:val="24"/>
          <w:lang w:val="eu-ES"/>
        </w:rPr>
        <w:t>-</w:t>
      </w:r>
      <w:r w:rsidR="00FB279D">
        <w:rPr>
          <w:sz w:val="24"/>
          <w:szCs w:val="24"/>
          <w:lang w:val="eu-ES"/>
        </w:rPr>
        <w:t>Garazi</w:t>
      </w:r>
      <w:r w:rsidR="00FB279D" w:rsidRPr="000D7FCE">
        <w:rPr>
          <w:sz w:val="24"/>
          <w:szCs w:val="24"/>
          <w:lang w:val="eu-ES"/>
        </w:rPr>
        <w:t xml:space="preserve">; </w:t>
      </w:r>
      <w:r w:rsidR="00FB279D">
        <w:rPr>
          <w:sz w:val="24"/>
          <w:szCs w:val="24"/>
          <w:lang w:val="eu-ES"/>
        </w:rPr>
        <w:t>Uhartehiri</w:t>
      </w:r>
      <w:r w:rsidR="00FB279D" w:rsidRPr="000D7FCE">
        <w:rPr>
          <w:sz w:val="24"/>
          <w:szCs w:val="24"/>
          <w:lang w:val="eu-ES"/>
        </w:rPr>
        <w:t>;</w:t>
      </w:r>
      <w:r w:rsidR="00FB279D">
        <w:rPr>
          <w:sz w:val="24"/>
          <w:szCs w:val="24"/>
          <w:lang w:val="eu-ES"/>
        </w:rPr>
        <w:t xml:space="preserve"> </w:t>
      </w:r>
      <w:r w:rsidR="00242EA1">
        <w:rPr>
          <w:sz w:val="24"/>
          <w:szCs w:val="24"/>
          <w:lang w:val="eu-ES"/>
        </w:rPr>
        <w:t>Urdatx-Santa Garazi</w:t>
      </w:r>
      <w:r w:rsidR="009B6945" w:rsidRPr="000D7FCE">
        <w:rPr>
          <w:sz w:val="24"/>
          <w:szCs w:val="24"/>
          <w:lang w:val="eu-ES"/>
        </w:rPr>
        <w:t xml:space="preserve">; </w:t>
      </w:r>
      <w:r w:rsidR="00FB279D">
        <w:rPr>
          <w:sz w:val="24"/>
          <w:szCs w:val="24"/>
          <w:lang w:val="eu-ES"/>
        </w:rPr>
        <w:t>Urdiñarbe</w:t>
      </w:r>
      <w:r w:rsidR="00FB279D" w:rsidRPr="000D7FCE">
        <w:rPr>
          <w:sz w:val="24"/>
          <w:szCs w:val="24"/>
          <w:lang w:val="eu-ES"/>
        </w:rPr>
        <w:t>; Urepel</w:t>
      </w:r>
      <w:r w:rsidR="00FB279D">
        <w:rPr>
          <w:sz w:val="24"/>
          <w:szCs w:val="24"/>
          <w:lang w:val="eu-ES"/>
        </w:rPr>
        <w:t>e</w:t>
      </w:r>
      <w:r w:rsidR="00FB279D" w:rsidRPr="000D7FCE">
        <w:rPr>
          <w:sz w:val="24"/>
          <w:szCs w:val="24"/>
          <w:lang w:val="eu-ES"/>
        </w:rPr>
        <w:t xml:space="preserve">; </w:t>
      </w:r>
      <w:r w:rsidR="001E6853" w:rsidRPr="006E52FA">
        <w:rPr>
          <w:sz w:val="24"/>
          <w:szCs w:val="24"/>
          <w:lang w:val="eu-ES"/>
        </w:rPr>
        <w:t>Ürrüstoi-Larrabile</w:t>
      </w:r>
      <w:r w:rsidR="001E6853" w:rsidRPr="000D7FCE">
        <w:rPr>
          <w:sz w:val="24"/>
          <w:szCs w:val="24"/>
          <w:lang w:val="eu-ES"/>
        </w:rPr>
        <w:t xml:space="preserve">; </w:t>
      </w:r>
      <w:r w:rsidR="00242EA1">
        <w:rPr>
          <w:sz w:val="24"/>
          <w:szCs w:val="24"/>
          <w:lang w:val="eu-ES"/>
        </w:rPr>
        <w:t>Zalgize-Donezteb</w:t>
      </w:r>
      <w:r w:rsidR="00FB279D">
        <w:rPr>
          <w:sz w:val="24"/>
          <w:szCs w:val="24"/>
          <w:lang w:val="eu-ES"/>
        </w:rPr>
        <w:t>e</w:t>
      </w:r>
      <w:r w:rsidR="00F20062" w:rsidRPr="000D7FCE">
        <w:rPr>
          <w:sz w:val="24"/>
          <w:szCs w:val="24"/>
          <w:lang w:val="eu-ES"/>
        </w:rPr>
        <w:t xml:space="preserve">; </w:t>
      </w:r>
      <w:r w:rsidR="001E6853">
        <w:rPr>
          <w:sz w:val="24"/>
          <w:szCs w:val="24"/>
          <w:lang w:val="eu-ES"/>
        </w:rPr>
        <w:t>Zaro</w:t>
      </w:r>
      <w:r w:rsidR="00670420" w:rsidRPr="000D7FCE">
        <w:rPr>
          <w:sz w:val="24"/>
          <w:szCs w:val="24"/>
          <w:lang w:val="eu-ES"/>
        </w:rPr>
        <w:t>.</w:t>
      </w:r>
    </w:p>
    <w:p w14:paraId="4A6A9783" w14:textId="77777777" w:rsidR="005631E4" w:rsidRPr="005631E4" w:rsidRDefault="005631E4" w:rsidP="005631E4">
      <w:pPr>
        <w:pStyle w:val="Titre2"/>
        <w:rPr>
          <w:rFonts w:ascii="Calibri" w:eastAsiaTheme="majorEastAsia" w:hAnsi="Calibri" w:cstheme="majorBidi"/>
          <w:spacing w:val="-10"/>
          <w:kern w:val="28"/>
          <w:sz w:val="56"/>
          <w:szCs w:val="56"/>
          <w:lang w:val="eu-ES" w:eastAsia="fr-FR"/>
        </w:rPr>
      </w:pPr>
      <w:bookmarkStart w:id="5" w:name="_Toc27053837"/>
      <w:r w:rsidRPr="005631E4">
        <w:rPr>
          <w:rFonts w:ascii="Calibri" w:eastAsiaTheme="majorEastAsia" w:hAnsi="Calibri" w:cstheme="majorBidi"/>
          <w:spacing w:val="-10"/>
          <w:kern w:val="28"/>
          <w:sz w:val="56"/>
          <w:szCs w:val="56"/>
          <w:lang w:val="eu-ES" w:eastAsia="fr-FR"/>
        </w:rPr>
        <w:t>Helgarritasunerako Herriarteko Batzordea</w:t>
      </w:r>
    </w:p>
    <w:bookmarkEnd w:id="5"/>
    <w:p w14:paraId="0B759372" w14:textId="2D0CE510" w:rsidR="00246894" w:rsidRPr="000D7FCE" w:rsidRDefault="005631E4" w:rsidP="00CB472B">
      <w:pPr>
        <w:pStyle w:val="Titre2"/>
        <w:rPr>
          <w:lang w:val="eu-ES"/>
        </w:rPr>
      </w:pPr>
      <w:r>
        <w:rPr>
          <w:lang w:val="eu-ES"/>
        </w:rPr>
        <w:t>Eginkizuna</w:t>
      </w:r>
    </w:p>
    <w:p w14:paraId="53DD4FC9" w14:textId="741CCEDE" w:rsidR="00246894" w:rsidRPr="000D7FCE" w:rsidRDefault="005631E4" w:rsidP="001406FD">
      <w:pPr>
        <w:pStyle w:val="Paragraphedeliste"/>
        <w:numPr>
          <w:ilvl w:val="0"/>
          <w:numId w:val="1"/>
        </w:numPr>
        <w:spacing w:after="203" w:line="249" w:lineRule="auto"/>
        <w:ind w:right="-30"/>
        <w:rPr>
          <w:color w:val="444444"/>
          <w:sz w:val="24"/>
          <w:lang w:val="eu-ES"/>
        </w:rPr>
      </w:pPr>
      <w:r>
        <w:rPr>
          <w:color w:val="444444"/>
          <w:sz w:val="24"/>
          <w:lang w:val="eu-ES"/>
        </w:rPr>
        <w:t xml:space="preserve">Batzordeak </w:t>
      </w:r>
      <w:r w:rsidR="004A704D">
        <w:rPr>
          <w:color w:val="444444"/>
          <w:sz w:val="24"/>
          <w:lang w:val="eu-ES"/>
        </w:rPr>
        <w:t xml:space="preserve">ahalmen </w:t>
      </w:r>
      <w:r w:rsidR="00DB6A05">
        <w:rPr>
          <w:color w:val="444444"/>
          <w:sz w:val="24"/>
          <w:lang w:val="eu-ES"/>
        </w:rPr>
        <w:t>urri</w:t>
      </w:r>
      <w:r w:rsidR="004A704D">
        <w:rPr>
          <w:color w:val="444444"/>
          <w:sz w:val="24"/>
          <w:lang w:val="eu-ES"/>
        </w:rPr>
        <w:t xml:space="preserve">ko </w:t>
      </w:r>
      <w:r w:rsidR="00DB6A05">
        <w:rPr>
          <w:color w:val="444444"/>
          <w:sz w:val="24"/>
          <w:lang w:val="eu-ES"/>
        </w:rPr>
        <w:t xml:space="preserve">jendeendako </w:t>
      </w:r>
      <w:r w:rsidR="00E66FA3">
        <w:rPr>
          <w:color w:val="444444"/>
          <w:sz w:val="24"/>
          <w:lang w:val="eu-ES"/>
        </w:rPr>
        <w:t>hel</w:t>
      </w:r>
      <w:r w:rsidR="006F28FD">
        <w:rPr>
          <w:color w:val="444444"/>
          <w:sz w:val="24"/>
          <w:lang w:val="eu-ES"/>
        </w:rPr>
        <w:t>garriak diren egoitz</w:t>
      </w:r>
      <w:r w:rsidR="00E66FA3">
        <w:rPr>
          <w:color w:val="444444"/>
          <w:sz w:val="24"/>
          <w:lang w:val="eu-ES"/>
        </w:rPr>
        <w:t>en</w:t>
      </w:r>
      <w:r w:rsidR="006F28FD">
        <w:rPr>
          <w:color w:val="444444"/>
          <w:sz w:val="24"/>
          <w:lang w:val="eu-ES"/>
        </w:rPr>
        <w:t xml:space="preserve"> eskaintzaren zerrendatzeko sistema antolatzen du</w:t>
      </w:r>
      <w:r w:rsidR="00246894" w:rsidRPr="000D7FCE">
        <w:rPr>
          <w:color w:val="444444"/>
          <w:sz w:val="24"/>
          <w:lang w:val="eu-ES"/>
        </w:rPr>
        <w:t>;</w:t>
      </w:r>
    </w:p>
    <w:p w14:paraId="6C4AC22F" w14:textId="5F61F3FD" w:rsidR="00246894" w:rsidRPr="000D7FCE" w:rsidRDefault="006F28FD" w:rsidP="001406FD">
      <w:pPr>
        <w:pStyle w:val="Paragraphedeliste"/>
        <w:numPr>
          <w:ilvl w:val="0"/>
          <w:numId w:val="1"/>
        </w:numPr>
        <w:spacing w:after="206" w:line="249" w:lineRule="auto"/>
        <w:ind w:right="-30"/>
        <w:rPr>
          <w:lang w:val="eu-ES"/>
        </w:rPr>
      </w:pPr>
      <w:r>
        <w:rPr>
          <w:color w:val="444444"/>
          <w:sz w:val="24"/>
          <w:lang w:val="eu-ES"/>
        </w:rPr>
        <w:t xml:space="preserve">Batzordeak, elektronikoki, herriarteko lurraldean jendea hartzen duten eta </w:t>
      </w:r>
      <w:r w:rsidR="004A704D">
        <w:rPr>
          <w:color w:val="444444"/>
          <w:sz w:val="24"/>
          <w:lang w:val="eu-ES"/>
        </w:rPr>
        <w:t xml:space="preserve">ahalmen urriko </w:t>
      </w:r>
      <w:r w:rsidR="00DB6A05">
        <w:rPr>
          <w:color w:val="444444"/>
          <w:sz w:val="24"/>
          <w:lang w:val="eu-ES"/>
        </w:rPr>
        <w:t xml:space="preserve">jendeendako </w:t>
      </w:r>
      <w:r w:rsidR="00E66FA3">
        <w:rPr>
          <w:color w:val="444444"/>
          <w:sz w:val="24"/>
          <w:lang w:val="eu-ES"/>
        </w:rPr>
        <w:t>he</w:t>
      </w:r>
      <w:r>
        <w:rPr>
          <w:color w:val="444444"/>
          <w:sz w:val="24"/>
          <w:lang w:val="eu-ES"/>
        </w:rPr>
        <w:t>lgarriak diren edo helgarritasun bidean diren eraikin pribatu eta publikoen zerrenda erregularki eguneratzen du</w:t>
      </w:r>
      <w:r w:rsidR="00246894" w:rsidRPr="000D7FCE">
        <w:rPr>
          <w:color w:val="444444"/>
          <w:sz w:val="24"/>
          <w:lang w:val="eu-ES"/>
        </w:rPr>
        <w:t>;</w:t>
      </w:r>
    </w:p>
    <w:p w14:paraId="0B08820F" w14:textId="6CA33815" w:rsidR="00246894" w:rsidRPr="000D7FCE" w:rsidRDefault="006F28FD" w:rsidP="001406FD">
      <w:pPr>
        <w:pStyle w:val="Paragraphedeliste"/>
        <w:numPr>
          <w:ilvl w:val="0"/>
          <w:numId w:val="1"/>
        </w:numPr>
        <w:spacing w:after="203" w:line="249" w:lineRule="auto"/>
        <w:ind w:right="-30"/>
        <w:rPr>
          <w:lang w:val="eu-ES"/>
        </w:rPr>
      </w:pPr>
      <w:r>
        <w:rPr>
          <w:color w:val="444444"/>
          <w:sz w:val="24"/>
          <w:lang w:val="eu-ES"/>
        </w:rPr>
        <w:t>Batzordeak urteko txosten</w:t>
      </w:r>
      <w:r w:rsidR="009B2911">
        <w:rPr>
          <w:color w:val="444444"/>
          <w:sz w:val="24"/>
          <w:lang w:val="eu-ES"/>
        </w:rPr>
        <w:t xml:space="preserve">a </w:t>
      </w:r>
      <w:r>
        <w:rPr>
          <w:color w:val="444444"/>
          <w:sz w:val="24"/>
          <w:lang w:val="eu-ES"/>
        </w:rPr>
        <w:t>idazten du, Elkargo Kontseiluan aurkeztu ondoan Prefetari helarazten zaiona</w:t>
      </w:r>
      <w:r w:rsidR="00246894" w:rsidRPr="000D7FCE">
        <w:rPr>
          <w:color w:val="444444"/>
          <w:sz w:val="24"/>
          <w:lang w:val="eu-ES"/>
        </w:rPr>
        <w:t>;</w:t>
      </w:r>
    </w:p>
    <w:p w14:paraId="60722C06" w14:textId="26544BC7" w:rsidR="00246894" w:rsidRPr="000D7FCE" w:rsidRDefault="006F28FD" w:rsidP="001406FD">
      <w:pPr>
        <w:pStyle w:val="Paragraphedeliste"/>
        <w:numPr>
          <w:ilvl w:val="0"/>
          <w:numId w:val="1"/>
        </w:numPr>
        <w:spacing w:after="1080" w:line="250" w:lineRule="auto"/>
        <w:ind w:right="-28"/>
        <w:rPr>
          <w:lang w:val="eu-ES"/>
        </w:rPr>
      </w:pPr>
      <w:r>
        <w:rPr>
          <w:color w:val="444444"/>
          <w:sz w:val="24"/>
          <w:lang w:val="eu-ES"/>
        </w:rPr>
        <w:t>Egungo egituren helgarritasunaren hobetzeko baliagarri izan daitezkeen proposamen guziak egiten ditu</w:t>
      </w:r>
      <w:r w:rsidR="00246894" w:rsidRPr="000D7FCE">
        <w:rPr>
          <w:color w:val="444444"/>
          <w:sz w:val="24"/>
          <w:lang w:val="eu-ES"/>
        </w:rPr>
        <w:t>.</w:t>
      </w:r>
    </w:p>
    <w:p w14:paraId="170FD353" w14:textId="5D24E8C9" w:rsidR="00246894" w:rsidRPr="000D7FCE" w:rsidRDefault="006F28FD" w:rsidP="00186B19">
      <w:pPr>
        <w:pStyle w:val="Titre2"/>
        <w:rPr>
          <w:lang w:val="eu-ES"/>
        </w:rPr>
      </w:pPr>
      <w:bookmarkStart w:id="6" w:name="_Toc27053838"/>
      <w:r>
        <w:rPr>
          <w:lang w:val="eu-ES"/>
        </w:rPr>
        <w:t>Funtzionamendua</w:t>
      </w:r>
      <w:bookmarkEnd w:id="6"/>
    </w:p>
    <w:p w14:paraId="2C9AEDD6" w14:textId="3713683F" w:rsidR="001F7737" w:rsidRPr="000D7FCE" w:rsidRDefault="006F28FD" w:rsidP="001406FD">
      <w:pPr>
        <w:pStyle w:val="Paragraphedeliste"/>
        <w:numPr>
          <w:ilvl w:val="0"/>
          <w:numId w:val="3"/>
        </w:numPr>
        <w:spacing w:after="205" w:line="249" w:lineRule="auto"/>
        <w:ind w:right="112"/>
        <w:rPr>
          <w:lang w:val="eu-ES"/>
        </w:rPr>
      </w:pPr>
      <w:r>
        <w:rPr>
          <w:color w:val="444444"/>
          <w:sz w:val="24"/>
          <w:lang w:val="eu-ES"/>
        </w:rPr>
        <w:t xml:space="preserve">Helgarritasunerako Herriarteko Batzordeak </w:t>
      </w:r>
      <w:r w:rsidR="0003201D" w:rsidRPr="000D7FCE">
        <w:rPr>
          <w:color w:val="444444"/>
          <w:sz w:val="24"/>
          <w:lang w:val="eu-ES"/>
        </w:rPr>
        <w:t xml:space="preserve">26 </w:t>
      </w:r>
      <w:r>
        <w:rPr>
          <w:color w:val="444444"/>
          <w:sz w:val="24"/>
          <w:lang w:val="eu-ES"/>
        </w:rPr>
        <w:t xml:space="preserve">kide ditu </w:t>
      </w:r>
      <w:r w:rsidR="00233D33" w:rsidRPr="000D7FCE">
        <w:rPr>
          <w:color w:val="444444"/>
          <w:sz w:val="24"/>
          <w:lang w:val="eu-ES"/>
        </w:rPr>
        <w:t xml:space="preserve">(12 </w:t>
      </w:r>
      <w:r>
        <w:rPr>
          <w:color w:val="444444"/>
          <w:sz w:val="24"/>
          <w:lang w:val="eu-ES"/>
        </w:rPr>
        <w:t xml:space="preserve">hautetsi </w:t>
      </w:r>
      <w:r w:rsidR="00B612F4" w:rsidRPr="000D7FCE">
        <w:rPr>
          <w:color w:val="444444"/>
          <w:sz w:val="24"/>
          <w:lang w:val="eu-ES"/>
        </w:rPr>
        <w:t>–</w:t>
      </w:r>
      <w:r w:rsidR="00233D33" w:rsidRPr="000D7FCE">
        <w:rPr>
          <w:color w:val="444444"/>
          <w:sz w:val="24"/>
          <w:lang w:val="eu-ES"/>
        </w:rPr>
        <w:t xml:space="preserve"> </w:t>
      </w:r>
      <w:r w:rsidR="00B612F4" w:rsidRPr="000D7FCE">
        <w:rPr>
          <w:color w:val="444444"/>
          <w:sz w:val="24"/>
          <w:lang w:val="eu-ES"/>
        </w:rPr>
        <w:t xml:space="preserve">13 </w:t>
      </w:r>
      <w:r w:rsidR="00765729">
        <w:rPr>
          <w:color w:val="444444"/>
          <w:sz w:val="24"/>
          <w:lang w:val="eu-ES"/>
        </w:rPr>
        <w:t xml:space="preserve">ahalmen urriko </w:t>
      </w:r>
      <w:r>
        <w:rPr>
          <w:color w:val="444444"/>
          <w:sz w:val="24"/>
          <w:lang w:val="eu-ES"/>
        </w:rPr>
        <w:t xml:space="preserve">edo adineko jendeen elkarteetako kide </w:t>
      </w:r>
      <w:r w:rsidR="001F7737" w:rsidRPr="000D7FCE">
        <w:rPr>
          <w:color w:val="444444"/>
          <w:sz w:val="24"/>
          <w:lang w:val="eu-ES"/>
        </w:rPr>
        <w:t xml:space="preserve">– </w:t>
      </w:r>
      <w:r>
        <w:rPr>
          <w:color w:val="444444"/>
          <w:sz w:val="24"/>
          <w:lang w:val="eu-ES"/>
        </w:rPr>
        <w:t xml:space="preserve">teknikari </w:t>
      </w:r>
      <w:r w:rsidR="001F7737" w:rsidRPr="000D7FCE">
        <w:rPr>
          <w:color w:val="444444"/>
          <w:sz w:val="24"/>
          <w:lang w:val="eu-ES"/>
        </w:rPr>
        <w:t>1).</w:t>
      </w:r>
    </w:p>
    <w:p w14:paraId="575B51B9" w14:textId="0C47BC19" w:rsidR="0095119D" w:rsidRPr="000D7FCE" w:rsidRDefault="006F28FD" w:rsidP="001406FD">
      <w:pPr>
        <w:pStyle w:val="Paragraphedeliste"/>
        <w:numPr>
          <w:ilvl w:val="0"/>
          <w:numId w:val="3"/>
        </w:numPr>
        <w:spacing w:after="205" w:line="249" w:lineRule="auto"/>
        <w:ind w:right="112"/>
        <w:rPr>
          <w:lang w:val="eu-ES"/>
        </w:rPr>
      </w:pPr>
      <w:r>
        <w:rPr>
          <w:color w:val="444444"/>
          <w:sz w:val="24"/>
          <w:lang w:val="eu-ES"/>
        </w:rPr>
        <w:t>Batzordea gutienez urtean 3 aldiz biltzen da</w:t>
      </w:r>
      <w:r w:rsidR="0095119D" w:rsidRPr="000D7FCE">
        <w:rPr>
          <w:color w:val="444444"/>
          <w:sz w:val="24"/>
          <w:lang w:val="eu-ES"/>
        </w:rPr>
        <w:t>.</w:t>
      </w:r>
    </w:p>
    <w:p w14:paraId="674481CB" w14:textId="40BE55A6" w:rsidR="00246894" w:rsidRPr="000D7FCE" w:rsidRDefault="006F28FD" w:rsidP="001406FD">
      <w:pPr>
        <w:pStyle w:val="Paragraphedeliste"/>
        <w:numPr>
          <w:ilvl w:val="0"/>
          <w:numId w:val="3"/>
        </w:numPr>
        <w:spacing w:after="205" w:line="249" w:lineRule="auto"/>
        <w:ind w:right="112"/>
        <w:rPr>
          <w:lang w:val="eu-ES"/>
        </w:rPr>
      </w:pPr>
      <w:r>
        <w:rPr>
          <w:color w:val="444444"/>
          <w:sz w:val="24"/>
          <w:lang w:val="eu-ES"/>
        </w:rPr>
        <w:t xml:space="preserve">Batzordeak </w:t>
      </w:r>
      <w:r w:rsidR="009B2911">
        <w:rPr>
          <w:color w:val="444444"/>
          <w:sz w:val="24"/>
          <w:lang w:val="eu-ES"/>
        </w:rPr>
        <w:t xml:space="preserve">lantalde bat sortu du, </w:t>
      </w:r>
      <w:r>
        <w:rPr>
          <w:color w:val="444444"/>
          <w:sz w:val="24"/>
          <w:lang w:val="eu-ES"/>
        </w:rPr>
        <w:t>Helgarritasunerako Herriarteko Batzordeko kide diren 6 hautetsi, 9 elkarte kide eta teknikari 1 bil</w:t>
      </w:r>
      <w:r w:rsidR="009B2911">
        <w:rPr>
          <w:color w:val="444444"/>
          <w:sz w:val="24"/>
          <w:lang w:val="eu-ES"/>
        </w:rPr>
        <w:t>tzen dituena</w:t>
      </w:r>
      <w:r w:rsidR="00246894" w:rsidRPr="000D7FCE">
        <w:rPr>
          <w:color w:val="444444"/>
          <w:sz w:val="24"/>
          <w:lang w:val="eu-ES"/>
        </w:rPr>
        <w:t>.</w:t>
      </w:r>
    </w:p>
    <w:p w14:paraId="4A343EC2" w14:textId="2538E589" w:rsidR="00246894" w:rsidRPr="000D7FCE" w:rsidRDefault="006F28FD" w:rsidP="001406FD">
      <w:pPr>
        <w:pStyle w:val="Paragraphedeliste"/>
        <w:numPr>
          <w:ilvl w:val="0"/>
          <w:numId w:val="3"/>
        </w:numPr>
        <w:spacing w:after="203" w:line="249" w:lineRule="auto"/>
        <w:ind w:right="112"/>
        <w:rPr>
          <w:lang w:val="eu-ES"/>
        </w:rPr>
      </w:pPr>
      <w:r>
        <w:rPr>
          <w:color w:val="444444"/>
          <w:sz w:val="24"/>
          <w:lang w:val="eu-ES"/>
        </w:rPr>
        <w:t>Batzordeak lantaldearen helburuak finkatzen ditu, eta lantaldeak Helgarritasunerako Herriarteko Batzordeari bere lanen berri ematen dio</w:t>
      </w:r>
      <w:r w:rsidR="00246894" w:rsidRPr="000D7FCE">
        <w:rPr>
          <w:color w:val="444444"/>
          <w:sz w:val="24"/>
          <w:lang w:val="eu-ES"/>
        </w:rPr>
        <w:t>.</w:t>
      </w:r>
    </w:p>
    <w:p w14:paraId="51587589" w14:textId="7DB6957B" w:rsidR="00246894" w:rsidRPr="000D7FCE" w:rsidRDefault="006F28FD" w:rsidP="001406FD">
      <w:pPr>
        <w:pStyle w:val="Paragraphedeliste"/>
        <w:numPr>
          <w:ilvl w:val="0"/>
          <w:numId w:val="3"/>
        </w:numPr>
        <w:spacing w:after="1052" w:line="249" w:lineRule="auto"/>
        <w:ind w:right="112"/>
        <w:rPr>
          <w:lang w:val="eu-ES"/>
        </w:rPr>
      </w:pPr>
      <w:r>
        <w:rPr>
          <w:color w:val="444444"/>
          <w:sz w:val="24"/>
          <w:lang w:val="eu-ES"/>
        </w:rPr>
        <w:t xml:space="preserve">Batzordearen eta lantaldearen buru </w:t>
      </w:r>
      <w:r w:rsidR="00246894" w:rsidRPr="000D7FCE">
        <w:rPr>
          <w:color w:val="444444"/>
          <w:sz w:val="24"/>
          <w:lang w:val="eu-ES"/>
        </w:rPr>
        <w:t>Daniel OLÇOMENDY</w:t>
      </w:r>
      <w:r>
        <w:rPr>
          <w:color w:val="444444"/>
          <w:sz w:val="24"/>
          <w:lang w:val="eu-ES"/>
        </w:rPr>
        <w:t xml:space="preserve"> da</w:t>
      </w:r>
      <w:r w:rsidR="00246894" w:rsidRPr="000D7FCE">
        <w:rPr>
          <w:color w:val="444444"/>
          <w:sz w:val="24"/>
          <w:lang w:val="eu-ES"/>
        </w:rPr>
        <w:t xml:space="preserve">, </w:t>
      </w:r>
      <w:r>
        <w:rPr>
          <w:color w:val="444444"/>
          <w:sz w:val="24"/>
          <w:lang w:val="eu-ES"/>
        </w:rPr>
        <w:t>elkargoko kontseilaria, Turismoaren, Naturaren eta Ondarearen arduraduna</w:t>
      </w:r>
      <w:r w:rsidR="00246894" w:rsidRPr="000D7FCE">
        <w:rPr>
          <w:color w:val="444444"/>
          <w:sz w:val="24"/>
          <w:lang w:val="eu-ES"/>
        </w:rPr>
        <w:t xml:space="preserve">. </w:t>
      </w:r>
      <w:r>
        <w:rPr>
          <w:color w:val="444444"/>
          <w:sz w:val="24"/>
          <w:lang w:val="eu-ES"/>
        </w:rPr>
        <w:t>Helgarritasun misioa batzordearen animazioaz eta administrazio-segimenduaz arduratzen da</w:t>
      </w:r>
      <w:r w:rsidR="00246894" w:rsidRPr="000D7FCE">
        <w:rPr>
          <w:color w:val="444444"/>
          <w:sz w:val="24"/>
          <w:lang w:val="eu-ES"/>
        </w:rPr>
        <w:t>.</w:t>
      </w:r>
    </w:p>
    <w:p w14:paraId="07DCEC8C" w14:textId="2991F864" w:rsidR="00646E1B" w:rsidRPr="000D7FCE" w:rsidRDefault="00646E1B">
      <w:pPr>
        <w:rPr>
          <w:b/>
          <w:bCs/>
          <w:sz w:val="24"/>
          <w:szCs w:val="24"/>
          <w:lang w:val="eu-ES"/>
        </w:rPr>
      </w:pPr>
      <w:r w:rsidRPr="000D7FCE">
        <w:rPr>
          <w:b/>
          <w:bCs/>
          <w:sz w:val="24"/>
          <w:szCs w:val="24"/>
          <w:lang w:val="eu-ES"/>
        </w:rPr>
        <w:br w:type="page"/>
      </w:r>
    </w:p>
    <w:p w14:paraId="3CE9C276" w14:textId="06A9AE60" w:rsidR="00A71848" w:rsidRPr="000D7FCE" w:rsidRDefault="006F28FD" w:rsidP="00F60900">
      <w:pPr>
        <w:pStyle w:val="Titre2"/>
        <w:rPr>
          <w:rStyle w:val="lev"/>
          <w:b/>
          <w:bCs w:val="0"/>
          <w:sz w:val="40"/>
          <w:lang w:val="eu-ES"/>
        </w:rPr>
      </w:pPr>
      <w:r>
        <w:rPr>
          <w:rStyle w:val="lev"/>
          <w:b/>
          <w:bCs w:val="0"/>
          <w:sz w:val="40"/>
          <w:lang w:val="eu-ES"/>
        </w:rPr>
        <w:t>Kideak</w:t>
      </w:r>
    </w:p>
    <w:p w14:paraId="14E516FB" w14:textId="77777777" w:rsidR="002E6BB0" w:rsidRPr="000D7FCE" w:rsidRDefault="002E6BB0" w:rsidP="004A118C">
      <w:pPr>
        <w:spacing w:after="360"/>
        <w:rPr>
          <w:b/>
          <w:bCs/>
          <w:sz w:val="24"/>
          <w:szCs w:val="24"/>
          <w:lang w:val="eu-ES"/>
        </w:rPr>
        <w:sectPr w:rsidR="002E6BB0" w:rsidRPr="000D7FCE" w:rsidSect="002B5597">
          <w:foot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7E55E2A0" w14:textId="77777777" w:rsidR="00217B69" w:rsidRPr="000D7FCE" w:rsidRDefault="00217B69" w:rsidP="004A118C">
      <w:pPr>
        <w:tabs>
          <w:tab w:val="left" w:pos="5529"/>
        </w:tabs>
        <w:spacing w:before="600" w:after="0" w:line="276" w:lineRule="auto"/>
        <w:rPr>
          <w:b/>
          <w:sz w:val="24"/>
          <w:szCs w:val="24"/>
          <w:lang w:val="eu-ES"/>
        </w:rPr>
      </w:pPr>
      <w:r w:rsidRPr="000D7FCE">
        <w:rPr>
          <w:b/>
          <w:sz w:val="24"/>
          <w:szCs w:val="24"/>
          <w:lang w:val="eu-ES"/>
        </w:rPr>
        <w:t>Daniel OLÇOMENDY</w:t>
      </w:r>
    </w:p>
    <w:p w14:paraId="3FE40F15" w14:textId="41EC2063" w:rsidR="00217B69" w:rsidRPr="000D7FCE" w:rsidRDefault="00DB6A05" w:rsidP="00217B69">
      <w:pPr>
        <w:tabs>
          <w:tab w:val="left" w:pos="5529"/>
        </w:tabs>
        <w:spacing w:after="24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>HHBko eta lantaldeko lehendakaria</w:t>
      </w:r>
    </w:p>
    <w:p w14:paraId="2B237551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Gilbert DUBLANC</w:t>
      </w:r>
    </w:p>
    <w:p w14:paraId="0A58725B" w14:textId="7210E924" w:rsidR="00217B69" w:rsidRPr="000D7FCE" w:rsidRDefault="00217B69" w:rsidP="00217B6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Amikuze</w:t>
      </w:r>
      <w:r w:rsidR="00DB6A05">
        <w:rPr>
          <w:rFonts w:eastAsia="Times New Roman" w:cs="Times New Roman"/>
          <w:color w:val="0070C0"/>
          <w:sz w:val="24"/>
          <w:szCs w:val="24"/>
          <w:lang w:val="eu-ES"/>
        </w:rPr>
        <w:t>ko hautetsi titularra</w:t>
      </w:r>
    </w:p>
    <w:p w14:paraId="7E27BCEF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Colette MOUESCA</w:t>
      </w:r>
    </w:p>
    <w:p w14:paraId="55881FA6" w14:textId="0657B16A" w:rsidR="00217B69" w:rsidRPr="000D7FCE" w:rsidRDefault="00DB6A05" w:rsidP="00217B6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Euskal Kostalde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>a-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Aturriko hautetsi titularra</w:t>
      </w:r>
    </w:p>
    <w:p w14:paraId="623302D6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Jean-Michel SERRANO</w:t>
      </w:r>
    </w:p>
    <w:p w14:paraId="5A00BC49" w14:textId="5DBA3978" w:rsidR="00217B69" w:rsidRPr="000D7FCE" w:rsidRDefault="00DB6A05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Errobiko hautetsi titularra</w:t>
      </w:r>
    </w:p>
    <w:p w14:paraId="69440F9D" w14:textId="3304F59B" w:rsidR="00217B69" w:rsidRPr="000D7FCE" w:rsidRDefault="00DB6A05" w:rsidP="00217B6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7317E4BB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Beñat ARRABIT</w:t>
      </w:r>
    </w:p>
    <w:p w14:paraId="76AECCF2" w14:textId="69E95AD9" w:rsidR="00217B69" w:rsidRPr="000D7FCE" w:rsidRDefault="00217B69" w:rsidP="00217B6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Garazi-Baigorri</w:t>
      </w:r>
      <w:r w:rsidR="00DB6A05">
        <w:rPr>
          <w:rFonts w:eastAsia="Times New Roman" w:cs="Times New Roman"/>
          <w:color w:val="0070C0"/>
          <w:sz w:val="24"/>
          <w:szCs w:val="24"/>
          <w:lang w:val="eu-ES"/>
        </w:rPr>
        <w:t>ko hautetsi titularra</w:t>
      </w:r>
    </w:p>
    <w:p w14:paraId="2AF95939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Jean-Michel OLHATS</w:t>
      </w:r>
    </w:p>
    <w:p w14:paraId="3AE0BC8B" w14:textId="101099DB" w:rsidR="00217B69" w:rsidRPr="000D7FCE" w:rsidRDefault="00217B69" w:rsidP="00217B6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Iholdi-O</w:t>
      </w:r>
      <w:r w:rsidR="00DB6A05">
        <w:rPr>
          <w:rFonts w:eastAsia="Times New Roman" w:cs="Times New Roman"/>
          <w:color w:val="0070C0"/>
          <w:sz w:val="24"/>
          <w:szCs w:val="24"/>
          <w:lang w:val="eu-ES"/>
        </w:rPr>
        <w:t>z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tibarre</w:t>
      </w:r>
      <w:r w:rsidR="00DB6A05">
        <w:rPr>
          <w:rFonts w:eastAsia="Times New Roman" w:cs="Times New Roman"/>
          <w:color w:val="0070C0"/>
          <w:sz w:val="24"/>
          <w:szCs w:val="24"/>
          <w:lang w:val="eu-ES"/>
        </w:rPr>
        <w:t>ko hautetsi titularra</w:t>
      </w:r>
    </w:p>
    <w:p w14:paraId="5AADFC5B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Roland DAMESTOY</w:t>
      </w:r>
    </w:p>
    <w:p w14:paraId="5FB7236C" w14:textId="13AE068B" w:rsidR="00217B69" w:rsidRPr="000D7FCE" w:rsidRDefault="00DB6A05" w:rsidP="00217B6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Errobi-Aturriko hautetsi titularra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0FD6C373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Yves PONS</w:t>
      </w:r>
    </w:p>
    <w:p w14:paraId="3D14C4C1" w14:textId="08E96688" w:rsidR="00217B69" w:rsidRPr="000D7FCE" w:rsidRDefault="00DB6A05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Bidaxuneko lurraldeko hautetsi titularra</w:t>
      </w:r>
    </w:p>
    <w:p w14:paraId="6B229CAA" w14:textId="77777777" w:rsidR="00765729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3380ED19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François DAGORRET</w:t>
      </w:r>
    </w:p>
    <w:p w14:paraId="74149ED0" w14:textId="0DC02351" w:rsidR="00217B69" w:rsidRPr="000D7FCE" w:rsidRDefault="00DB6A05" w:rsidP="006152A2">
      <w:pPr>
        <w:tabs>
          <w:tab w:val="left" w:pos="5529"/>
        </w:tabs>
        <w:spacing w:after="48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Hazparneko lurraldeko hautetsi titularra</w:t>
      </w:r>
    </w:p>
    <w:p w14:paraId="32181160" w14:textId="77777777" w:rsidR="00217B69" w:rsidRPr="000D7FCE" w:rsidRDefault="00217B69" w:rsidP="006152A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Michel IBARRA</w:t>
      </w:r>
    </w:p>
    <w:p w14:paraId="605F672A" w14:textId="79356C59" w:rsidR="00217B69" w:rsidRPr="000D7FCE" w:rsidRDefault="00217B69" w:rsidP="00217B6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Xibero</w:t>
      </w:r>
      <w:r w:rsidR="00DB6A05">
        <w:rPr>
          <w:rFonts w:eastAsia="Times New Roman" w:cs="Times New Roman"/>
          <w:color w:val="0070C0"/>
          <w:sz w:val="24"/>
          <w:szCs w:val="24"/>
          <w:lang w:val="eu-ES"/>
        </w:rPr>
        <w:t>ko hautetsi titularra</w:t>
      </w:r>
    </w:p>
    <w:p w14:paraId="4705A78D" w14:textId="77777777" w:rsidR="00217B69" w:rsidRPr="000D7FCE" w:rsidRDefault="00217B69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Martine ANSAULT-LECUONA</w:t>
      </w:r>
    </w:p>
    <w:p w14:paraId="3EF99846" w14:textId="0112EA04" w:rsidR="00217B69" w:rsidRPr="000D7FCE" w:rsidRDefault="00DB6A05" w:rsidP="00217B69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Hego Lapurdiko hautetsi titularra</w:t>
      </w:r>
    </w:p>
    <w:p w14:paraId="38B756F3" w14:textId="77777777" w:rsidR="00765729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61BBD332" w14:textId="12B90013" w:rsidR="00C37AC4" w:rsidRPr="00B82959" w:rsidRDefault="005A65CD" w:rsidP="004A118C">
      <w:pPr>
        <w:tabs>
          <w:tab w:val="left" w:pos="5529"/>
        </w:tabs>
        <w:spacing w:before="240" w:after="0" w:line="276" w:lineRule="auto"/>
        <w:rPr>
          <w:b/>
          <w:bCs/>
          <w:sz w:val="24"/>
          <w:szCs w:val="24"/>
          <w:lang w:val="eu-ES"/>
        </w:rPr>
      </w:pPr>
      <w:r w:rsidRPr="000D7FCE">
        <w:rPr>
          <w:b/>
          <w:bCs/>
          <w:sz w:val="24"/>
          <w:szCs w:val="24"/>
          <w:lang w:val="eu-ES"/>
        </w:rPr>
        <w:br w:type="column"/>
      </w:r>
      <w:r w:rsidR="00C37AC4" w:rsidRPr="000D7FCE">
        <w:rPr>
          <w:b/>
          <w:sz w:val="24"/>
          <w:szCs w:val="24"/>
          <w:lang w:val="eu-ES"/>
        </w:rPr>
        <w:t>Claire SARTHOU</w:t>
      </w:r>
    </w:p>
    <w:p w14:paraId="7DA21A46" w14:textId="3ABE8B4E" w:rsidR="00C37AC4" w:rsidRPr="000D7FCE" w:rsidRDefault="00A74CB4" w:rsidP="00C37AC4">
      <w:pPr>
        <w:tabs>
          <w:tab w:val="left" w:pos="5529"/>
        </w:tabs>
        <w:spacing w:after="24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>EHEko helgarritasunaren misio karguduna</w:t>
      </w:r>
    </w:p>
    <w:p w14:paraId="4ED6EBF6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Gabriel BELLEAU</w:t>
      </w:r>
    </w:p>
    <w:p w14:paraId="26271203" w14:textId="14BDD16C" w:rsidR="00C37AC4" w:rsidRPr="000D7FCE" w:rsidRDefault="00C37AC4" w:rsidP="00C37AC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Amikuze</w:t>
      </w:r>
      <w:r w:rsidR="00DB6A05">
        <w:rPr>
          <w:rFonts w:eastAsia="Times New Roman" w:cs="Times New Roman"/>
          <w:color w:val="0070C0"/>
          <w:sz w:val="24"/>
          <w:szCs w:val="24"/>
          <w:lang w:val="eu-ES"/>
        </w:rPr>
        <w:t>ko ordezko hautetsia</w:t>
      </w:r>
    </w:p>
    <w:p w14:paraId="43EAC82B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Marie-Ange THEBAUD</w:t>
      </w:r>
    </w:p>
    <w:p w14:paraId="210DF39D" w14:textId="303F6429" w:rsidR="00C37AC4" w:rsidRPr="000D7FCE" w:rsidRDefault="000619A1" w:rsidP="00C37AC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Euskal Kostaldea-Aturriko ordezko hautetsia</w:t>
      </w:r>
    </w:p>
    <w:p w14:paraId="2F478748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Henri SAINT-JEAN</w:t>
      </w:r>
    </w:p>
    <w:p w14:paraId="661DA64D" w14:textId="6C011AEE" w:rsidR="00C37AC4" w:rsidRPr="000D7FCE" w:rsidRDefault="00C37AC4" w:rsidP="006152A2">
      <w:pPr>
        <w:tabs>
          <w:tab w:val="left" w:pos="5529"/>
        </w:tabs>
        <w:spacing w:after="48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Errobi</w:t>
      </w:r>
      <w:r w:rsidR="00DB6A05">
        <w:rPr>
          <w:rFonts w:eastAsia="Times New Roman" w:cs="Times New Roman"/>
          <w:color w:val="0070C0"/>
          <w:sz w:val="24"/>
          <w:szCs w:val="24"/>
          <w:lang w:val="eu-ES"/>
        </w:rPr>
        <w:t>ko ordezko hautetsia</w:t>
      </w:r>
    </w:p>
    <w:p w14:paraId="00AE3AC7" w14:textId="77777777" w:rsidR="00C37AC4" w:rsidRPr="000D7FCE" w:rsidRDefault="00C37AC4" w:rsidP="006152A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Pierre EYHERABIDE</w:t>
      </w:r>
    </w:p>
    <w:p w14:paraId="37118710" w14:textId="1C2CA6DB" w:rsidR="00C37AC4" w:rsidRPr="000D7FCE" w:rsidRDefault="00C37AC4" w:rsidP="00C37AC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Garazi-Baigorri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>ko ordezko hautetsia</w:t>
      </w:r>
    </w:p>
    <w:p w14:paraId="36772F14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René ETCHEMENDY</w:t>
      </w:r>
    </w:p>
    <w:p w14:paraId="1555F566" w14:textId="5A9543CF" w:rsidR="00C37AC4" w:rsidRPr="000D7FCE" w:rsidRDefault="00C37AC4" w:rsidP="00C37AC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Iholdi-O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>z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tibarre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>ko ordezko hautetsia</w:t>
      </w:r>
    </w:p>
    <w:p w14:paraId="1DB40972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Christian PAILLAUGUE</w:t>
      </w:r>
    </w:p>
    <w:p w14:paraId="1EDB2785" w14:textId="4BF09744" w:rsidR="00C37AC4" w:rsidRPr="000D7FCE" w:rsidRDefault="00C37AC4" w:rsidP="00C37AC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E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>rrobi-Aturriko ordezko hautetsia</w:t>
      </w:r>
      <w:r w:rsidR="000619A1"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887C945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Lucien COHERE</w:t>
      </w:r>
    </w:p>
    <w:p w14:paraId="6C413F7E" w14:textId="77F112BB" w:rsidR="00C37AC4" w:rsidRPr="000D7FCE" w:rsidRDefault="000619A1" w:rsidP="006152A2">
      <w:pPr>
        <w:tabs>
          <w:tab w:val="left" w:pos="5529"/>
        </w:tabs>
        <w:spacing w:after="48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Bidaxuneko lurraldeko ordezko hautetsia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D211A2F" w14:textId="77777777" w:rsidR="00C37AC4" w:rsidRPr="000D7FCE" w:rsidRDefault="00C37AC4" w:rsidP="006152A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Jean-Pierre LAGOURGUE</w:t>
      </w:r>
    </w:p>
    <w:p w14:paraId="59F662D3" w14:textId="3454D27A" w:rsidR="00C37AC4" w:rsidRPr="000D7FCE" w:rsidRDefault="000619A1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Hazparneko lurraldeko ordezko hautetsia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3E5D9301" w14:textId="77777777" w:rsidR="00765729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3EBB5137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Dominique BOSQ</w:t>
      </w:r>
    </w:p>
    <w:p w14:paraId="33278E69" w14:textId="3CBE36F8" w:rsidR="00C37AC4" w:rsidRPr="000D7FCE" w:rsidRDefault="00C37AC4" w:rsidP="00C37AC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Xibero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>ko ordezko hautetsia</w:t>
      </w:r>
    </w:p>
    <w:p w14:paraId="0F8F2D69" w14:textId="77777777" w:rsidR="00C37AC4" w:rsidRPr="000D7FCE" w:rsidRDefault="00C37AC4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Sandrine ESCARTIN</w:t>
      </w:r>
    </w:p>
    <w:p w14:paraId="02CDD1C4" w14:textId="7616A372" w:rsidR="00C37AC4" w:rsidRPr="000D7FCE" w:rsidRDefault="000619A1" w:rsidP="00C37AC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Hego Lapurdiko ordezko hautetsia</w:t>
      </w:r>
    </w:p>
    <w:p w14:paraId="3ECC0B11" w14:textId="77777777" w:rsidR="00043E44" w:rsidRPr="000D7FCE" w:rsidRDefault="00CA028A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b/>
          <w:bCs/>
          <w:sz w:val="24"/>
          <w:szCs w:val="24"/>
          <w:lang w:val="eu-ES"/>
        </w:rPr>
        <w:br w:type="column"/>
      </w:r>
      <w:r w:rsidR="00043E44" w:rsidRPr="000D7FCE">
        <w:rPr>
          <w:rFonts w:eastAsia="Times New Roman" w:cs="Times New Roman"/>
          <w:b/>
          <w:sz w:val="24"/>
          <w:szCs w:val="24"/>
          <w:lang w:val="eu-ES"/>
        </w:rPr>
        <w:t>Robert HOURCADE</w:t>
      </w:r>
    </w:p>
    <w:p w14:paraId="34D169D0" w14:textId="4CDEB147" w:rsidR="00043E44" w:rsidRPr="000D7FCE" w:rsidRDefault="00DB6A05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Euskal Herri-Aturriko Mugikortasunaren Sindikatuko hautetsi titularra</w:t>
      </w:r>
    </w:p>
    <w:p w14:paraId="40D00563" w14:textId="77777777" w:rsidR="00DB6A05" w:rsidRDefault="00DB6A05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</w:p>
    <w:p w14:paraId="3A8F61A8" w14:textId="1643C457" w:rsidR="00043E44" w:rsidRPr="000D7FCE" w:rsidRDefault="005C0D4E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Paulette MONGABURRU</w:t>
      </w:r>
    </w:p>
    <w:p w14:paraId="29A23A95" w14:textId="28DBC0C2" w:rsidR="00043E44" w:rsidRPr="000D7FCE" w:rsidRDefault="00DB6A05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 xml:space="preserve">Frantziako Elbarrituen Elkartea </w:t>
      </w:r>
    </w:p>
    <w:p w14:paraId="4FAE23B8" w14:textId="743CAE03" w:rsidR="00043E44" w:rsidRPr="000D7FCE" w:rsidRDefault="00DB6A05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Urritasun motorea</w:t>
      </w:r>
    </w:p>
    <w:p w14:paraId="2888D177" w14:textId="5134DED8" w:rsidR="00280761" w:rsidRPr="000D7FCE" w:rsidRDefault="00DB6A05" w:rsidP="008D027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3734EDD0" w14:textId="77777777" w:rsidR="00043E44" w:rsidRPr="000D7FCE" w:rsidRDefault="00043E44" w:rsidP="008D0274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Henri LAVALLEE</w:t>
      </w:r>
    </w:p>
    <w:p w14:paraId="04941F01" w14:textId="76CEB11C" w:rsidR="00043E44" w:rsidRPr="000D7FCE" w:rsidRDefault="00DB6A05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Frantziako Miopatien kontrako Elkartea</w:t>
      </w:r>
      <w:r w:rsidR="00043E44"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4176260E" w14:textId="685E8FD8" w:rsidR="00043E44" w:rsidRPr="000D7FCE" w:rsidRDefault="00765729" w:rsidP="00D4774B">
      <w:pPr>
        <w:tabs>
          <w:tab w:val="left" w:pos="5529"/>
        </w:tabs>
        <w:spacing w:after="48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Urritasun motore anizkoitza</w:t>
      </w:r>
    </w:p>
    <w:p w14:paraId="2219CD3C" w14:textId="77777777" w:rsidR="00043E44" w:rsidRPr="000D7FCE" w:rsidRDefault="00043E44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 BERCHERIE</w:t>
      </w:r>
    </w:p>
    <w:p w14:paraId="52E34CBD" w14:textId="50D4BBA2" w:rsidR="00043E44" w:rsidRPr="000D7FCE" w:rsidRDefault="00765729" w:rsidP="001C2E67">
      <w:pPr>
        <w:tabs>
          <w:tab w:val="left" w:pos="5529"/>
        </w:tabs>
        <w:spacing w:after="0" w:line="276" w:lineRule="auto"/>
        <w:ind w:right="-214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Ahalmen urriko heldu eta gazteendako elkartea</w:t>
      </w:r>
    </w:p>
    <w:p w14:paraId="7503D59C" w14:textId="66C7F34F" w:rsidR="00043E44" w:rsidRPr="000D7FCE" w:rsidRDefault="00765729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Urritasun kognitiboa</w:t>
      </w:r>
    </w:p>
    <w:p w14:paraId="039676F0" w14:textId="77777777" w:rsidR="00765729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7A75DC50" w14:textId="77777777" w:rsidR="00043E44" w:rsidRPr="000D7FCE" w:rsidRDefault="00043E44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Iñaki ҪALDUMBIDE</w:t>
      </w:r>
    </w:p>
    <w:p w14:paraId="1691D975" w14:textId="5498C4F5" w:rsidR="00043E44" w:rsidRPr="000D7FCE" w:rsidRDefault="00A74CB4" w:rsidP="00A74CB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 xml:space="preserve">Ahalmen urriko </w:t>
      </w:r>
      <w:r w:rsidRPr="00A74CB4">
        <w:rPr>
          <w:rFonts w:eastAsia="Times New Roman" w:cs="Times New Roman"/>
          <w:color w:val="0070C0"/>
          <w:sz w:val="24"/>
          <w:szCs w:val="24"/>
          <w:lang w:val="eu-ES"/>
        </w:rPr>
        <w:t>helduen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 xml:space="preserve">dako </w:t>
      </w:r>
      <w:r w:rsidRPr="00A74CB4">
        <w:rPr>
          <w:rFonts w:eastAsia="Times New Roman" w:cs="Times New Roman"/>
          <w:color w:val="0070C0"/>
          <w:sz w:val="24"/>
          <w:szCs w:val="24"/>
          <w:lang w:val="eu-ES"/>
        </w:rPr>
        <w:t>bizilekua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1762CFBB" w14:textId="77777777" w:rsidR="000619A1" w:rsidRPr="000D7FCE" w:rsidRDefault="000619A1" w:rsidP="000619A1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Urritasun kognitiboa</w:t>
      </w:r>
    </w:p>
    <w:p w14:paraId="7CB6959C" w14:textId="77777777" w:rsidR="00765729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0069CF4C" w14:textId="77777777" w:rsidR="00043E44" w:rsidRPr="000D7FCE" w:rsidRDefault="00043E44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Brigitte BERCKMANS-ESPI</w:t>
      </w:r>
    </w:p>
    <w:p w14:paraId="76425818" w14:textId="77777777" w:rsidR="00043E44" w:rsidRPr="000D7FCE" w:rsidRDefault="00043E44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Handiplage</w:t>
      </w:r>
    </w:p>
    <w:p w14:paraId="2480CFF4" w14:textId="43FA4B13" w:rsidR="00765729" w:rsidRPr="000D7FCE" w:rsidRDefault="000619A1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 xml:space="preserve">Urritasun motorea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br/>
      </w:r>
      <w:r w:rsidR="00765729"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0159BF5E" w14:textId="77777777" w:rsidR="00043E44" w:rsidRPr="000D7FCE" w:rsidRDefault="00043E44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Dominique MAGNARD</w:t>
      </w:r>
    </w:p>
    <w:p w14:paraId="6B0F36AA" w14:textId="77777777" w:rsidR="00043E44" w:rsidRPr="000D7FCE" w:rsidRDefault="00043E44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Signes Libres</w:t>
      </w:r>
    </w:p>
    <w:p w14:paraId="41B0F678" w14:textId="6DDEB141" w:rsidR="00043E44" w:rsidRPr="000D7FCE" w:rsidRDefault="000619A1" w:rsidP="00043E4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Entzumen urritasuna</w:t>
      </w:r>
    </w:p>
    <w:p w14:paraId="6A96567C" w14:textId="77777777" w:rsidR="00765729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373C9A37" w14:textId="77777777" w:rsidR="00CE53B2" w:rsidRPr="000D7FCE" w:rsidRDefault="00CE53B2" w:rsidP="00CE53B2">
      <w:pPr>
        <w:tabs>
          <w:tab w:val="left" w:pos="5529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Nicolas BACHOFFER</w:t>
      </w:r>
    </w:p>
    <w:p w14:paraId="2AF50600" w14:textId="6B448A64" w:rsidR="00CE53B2" w:rsidRPr="000D7FCE" w:rsidRDefault="004E0DF5" w:rsidP="00CE53B2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Elbarrituen arteko kirola</w:t>
      </w:r>
    </w:p>
    <w:p w14:paraId="14F3F58F" w14:textId="707CC097" w:rsidR="00CE53B2" w:rsidRPr="000D7FCE" w:rsidRDefault="00A74CB4" w:rsidP="00CE53B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Urritasun mota oro</w:t>
      </w:r>
    </w:p>
    <w:p w14:paraId="151E74C7" w14:textId="77777777" w:rsidR="00F352F3" w:rsidRPr="000D7FCE" w:rsidRDefault="00344932" w:rsidP="002A06E8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b/>
          <w:bCs/>
          <w:sz w:val="24"/>
          <w:szCs w:val="24"/>
          <w:lang w:val="eu-ES"/>
        </w:rPr>
        <w:br w:type="column"/>
      </w:r>
      <w:r w:rsidR="00F352F3" w:rsidRPr="000D7FCE">
        <w:rPr>
          <w:rFonts w:eastAsia="Times New Roman" w:cs="Times New Roman"/>
          <w:b/>
          <w:sz w:val="24"/>
          <w:szCs w:val="24"/>
          <w:lang w:val="eu-ES"/>
        </w:rPr>
        <w:t>Christian GONZALES</w:t>
      </w:r>
    </w:p>
    <w:p w14:paraId="65D67D03" w14:textId="02438801" w:rsidR="00F352F3" w:rsidRPr="000D7FCE" w:rsidRDefault="000619A1" w:rsidP="00F352F3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Euskal Herri-Aturriko Mugikortasunaren Sindikatuko ordezko hautetsia</w:t>
      </w:r>
    </w:p>
    <w:p w14:paraId="7086CE34" w14:textId="77777777" w:rsidR="00F352F3" w:rsidRPr="000D7FCE" w:rsidRDefault="00F352F3" w:rsidP="00D4774B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Gérard LAURENT</w:t>
      </w:r>
    </w:p>
    <w:p w14:paraId="55BE3A00" w14:textId="77777777" w:rsidR="000619A1" w:rsidRPr="000D7FCE" w:rsidRDefault="000619A1" w:rsidP="000619A1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 xml:space="preserve">Frantziako Elbarrituen Elkartea </w:t>
      </w:r>
    </w:p>
    <w:p w14:paraId="7DC3E29F" w14:textId="77777777" w:rsidR="000619A1" w:rsidRPr="000D7FCE" w:rsidRDefault="000619A1" w:rsidP="000619A1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Urritasun motorea</w:t>
      </w:r>
    </w:p>
    <w:p w14:paraId="665A9334" w14:textId="77777777" w:rsidR="000619A1" w:rsidRDefault="000619A1" w:rsidP="0060037F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</w:p>
    <w:p w14:paraId="0EB5FAC4" w14:textId="5ED9D8AF" w:rsidR="00F352F3" w:rsidRPr="000D7FCE" w:rsidRDefault="00F352F3" w:rsidP="0060037F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François HERVE</w:t>
      </w:r>
    </w:p>
    <w:p w14:paraId="7661DF35" w14:textId="74DA141E" w:rsidR="00F352F3" w:rsidRPr="000D7FCE" w:rsidRDefault="000619A1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Itsuen Anaitasun Elkartea</w:t>
      </w:r>
    </w:p>
    <w:p w14:paraId="23BCE253" w14:textId="516AA665" w:rsidR="00F352F3" w:rsidRPr="000D7FCE" w:rsidRDefault="000619A1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Ikusmen urritasuna</w:t>
      </w:r>
    </w:p>
    <w:p w14:paraId="20435D8D" w14:textId="2AFC29CC" w:rsidR="00F352F3" w:rsidRPr="000D7FCE" w:rsidRDefault="00765729" w:rsidP="00F352F3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5368A411" w14:textId="77777777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Pascal ANDIAZABAL</w:t>
      </w:r>
    </w:p>
    <w:p w14:paraId="706B02B4" w14:textId="5342AE6E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Valentin Haüy 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 xml:space="preserve">elkartea 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(AVH)</w:t>
      </w:r>
    </w:p>
    <w:p w14:paraId="5453AE1F" w14:textId="1BD9B979" w:rsidR="00F352F3" w:rsidRPr="000D7FCE" w:rsidRDefault="000619A1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Ikusmen urritasuna</w:t>
      </w:r>
    </w:p>
    <w:p w14:paraId="26DC4410" w14:textId="77777777" w:rsidR="00765729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5B7D54F0" w14:textId="77777777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Mayie LEPAROUX</w:t>
      </w:r>
    </w:p>
    <w:p w14:paraId="7230728C" w14:textId="77777777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Génération Mouvements 64</w:t>
      </w:r>
    </w:p>
    <w:p w14:paraId="47A74C43" w14:textId="463A7212" w:rsidR="00F352F3" w:rsidRPr="000D7FCE" w:rsidRDefault="00F352F3" w:rsidP="008F54BA">
      <w:pPr>
        <w:tabs>
          <w:tab w:val="left" w:pos="5529"/>
        </w:tabs>
        <w:spacing w:after="48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3</w:t>
      </w:r>
      <w:r w:rsidR="000619A1">
        <w:rPr>
          <w:rFonts w:eastAsia="Times New Roman" w:cs="Times New Roman"/>
          <w:color w:val="0070C0"/>
          <w:sz w:val="24"/>
          <w:szCs w:val="24"/>
          <w:lang w:val="eu-ES"/>
        </w:rPr>
        <w:t>. adinekoak</w:t>
      </w:r>
    </w:p>
    <w:p w14:paraId="7825734A" w14:textId="77777777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Ramon ESPI</w:t>
      </w:r>
    </w:p>
    <w:p w14:paraId="4FC4CCA0" w14:textId="77777777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Handiplage</w:t>
      </w:r>
    </w:p>
    <w:p w14:paraId="6B2BE231" w14:textId="0777D72B" w:rsidR="00765729" w:rsidRPr="000D7FCE" w:rsidRDefault="000619A1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 xml:space="preserve">Urritasun motorea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br/>
      </w:r>
      <w:r w:rsidR="00765729"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</w:p>
    <w:p w14:paraId="5ED63A38" w14:textId="77777777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Stéphane MAILLART</w:t>
      </w:r>
    </w:p>
    <w:p w14:paraId="5B844C96" w14:textId="77777777" w:rsidR="00F352F3" w:rsidRPr="000D7FCE" w:rsidRDefault="00F352F3" w:rsidP="00F352F3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Signes Libres</w:t>
      </w:r>
    </w:p>
    <w:p w14:paraId="3CF27FFF" w14:textId="77777777" w:rsidR="000619A1" w:rsidRPr="000D7FCE" w:rsidRDefault="000619A1" w:rsidP="000619A1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Entzumen urritasuna</w:t>
      </w:r>
    </w:p>
    <w:p w14:paraId="6B36DA98" w14:textId="1CBBC58C" w:rsidR="00EC0111" w:rsidRPr="000D7FCE" w:rsidRDefault="00765729" w:rsidP="00765729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Lantaldeko kidea</w:t>
      </w:r>
      <w:r w:rsidR="00EC0111" w:rsidRPr="000D7FCE">
        <w:rPr>
          <w:rFonts w:eastAsia="Times New Roman" w:cs="Times New Roman"/>
          <w:color w:val="0070C0"/>
          <w:sz w:val="24"/>
          <w:szCs w:val="24"/>
          <w:lang w:val="eu-ES"/>
        </w:rPr>
        <w:br w:type="page"/>
      </w:r>
    </w:p>
    <w:p w14:paraId="5AEA57DA" w14:textId="77777777" w:rsidR="00D41EDC" w:rsidRPr="000D7FCE" w:rsidRDefault="00D41EDC" w:rsidP="00C6247C">
      <w:pPr>
        <w:pStyle w:val="Titre2"/>
        <w:rPr>
          <w:rStyle w:val="lev"/>
          <w:lang w:val="eu-ES"/>
        </w:rPr>
        <w:sectPr w:rsidR="00D41EDC" w:rsidRPr="000D7FCE" w:rsidSect="0060037F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4394" w:space="567"/>
            <w:col w:w="4111"/>
          </w:cols>
          <w:docGrid w:linePitch="360"/>
        </w:sectPr>
      </w:pPr>
    </w:p>
    <w:p w14:paraId="31A24DFA" w14:textId="37096FA4" w:rsidR="00C6247C" w:rsidRPr="000D7FCE" w:rsidRDefault="00C6247C" w:rsidP="00D25F74">
      <w:pPr>
        <w:pStyle w:val="Titre2"/>
        <w:rPr>
          <w:rStyle w:val="lev"/>
          <w:b/>
          <w:bCs w:val="0"/>
          <w:sz w:val="40"/>
          <w:lang w:val="eu-ES"/>
        </w:rPr>
      </w:pPr>
      <w:bookmarkStart w:id="7" w:name="_Toc27053840"/>
      <w:r w:rsidRPr="000D7FCE">
        <w:rPr>
          <w:rStyle w:val="lev"/>
          <w:b/>
          <w:bCs w:val="0"/>
          <w:sz w:val="40"/>
          <w:lang w:val="eu-ES"/>
        </w:rPr>
        <w:t>2019</w:t>
      </w:r>
      <w:bookmarkEnd w:id="7"/>
      <w:r w:rsidR="00A74CB4">
        <w:rPr>
          <w:rStyle w:val="lev"/>
          <w:b/>
          <w:bCs w:val="0"/>
          <w:sz w:val="40"/>
          <w:lang w:val="eu-ES"/>
        </w:rPr>
        <w:t>ko lanak</w:t>
      </w:r>
    </w:p>
    <w:p w14:paraId="0EF5209D" w14:textId="58588301" w:rsidR="0079782E" w:rsidRPr="000D7FCE" w:rsidRDefault="00266648" w:rsidP="0079782E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Batzordeko kideak 5 aldiz bildu dira </w:t>
      </w:r>
      <w:r w:rsidR="00D437A9" w:rsidRPr="000D7FCE">
        <w:rPr>
          <w:sz w:val="24"/>
          <w:szCs w:val="24"/>
          <w:lang w:val="eu-ES"/>
        </w:rPr>
        <w:t>et</w:t>
      </w:r>
      <w:r>
        <w:rPr>
          <w:sz w:val="24"/>
          <w:szCs w:val="24"/>
          <w:lang w:val="eu-ES"/>
        </w:rPr>
        <w:t>a</w:t>
      </w:r>
      <w:r w:rsidR="00D437A9" w:rsidRPr="000D7FCE"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/>
        </w:rPr>
        <w:t>lantaldekoak 4 aldiz, lan hauen egiteko</w:t>
      </w:r>
      <w:r w:rsidR="000F738F" w:rsidRPr="000D7FCE">
        <w:rPr>
          <w:sz w:val="24"/>
          <w:szCs w:val="24"/>
          <w:lang w:val="eu-ES"/>
        </w:rPr>
        <w:t>:</w:t>
      </w:r>
    </w:p>
    <w:p w14:paraId="79979B47" w14:textId="31CD2BEE" w:rsidR="00EC0111" w:rsidRPr="000D7FCE" w:rsidRDefault="00266648" w:rsidP="003455ED">
      <w:pPr>
        <w:pStyle w:val="Titre3"/>
        <w:rPr>
          <w:lang w:val="eu-ES"/>
        </w:rPr>
      </w:pPr>
      <w:r>
        <w:rPr>
          <w:lang w:val="eu-ES"/>
        </w:rPr>
        <w:t>Euskal Herri-Aturriko Mugikortasunaren Sindikatuaren laguntzea</w:t>
      </w:r>
    </w:p>
    <w:p w14:paraId="67128638" w14:textId="75854C59" w:rsidR="00F455E8" w:rsidRPr="000D7FCE" w:rsidRDefault="00D03196" w:rsidP="00FB5401">
      <w:pPr>
        <w:spacing w:before="120"/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t>2019</w:t>
      </w:r>
      <w:r w:rsidR="00266648">
        <w:rPr>
          <w:sz w:val="24"/>
          <w:szCs w:val="24"/>
          <w:lang w:val="eu-ES"/>
        </w:rPr>
        <w:t>an, Batzordea eta Mugikortasunaren Sindikatua harremanetan izan dira</w:t>
      </w:r>
      <w:r w:rsidRPr="000D7FCE">
        <w:rPr>
          <w:sz w:val="24"/>
          <w:szCs w:val="24"/>
          <w:lang w:val="eu-ES"/>
        </w:rPr>
        <w:t xml:space="preserve">. </w:t>
      </w:r>
      <w:r w:rsidR="00266648">
        <w:rPr>
          <w:sz w:val="24"/>
          <w:szCs w:val="24"/>
          <w:lang w:val="eu-ES"/>
        </w:rPr>
        <w:t xml:space="preserve">Horri esker, elkarteek sindikatua abisatu ahal izan dute kideei zaila zaiela </w:t>
      </w:r>
      <w:r w:rsidR="00E960AA" w:rsidRPr="00402163">
        <w:rPr>
          <w:sz w:val="24"/>
          <w:szCs w:val="24"/>
          <w:lang w:val="eu-ES"/>
        </w:rPr>
        <w:t>mugikortasun murriztua duten jendeendako garraio</w:t>
      </w:r>
      <w:r w:rsidR="00EA6970">
        <w:rPr>
          <w:sz w:val="24"/>
          <w:szCs w:val="24"/>
          <w:lang w:val="eu-ES"/>
        </w:rPr>
        <w:t xml:space="preserve"> </w:t>
      </w:r>
      <w:r w:rsidR="00266648">
        <w:rPr>
          <w:sz w:val="24"/>
          <w:szCs w:val="24"/>
          <w:lang w:val="eu-ES"/>
        </w:rPr>
        <w:t>zerbitzuaren baliatzeak sortu ezbeharren</w:t>
      </w:r>
      <w:r w:rsidR="00402163">
        <w:rPr>
          <w:sz w:val="24"/>
          <w:szCs w:val="24"/>
          <w:lang w:val="eu-ES"/>
        </w:rPr>
        <w:t xml:space="preserve"> berri ematea</w:t>
      </w:r>
      <w:r w:rsidR="00811717" w:rsidRPr="000D7FCE">
        <w:rPr>
          <w:sz w:val="24"/>
          <w:szCs w:val="24"/>
          <w:lang w:val="eu-ES"/>
        </w:rPr>
        <w:t>.</w:t>
      </w:r>
      <w:r w:rsidR="004E41CB" w:rsidRPr="000D7FCE">
        <w:rPr>
          <w:sz w:val="24"/>
          <w:szCs w:val="24"/>
          <w:lang w:val="eu-ES"/>
        </w:rPr>
        <w:t xml:space="preserve"> </w:t>
      </w:r>
      <w:r w:rsidR="00E960AA">
        <w:rPr>
          <w:sz w:val="24"/>
          <w:szCs w:val="24"/>
          <w:lang w:val="eu-ES"/>
        </w:rPr>
        <w:t>Mugikortasunaren Sindikatuak Helgarritasunerako Herriarteko Batzordeko lantaldeari dei egin dio, lan hauek egin ditzan, lehenik eta behin</w:t>
      </w:r>
      <w:r w:rsidR="00F455E8" w:rsidRPr="000D7FCE">
        <w:rPr>
          <w:sz w:val="24"/>
          <w:szCs w:val="24"/>
          <w:lang w:val="eu-ES"/>
        </w:rPr>
        <w:t>:</w:t>
      </w:r>
    </w:p>
    <w:p w14:paraId="6352AE48" w14:textId="7B2645A7" w:rsidR="00F455E8" w:rsidRPr="000D7FCE" w:rsidRDefault="005650DB" w:rsidP="006744D6">
      <w:pPr>
        <w:pStyle w:val="Paragraphedeliste"/>
        <w:numPr>
          <w:ilvl w:val="0"/>
          <w:numId w:val="9"/>
        </w:numPr>
        <w:spacing w:before="24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Eskabide fitxa baten sortzea</w:t>
      </w:r>
    </w:p>
    <w:p w14:paraId="45AA4907" w14:textId="70A333B4" w:rsidR="0018618A" w:rsidRPr="000D7FCE" w:rsidRDefault="005650DB" w:rsidP="006744D6">
      <w:pPr>
        <w:pStyle w:val="Paragraphedeliste"/>
        <w:numPr>
          <w:ilvl w:val="0"/>
          <w:numId w:val="9"/>
        </w:numPr>
        <w:spacing w:before="24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Elkarteko kideen laguntzea fitxaren betetzen</w:t>
      </w:r>
    </w:p>
    <w:p w14:paraId="28FDF88A" w14:textId="13F61D0F" w:rsidR="00B80B8C" w:rsidRPr="000D7FCE" w:rsidRDefault="005650DB" w:rsidP="006744D6">
      <w:pPr>
        <w:pStyle w:val="Paragraphedeliste"/>
        <w:numPr>
          <w:ilvl w:val="0"/>
          <w:numId w:val="9"/>
        </w:numPr>
        <w:spacing w:before="24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Fitxa helgarritasun misioari igortzea, Sindikatuarekin lotura egiten baitu</w:t>
      </w:r>
      <w:r w:rsidR="00EC4F86" w:rsidRPr="000D7FCE">
        <w:rPr>
          <w:sz w:val="24"/>
          <w:szCs w:val="24"/>
          <w:lang w:val="eu-ES"/>
        </w:rPr>
        <w:t>.</w:t>
      </w:r>
      <w:r w:rsidR="00280EDB" w:rsidRPr="000D7FCE">
        <w:rPr>
          <w:sz w:val="24"/>
          <w:szCs w:val="24"/>
          <w:lang w:val="eu-ES"/>
        </w:rPr>
        <w:t xml:space="preserve"> </w:t>
      </w:r>
    </w:p>
    <w:p w14:paraId="02E50EA2" w14:textId="594EE99D" w:rsidR="003A6611" w:rsidRPr="000D7FCE" w:rsidRDefault="005650DB" w:rsidP="00FB5401">
      <w:pPr>
        <w:spacing w:before="240" w:after="36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Alderdi guziek fitxa onartu eta</w:t>
      </w:r>
      <w:r w:rsidR="00311479" w:rsidRPr="000D7FCE">
        <w:rPr>
          <w:sz w:val="24"/>
          <w:szCs w:val="24"/>
          <w:lang w:val="eu-ES"/>
        </w:rPr>
        <w:t xml:space="preserve">, </w:t>
      </w:r>
      <w:r>
        <w:rPr>
          <w:sz w:val="24"/>
          <w:szCs w:val="24"/>
          <w:lang w:val="eu-ES"/>
        </w:rPr>
        <w:t>lehen bilan bilkura bat antolatu da, 4 hilabeteko proba-garaia iragan ondoan</w:t>
      </w:r>
      <w:r w:rsidR="003267DF" w:rsidRPr="000D7FCE">
        <w:rPr>
          <w:sz w:val="24"/>
          <w:szCs w:val="24"/>
          <w:lang w:val="eu-ES"/>
        </w:rPr>
        <w:t>.</w:t>
      </w:r>
    </w:p>
    <w:p w14:paraId="4A7B6DCC" w14:textId="36CE2003" w:rsidR="00455223" w:rsidRPr="000D7FCE" w:rsidRDefault="005650DB" w:rsidP="00880F50">
      <w:pPr>
        <w:pStyle w:val="Titre3"/>
        <w:rPr>
          <w:lang w:val="eu-ES"/>
        </w:rPr>
      </w:pPr>
      <w:r>
        <w:rPr>
          <w:lang w:val="eu-ES"/>
        </w:rPr>
        <w:t>Jendea hartzen duten eraikinen zerrendatzen segitzea</w:t>
      </w:r>
    </w:p>
    <w:p w14:paraId="42CEAE17" w14:textId="4CE8692F" w:rsidR="008D63C1" w:rsidRPr="000D7FCE" w:rsidRDefault="005650DB" w:rsidP="001D4790">
      <w:pPr>
        <w:spacing w:before="120" w:after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2019ko lehen hiruhilekoan, Batzordeak jendea hartzen duten eraikinen zerrenda egiten segitu du</w:t>
      </w:r>
      <w:r w:rsidR="006C467A" w:rsidRPr="000D7FCE">
        <w:rPr>
          <w:sz w:val="24"/>
          <w:szCs w:val="24"/>
          <w:lang w:val="eu-ES"/>
        </w:rPr>
        <w:t xml:space="preserve">. </w:t>
      </w:r>
      <w:r>
        <w:rPr>
          <w:sz w:val="24"/>
          <w:szCs w:val="24"/>
          <w:lang w:val="eu-ES"/>
        </w:rPr>
        <w:t>Oroit zerrenda horrek Angelu, Baiona, Biarritz, Bidarte eta Bokaletik kanpoko herrietako eraikin publikoak hartzen ditu</w:t>
      </w:r>
      <w:r w:rsidR="005A4D94">
        <w:rPr>
          <w:sz w:val="24"/>
          <w:szCs w:val="24"/>
          <w:lang w:val="eu-ES"/>
        </w:rPr>
        <w:t>ela</w:t>
      </w:r>
      <w:r>
        <w:rPr>
          <w:sz w:val="24"/>
          <w:szCs w:val="24"/>
          <w:lang w:val="eu-ES"/>
        </w:rPr>
        <w:t xml:space="preserve"> barne</w:t>
      </w:r>
      <w:r w:rsidR="00707B7C" w:rsidRPr="000D7FCE">
        <w:rPr>
          <w:sz w:val="24"/>
          <w:szCs w:val="24"/>
          <w:lang w:val="eu-ES"/>
        </w:rPr>
        <w:t xml:space="preserve">. </w:t>
      </w:r>
      <w:r>
        <w:rPr>
          <w:sz w:val="24"/>
          <w:szCs w:val="24"/>
          <w:lang w:val="eu-ES"/>
        </w:rPr>
        <w:t>Eraikina geolokalizatzen da, eta eraikin-mota, kategoria eta programatu helgarritasun egutegia edo helgarritasun ziurtagiria biltzen dituen fitxa atxikitzen zaio</w:t>
      </w:r>
      <w:r w:rsidR="00DB7F5E" w:rsidRPr="000D7FCE">
        <w:rPr>
          <w:sz w:val="24"/>
          <w:szCs w:val="24"/>
          <w:lang w:val="eu-ES"/>
        </w:rPr>
        <w:t>.</w:t>
      </w:r>
    </w:p>
    <w:p w14:paraId="699BF2BF" w14:textId="55E9842A" w:rsidR="00707B7C" w:rsidRPr="000D7FCE" w:rsidRDefault="005650DB" w:rsidP="001D4790">
      <w:pPr>
        <w:spacing w:before="120" w:after="36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Zerrendan eraikinak dituzten herri guziek euskarri hauek eskuratu dituzte</w:t>
      </w:r>
      <w:r w:rsidR="00C4146F" w:rsidRPr="000D7FCE">
        <w:rPr>
          <w:sz w:val="24"/>
          <w:szCs w:val="24"/>
          <w:lang w:val="eu-ES"/>
        </w:rPr>
        <w:t xml:space="preserve">: </w:t>
      </w:r>
      <w:r w:rsidR="008A0FCF">
        <w:rPr>
          <w:sz w:val="24"/>
          <w:szCs w:val="24"/>
          <w:lang w:val="eu-ES"/>
        </w:rPr>
        <w:t>zerrendan sartu datuak biltzen dituen taula eta herriko eraikinen kokapena irudikatzen duen kartografia</w:t>
      </w:r>
      <w:r w:rsidR="00FB5401" w:rsidRPr="000D7FCE">
        <w:rPr>
          <w:sz w:val="24"/>
          <w:szCs w:val="24"/>
          <w:lang w:val="eu-ES"/>
        </w:rPr>
        <w:t>.</w:t>
      </w:r>
    </w:p>
    <w:p w14:paraId="49B47299" w14:textId="65C3CA1D" w:rsidR="00880F50" w:rsidRPr="000D7FCE" w:rsidRDefault="005800C2" w:rsidP="00880F50">
      <w:pPr>
        <w:pStyle w:val="Titre3"/>
        <w:rPr>
          <w:lang w:val="eu-ES"/>
        </w:rPr>
      </w:pPr>
      <w:r>
        <w:rPr>
          <w:lang w:val="eu-ES"/>
        </w:rPr>
        <w:t>Harrerako langileen sentsibilizatzen segitzea</w:t>
      </w:r>
    </w:p>
    <w:p w14:paraId="351162CF" w14:textId="6DDFDA02" w:rsidR="00FB5401" w:rsidRPr="000D7FCE" w:rsidRDefault="005800C2" w:rsidP="001D4790">
      <w:pPr>
        <w:spacing w:before="120" w:after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Harrerako langileen sentsibilizatzeko saioak antolatuak izan dira, 2019ko urtarrilean, otsail</w:t>
      </w:r>
      <w:r w:rsidR="00483153">
        <w:rPr>
          <w:sz w:val="24"/>
          <w:szCs w:val="24"/>
          <w:lang w:val="eu-ES"/>
        </w:rPr>
        <w:t>e</w:t>
      </w:r>
      <w:r>
        <w:rPr>
          <w:sz w:val="24"/>
          <w:szCs w:val="24"/>
          <w:lang w:val="eu-ES"/>
        </w:rPr>
        <w:t>an eta azaroan</w:t>
      </w:r>
      <w:r w:rsidR="00985DDB" w:rsidRPr="000D7FCE">
        <w:rPr>
          <w:sz w:val="24"/>
          <w:szCs w:val="24"/>
          <w:lang w:val="eu-ES"/>
        </w:rPr>
        <w:t xml:space="preserve">. </w:t>
      </w:r>
      <w:r>
        <w:rPr>
          <w:sz w:val="24"/>
          <w:szCs w:val="24"/>
          <w:lang w:val="eu-ES"/>
        </w:rPr>
        <w:t>Hirurogei herri langile inguruk hartu dute parte sentsibilizazioan</w:t>
      </w:r>
      <w:r w:rsidR="00985DDB" w:rsidRPr="000D7FCE">
        <w:rPr>
          <w:sz w:val="24"/>
          <w:szCs w:val="24"/>
          <w:lang w:val="eu-ES"/>
        </w:rPr>
        <w:t>.</w:t>
      </w:r>
    </w:p>
    <w:p w14:paraId="5BD661C6" w14:textId="6A027F08" w:rsidR="00985DDB" w:rsidRPr="000D7FCE" w:rsidRDefault="005800C2" w:rsidP="001D4790">
      <w:pPr>
        <w:spacing w:before="120" w:after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Oroit sentsibilizazio horiek elkarte hauek urririk eman laguntzari esker antolatzen direla</w:t>
      </w:r>
      <w:r w:rsidR="00376651" w:rsidRPr="000D7FCE">
        <w:rPr>
          <w:sz w:val="24"/>
          <w:szCs w:val="24"/>
          <w:lang w:val="eu-ES"/>
        </w:rPr>
        <w:t xml:space="preserve">: APF France Handicap </w:t>
      </w:r>
      <w:r w:rsidR="00684CD5" w:rsidRPr="000D7FCE">
        <w:rPr>
          <w:sz w:val="24"/>
          <w:szCs w:val="24"/>
          <w:lang w:val="eu-ES"/>
        </w:rPr>
        <w:t>–</w:t>
      </w:r>
      <w:r w:rsidR="00376651" w:rsidRPr="000D7FCE">
        <w:rPr>
          <w:sz w:val="24"/>
          <w:szCs w:val="24"/>
          <w:lang w:val="eu-ES"/>
        </w:rPr>
        <w:t xml:space="preserve"> </w:t>
      </w:r>
      <w:r w:rsidRPr="005800C2">
        <w:rPr>
          <w:sz w:val="24"/>
          <w:szCs w:val="24"/>
          <w:lang w:val="eu-ES"/>
        </w:rPr>
        <w:t>Ahalmen urriko heldu eta gazteendako elkartea</w:t>
      </w:r>
      <w:r w:rsidR="002A6730" w:rsidRPr="000D7FCE">
        <w:rPr>
          <w:sz w:val="24"/>
          <w:szCs w:val="24"/>
          <w:lang w:val="eu-ES"/>
        </w:rPr>
        <w:t xml:space="preserve"> </w:t>
      </w:r>
      <w:r w:rsidR="00247F08" w:rsidRPr="000D7FCE">
        <w:rPr>
          <w:sz w:val="24"/>
          <w:szCs w:val="24"/>
          <w:lang w:val="eu-ES"/>
        </w:rPr>
        <w:t xml:space="preserve">- </w:t>
      </w:r>
      <w:r w:rsidRPr="005800C2">
        <w:rPr>
          <w:sz w:val="24"/>
          <w:szCs w:val="24"/>
          <w:lang w:val="eu-ES"/>
        </w:rPr>
        <w:t xml:space="preserve">Ahalmen urriko </w:t>
      </w:r>
      <w:r>
        <w:rPr>
          <w:sz w:val="24"/>
          <w:szCs w:val="24"/>
          <w:lang w:val="eu-ES"/>
        </w:rPr>
        <w:t xml:space="preserve">jendeendako </w:t>
      </w:r>
      <w:r w:rsidRPr="005800C2">
        <w:rPr>
          <w:sz w:val="24"/>
          <w:szCs w:val="24"/>
          <w:lang w:val="eu-ES"/>
        </w:rPr>
        <w:t xml:space="preserve">bizilekua </w:t>
      </w:r>
      <w:r w:rsidR="0099466D" w:rsidRPr="000D7FCE">
        <w:rPr>
          <w:sz w:val="24"/>
          <w:szCs w:val="24"/>
          <w:lang w:val="eu-ES"/>
        </w:rPr>
        <w:t>–</w:t>
      </w:r>
      <w:r w:rsidR="00684CD5" w:rsidRPr="000D7FCE">
        <w:rPr>
          <w:sz w:val="24"/>
          <w:szCs w:val="24"/>
          <w:lang w:val="eu-ES"/>
        </w:rPr>
        <w:t xml:space="preserve"> </w:t>
      </w:r>
      <w:r w:rsidR="00C034B7" w:rsidRPr="00C034B7">
        <w:rPr>
          <w:sz w:val="24"/>
          <w:szCs w:val="24"/>
          <w:lang w:val="eu-ES"/>
        </w:rPr>
        <w:t>Itsuen Anaitasun Elkartea</w:t>
      </w:r>
      <w:r w:rsidR="00D17390" w:rsidRPr="000D7FCE">
        <w:rPr>
          <w:sz w:val="24"/>
          <w:szCs w:val="24"/>
          <w:lang w:val="eu-ES"/>
        </w:rPr>
        <w:t xml:space="preserve"> </w:t>
      </w:r>
      <w:r w:rsidR="00713F15" w:rsidRPr="000D7FCE">
        <w:rPr>
          <w:sz w:val="24"/>
          <w:szCs w:val="24"/>
          <w:lang w:val="eu-ES"/>
        </w:rPr>
        <w:t>–</w:t>
      </w:r>
      <w:r w:rsidR="00D17390" w:rsidRPr="000D7FCE">
        <w:rPr>
          <w:sz w:val="24"/>
          <w:szCs w:val="24"/>
          <w:lang w:val="eu-ES"/>
        </w:rPr>
        <w:t xml:space="preserve"> Handi</w:t>
      </w:r>
      <w:r w:rsidR="00713F15" w:rsidRPr="000D7FCE">
        <w:rPr>
          <w:sz w:val="24"/>
          <w:szCs w:val="24"/>
          <w:lang w:val="eu-ES"/>
        </w:rPr>
        <w:t>plage – Signes Libres - Valentin Haüy</w:t>
      </w:r>
    </w:p>
    <w:p w14:paraId="059E0D8C" w14:textId="77777777" w:rsidR="00561A00" w:rsidRPr="000D7FCE" w:rsidRDefault="00561A00">
      <w:pPr>
        <w:rPr>
          <w:b/>
          <w:sz w:val="40"/>
          <w:szCs w:val="28"/>
          <w:lang w:val="eu-ES"/>
        </w:rPr>
      </w:pPr>
      <w:r w:rsidRPr="000D7FCE">
        <w:rPr>
          <w:lang w:val="eu-ES"/>
        </w:rPr>
        <w:br w:type="page"/>
      </w:r>
    </w:p>
    <w:p w14:paraId="7BC7656D" w14:textId="4CB956D5" w:rsidR="008E1104" w:rsidRPr="000D7FCE" w:rsidRDefault="008E1104" w:rsidP="008E1104">
      <w:pPr>
        <w:pStyle w:val="Titre2"/>
        <w:rPr>
          <w:lang w:val="eu-ES"/>
        </w:rPr>
      </w:pPr>
      <w:bookmarkStart w:id="8" w:name="_Toc27053841"/>
      <w:r w:rsidRPr="000D7FCE">
        <w:rPr>
          <w:lang w:val="eu-ES"/>
        </w:rPr>
        <w:t>2020</w:t>
      </w:r>
      <w:bookmarkEnd w:id="8"/>
      <w:r w:rsidR="0050542D">
        <w:rPr>
          <w:lang w:val="eu-ES"/>
        </w:rPr>
        <w:t>rako helburuak</w:t>
      </w:r>
      <w:r w:rsidRPr="000D7FCE">
        <w:rPr>
          <w:lang w:val="eu-ES"/>
        </w:rPr>
        <w:t xml:space="preserve"> </w:t>
      </w:r>
    </w:p>
    <w:p w14:paraId="4CCFC59B" w14:textId="71596EAE" w:rsidR="00057A99" w:rsidRPr="000D7FCE" w:rsidRDefault="0050542D" w:rsidP="00057A99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Batzordeak eta bere lantaldeak 2020rako finkatu duten helburua </w:t>
      </w:r>
      <w:r w:rsidR="00050552">
        <w:rPr>
          <w:sz w:val="24"/>
          <w:szCs w:val="24"/>
          <w:lang w:val="eu-ES"/>
        </w:rPr>
        <w:t xml:space="preserve">lan </w:t>
      </w:r>
      <w:r>
        <w:rPr>
          <w:sz w:val="24"/>
          <w:szCs w:val="24"/>
          <w:lang w:val="eu-ES"/>
        </w:rPr>
        <w:t>haue</w:t>
      </w:r>
      <w:r w:rsidR="00050552">
        <w:rPr>
          <w:sz w:val="24"/>
          <w:szCs w:val="24"/>
          <w:lang w:val="eu-ES"/>
        </w:rPr>
        <w:t>ta</w:t>
      </w:r>
      <w:r>
        <w:rPr>
          <w:sz w:val="24"/>
          <w:szCs w:val="24"/>
          <w:lang w:val="eu-ES"/>
        </w:rPr>
        <w:t xml:space="preserve">n </w:t>
      </w:r>
      <w:r w:rsidR="00050552">
        <w:rPr>
          <w:sz w:val="24"/>
          <w:szCs w:val="24"/>
          <w:lang w:val="eu-ES"/>
        </w:rPr>
        <w:t xml:space="preserve">parte hartzea </w:t>
      </w:r>
      <w:r>
        <w:rPr>
          <w:sz w:val="24"/>
          <w:szCs w:val="24"/>
          <w:lang w:val="eu-ES"/>
        </w:rPr>
        <w:t>da</w:t>
      </w:r>
      <w:r w:rsidR="000C0F74" w:rsidRPr="000D7FCE">
        <w:rPr>
          <w:sz w:val="24"/>
          <w:szCs w:val="24"/>
          <w:lang w:val="eu-ES"/>
        </w:rPr>
        <w:t>:</w:t>
      </w:r>
    </w:p>
    <w:p w14:paraId="00352BBE" w14:textId="4F02AA4D" w:rsidR="008022F4" w:rsidRPr="000D7FCE" w:rsidRDefault="0050542D" w:rsidP="007E79B3">
      <w:pPr>
        <w:pStyle w:val="Paragraphedeliste"/>
        <w:numPr>
          <w:ilvl w:val="0"/>
          <w:numId w:val="21"/>
        </w:numPr>
        <w:spacing w:before="240"/>
        <w:ind w:left="714" w:hanging="357"/>
        <w:contextualSpacing w:val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HZE helgarrien edo helgarritasun bidean direnen eta bizileku eskaintzaren zerrendatzeko desmartxaren segitzea</w:t>
      </w:r>
      <w:r w:rsidR="0074238C" w:rsidRPr="000D7FCE">
        <w:rPr>
          <w:sz w:val="24"/>
          <w:szCs w:val="24"/>
          <w:lang w:val="eu-ES"/>
        </w:rPr>
        <w:t>.</w:t>
      </w:r>
    </w:p>
    <w:p w14:paraId="416F17C4" w14:textId="1E4DDDA0" w:rsidR="00621268" w:rsidRPr="000D7FCE" w:rsidRDefault="00253681" w:rsidP="007E79B3">
      <w:pPr>
        <w:pStyle w:val="Paragraphedeliste"/>
        <w:numPr>
          <w:ilvl w:val="0"/>
          <w:numId w:val="21"/>
        </w:numPr>
        <w:spacing w:before="240"/>
        <w:ind w:left="714" w:hanging="357"/>
        <w:contextualSpacing w:val="0"/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t>CEREMA (</w:t>
      </w:r>
      <w:r w:rsidR="0050542D">
        <w:rPr>
          <w:sz w:val="24"/>
          <w:szCs w:val="24"/>
          <w:lang w:val="eu-ES"/>
        </w:rPr>
        <w:t>arriskuen, ingurumenaren, mugikortasunaren eta antolamenduaren ikerketa eta aditu txostenen zentroa</w:t>
      </w:r>
      <w:r w:rsidRPr="000D7FCE">
        <w:rPr>
          <w:sz w:val="24"/>
          <w:szCs w:val="24"/>
          <w:lang w:val="eu-ES"/>
        </w:rPr>
        <w:t>)</w:t>
      </w:r>
      <w:r w:rsidR="0050542D">
        <w:rPr>
          <w:sz w:val="24"/>
          <w:szCs w:val="24"/>
          <w:lang w:val="eu-ES"/>
        </w:rPr>
        <w:t xml:space="preserve"> zentroarekin abiatu LIFI esperimentazioa</w:t>
      </w:r>
      <w:r w:rsidR="00F64B25">
        <w:rPr>
          <w:sz w:val="24"/>
          <w:szCs w:val="24"/>
          <w:lang w:val="eu-ES"/>
        </w:rPr>
        <w:t>ren egitea</w:t>
      </w:r>
      <w:r w:rsidRPr="000D7FCE">
        <w:rPr>
          <w:sz w:val="24"/>
          <w:szCs w:val="24"/>
          <w:lang w:val="eu-ES"/>
        </w:rPr>
        <w:t>.</w:t>
      </w:r>
      <w:r w:rsidR="003C2FF4" w:rsidRPr="000D7FCE">
        <w:rPr>
          <w:sz w:val="24"/>
          <w:szCs w:val="24"/>
          <w:lang w:val="eu-ES"/>
        </w:rPr>
        <w:t xml:space="preserve"> </w:t>
      </w:r>
    </w:p>
    <w:p w14:paraId="6E482104" w14:textId="0440B2F4" w:rsidR="0083033A" w:rsidRPr="000D7FCE" w:rsidRDefault="0050542D" w:rsidP="007E79B3">
      <w:pPr>
        <w:pStyle w:val="Paragraphedeliste"/>
        <w:numPr>
          <w:ilvl w:val="0"/>
          <w:numId w:val="21"/>
        </w:numPr>
        <w:spacing w:before="240"/>
        <w:ind w:left="714" w:hanging="357"/>
        <w:contextualSpacing w:val="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Hiriguneko garraio publiko sareen helgarr</w:t>
      </w:r>
      <w:r w:rsidR="00BF5401">
        <w:rPr>
          <w:sz w:val="24"/>
          <w:szCs w:val="24"/>
          <w:lang w:val="eu-ES"/>
        </w:rPr>
        <w:t>i bilakatzeko lanen segitzea</w:t>
      </w:r>
      <w:r w:rsidR="007E79B3" w:rsidRPr="000D7FCE">
        <w:rPr>
          <w:sz w:val="24"/>
          <w:szCs w:val="24"/>
          <w:lang w:val="eu-ES"/>
        </w:rPr>
        <w:t>.</w:t>
      </w:r>
    </w:p>
    <w:p w14:paraId="2B699379" w14:textId="72205778" w:rsidR="00696272" w:rsidRPr="000D7FCE" w:rsidRDefault="004A704D" w:rsidP="007E79B3">
      <w:pPr>
        <w:pStyle w:val="Paragraphedeliste"/>
        <w:numPr>
          <w:ilvl w:val="0"/>
          <w:numId w:val="21"/>
        </w:numPr>
        <w:spacing w:before="240"/>
        <w:ind w:left="714" w:hanging="357"/>
        <w:contextualSpacing w:val="0"/>
        <w:rPr>
          <w:sz w:val="24"/>
          <w:szCs w:val="24"/>
          <w:lang w:val="eu-ES"/>
        </w:rPr>
      </w:pPr>
      <w:r>
        <w:rPr>
          <w:color w:val="444444"/>
          <w:sz w:val="24"/>
          <w:lang w:val="eu-ES"/>
        </w:rPr>
        <w:t xml:space="preserve">Ahalmen urriko </w:t>
      </w:r>
      <w:r w:rsidR="00BF5401">
        <w:rPr>
          <w:sz w:val="24"/>
          <w:szCs w:val="24"/>
          <w:lang w:val="eu-ES"/>
        </w:rPr>
        <w:t>jendeen harrerara sentsibilizatzen segitzea</w:t>
      </w:r>
      <w:r w:rsidR="004F0F7A" w:rsidRPr="000D7FCE">
        <w:rPr>
          <w:sz w:val="24"/>
          <w:szCs w:val="24"/>
          <w:lang w:val="eu-ES"/>
        </w:rPr>
        <w:t>.</w:t>
      </w:r>
    </w:p>
    <w:p w14:paraId="196204D7" w14:textId="017BF5A1" w:rsidR="009612FD" w:rsidRPr="000D7FCE" w:rsidRDefault="009612FD" w:rsidP="0083033A">
      <w:pPr>
        <w:pStyle w:val="Paragraphedeliste"/>
        <w:numPr>
          <w:ilvl w:val="0"/>
          <w:numId w:val="21"/>
        </w:numPr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br w:type="page"/>
      </w:r>
    </w:p>
    <w:p w14:paraId="7CE88363" w14:textId="235C13CD" w:rsidR="00AF6018" w:rsidRPr="000D7FCE" w:rsidRDefault="00D72808" w:rsidP="00B5133B">
      <w:pPr>
        <w:pStyle w:val="Titre1"/>
        <w:rPr>
          <w:lang w:val="eu-ES"/>
        </w:rPr>
      </w:pPr>
      <w:bookmarkStart w:id="9" w:name="_Toc27053842"/>
      <w:r>
        <w:rPr>
          <w:lang w:val="eu-ES"/>
        </w:rPr>
        <w:t>Herrietako batzordeen eta Herriarteko batzordearen arteko sareak</w:t>
      </w:r>
      <w:bookmarkEnd w:id="9"/>
      <w:r>
        <w:rPr>
          <w:lang w:val="eu-ES"/>
        </w:rPr>
        <w:t xml:space="preserve"> </w:t>
      </w:r>
    </w:p>
    <w:p w14:paraId="44527FE9" w14:textId="165605D4" w:rsidR="009612FD" w:rsidRPr="000D7FCE" w:rsidRDefault="00D72808" w:rsidP="009C14DE">
      <w:pPr>
        <w:pStyle w:val="Titre2"/>
        <w:rPr>
          <w:lang w:val="eu-ES" w:eastAsia="fr-FR"/>
        </w:rPr>
      </w:pPr>
      <w:bookmarkStart w:id="10" w:name="_Toc27053843"/>
      <w:r>
        <w:rPr>
          <w:lang w:val="eu-ES" w:eastAsia="fr-FR"/>
        </w:rPr>
        <w:t>Helgarritasunerako herrietako eta herriarteko batzordeetako hautetsien sarea</w:t>
      </w:r>
      <w:bookmarkEnd w:id="10"/>
    </w:p>
    <w:p w14:paraId="3D0E58A1" w14:textId="28C017E6" w:rsidR="00125B06" w:rsidRPr="000D7FCE" w:rsidRDefault="00D72808" w:rsidP="00FD0B53">
      <w:pPr>
        <w:pStyle w:val="Titre3"/>
        <w:rPr>
          <w:lang w:val="eu-ES" w:eastAsia="fr-FR"/>
        </w:rPr>
      </w:pPr>
      <w:r>
        <w:rPr>
          <w:lang w:val="eu-ES" w:eastAsia="fr-FR"/>
        </w:rPr>
        <w:t>Funtzionamendua</w:t>
      </w:r>
    </w:p>
    <w:p w14:paraId="6046CFBF" w14:textId="33A13C63" w:rsidR="00587070" w:rsidRPr="000D7FCE" w:rsidRDefault="00D72808" w:rsidP="008A53FE">
      <w:pPr>
        <w:spacing w:after="12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Hautetsien sareak </w:t>
      </w:r>
      <w:r w:rsidR="00621EAB" w:rsidRPr="000D7FCE">
        <w:rPr>
          <w:sz w:val="24"/>
          <w:szCs w:val="24"/>
          <w:lang w:val="eu-ES" w:eastAsia="fr-FR"/>
        </w:rPr>
        <w:t>Daniel OL</w:t>
      </w:r>
      <w:r w:rsidR="001F5413" w:rsidRPr="000D7FCE">
        <w:rPr>
          <w:rFonts w:cstheme="minorHAnsi"/>
          <w:sz w:val="24"/>
          <w:szCs w:val="24"/>
          <w:lang w:val="eu-ES" w:eastAsia="fr-FR"/>
        </w:rPr>
        <w:t>Ç</w:t>
      </w:r>
      <w:r w:rsidR="001F5413" w:rsidRPr="000D7FCE">
        <w:rPr>
          <w:sz w:val="24"/>
          <w:szCs w:val="24"/>
          <w:lang w:val="eu-ES" w:eastAsia="fr-FR"/>
        </w:rPr>
        <w:t>OMENDY</w:t>
      </w:r>
      <w:r>
        <w:rPr>
          <w:sz w:val="24"/>
          <w:szCs w:val="24"/>
          <w:lang w:val="eu-ES" w:eastAsia="fr-FR"/>
        </w:rPr>
        <w:t xml:space="preserve"> du buru</w:t>
      </w:r>
      <w:r w:rsidR="001F5413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Sarearen administrazio-segimenduaz Hiriguneko helgarritasunerako batzordea da arduratzen</w:t>
      </w:r>
      <w:r w:rsidR="00B904C2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Hautetsiek teknikari sareen helburuak finkatzen dituzte</w:t>
      </w:r>
      <w:r w:rsidR="00FE2288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Hautetsien sarea jorratu behar diren gaien arabera biltzen da</w:t>
      </w:r>
      <w:r w:rsidR="00593C41" w:rsidRPr="000D7FCE">
        <w:rPr>
          <w:sz w:val="24"/>
          <w:szCs w:val="24"/>
          <w:lang w:val="eu-ES" w:eastAsia="fr-FR"/>
        </w:rPr>
        <w:t>.</w:t>
      </w:r>
    </w:p>
    <w:p w14:paraId="73B43D84" w14:textId="0FA44EFF" w:rsidR="008A53FE" w:rsidRPr="000D7FCE" w:rsidRDefault="008A53FE" w:rsidP="009A16B0">
      <w:pPr>
        <w:spacing w:after="480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2019</w:t>
      </w:r>
      <w:r w:rsidR="00D72808">
        <w:rPr>
          <w:sz w:val="24"/>
          <w:szCs w:val="24"/>
          <w:lang w:val="eu-ES" w:eastAsia="fr-FR"/>
        </w:rPr>
        <w:t>an, hautetsiak 5 aldiz bildu dira</w:t>
      </w:r>
      <w:r w:rsidRPr="000D7FCE">
        <w:rPr>
          <w:sz w:val="24"/>
          <w:szCs w:val="24"/>
          <w:lang w:val="eu-ES" w:eastAsia="fr-FR"/>
        </w:rPr>
        <w:t>.</w:t>
      </w:r>
    </w:p>
    <w:p w14:paraId="60017A04" w14:textId="304750E2" w:rsidR="009C14DE" w:rsidRPr="000D7FCE" w:rsidRDefault="00D72808" w:rsidP="00FD0B53">
      <w:pPr>
        <w:pStyle w:val="Titre3"/>
        <w:rPr>
          <w:lang w:val="eu-ES" w:eastAsia="fr-FR"/>
        </w:rPr>
      </w:pPr>
      <w:r>
        <w:rPr>
          <w:lang w:val="eu-ES" w:eastAsia="fr-FR"/>
        </w:rPr>
        <w:t>Kideak</w:t>
      </w:r>
    </w:p>
    <w:p w14:paraId="13AF8A1E" w14:textId="77777777" w:rsidR="009B4A9F" w:rsidRPr="000D7FCE" w:rsidRDefault="009B4A9F" w:rsidP="00FE5865">
      <w:pPr>
        <w:tabs>
          <w:tab w:val="left" w:pos="5387"/>
        </w:tabs>
        <w:spacing w:before="360" w:after="0" w:line="240" w:lineRule="auto"/>
        <w:rPr>
          <w:b/>
          <w:color w:val="0070C0"/>
          <w:sz w:val="24"/>
          <w:szCs w:val="24"/>
          <w:lang w:val="eu-ES"/>
        </w:rPr>
        <w:sectPr w:rsidR="009B4A9F" w:rsidRPr="000D7FCE" w:rsidSect="00D41EDC">
          <w:type w:val="continuous"/>
          <w:pgSz w:w="11906" w:h="16838"/>
          <w:pgMar w:top="1417" w:right="1417" w:bottom="1417" w:left="1417" w:header="708" w:footer="708" w:gutter="0"/>
          <w:cols w:space="567"/>
          <w:docGrid w:linePitch="360"/>
        </w:sectPr>
      </w:pPr>
    </w:p>
    <w:p w14:paraId="5BEFC8F7" w14:textId="6430EAB0" w:rsidR="001336FA" w:rsidRPr="000D7FCE" w:rsidRDefault="002361AB" w:rsidP="00430877">
      <w:pPr>
        <w:tabs>
          <w:tab w:val="left" w:pos="5529"/>
        </w:tabs>
        <w:spacing w:before="240"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Joëlle TURCAT</w:t>
      </w:r>
    </w:p>
    <w:p w14:paraId="18FD8187" w14:textId="656B2DA9" w:rsidR="001336FA" w:rsidRPr="000D7FCE" w:rsidRDefault="00D72808" w:rsidP="001336F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Angeluko herriko etxea</w:t>
      </w:r>
    </w:p>
    <w:p w14:paraId="505ECAB2" w14:textId="3091C0B8" w:rsidR="001336FA" w:rsidRPr="000D7FCE" w:rsidRDefault="006545EA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Jérôme AGUERRE</w:t>
      </w:r>
    </w:p>
    <w:p w14:paraId="5F92E069" w14:textId="01F38FC3" w:rsidR="001336FA" w:rsidRPr="000D7FCE" w:rsidRDefault="00C04F2D" w:rsidP="001336F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Baionako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252A2FEA" w14:textId="77777777" w:rsidR="006545EA" w:rsidRPr="000D7FCE" w:rsidRDefault="006545EA" w:rsidP="006545E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Florence POEYSAN</w:t>
      </w:r>
    </w:p>
    <w:p w14:paraId="5E7CF4C7" w14:textId="59331A69" w:rsidR="006545EA" w:rsidRPr="000D7FCE" w:rsidRDefault="00C04F2D" w:rsidP="006545E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Bidarteko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F952B29" w14:textId="068F1D63" w:rsidR="001336FA" w:rsidRPr="000D7FCE" w:rsidRDefault="00E24382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Brigitte PRADIER</w:t>
      </w:r>
    </w:p>
    <w:p w14:paraId="78A5B688" w14:textId="48A9435E" w:rsidR="001336FA" w:rsidRPr="000D7FCE" w:rsidRDefault="00D37353" w:rsidP="001336F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B</w:t>
      </w:r>
      <w:r w:rsidR="00E24382" w:rsidRPr="000D7FCE">
        <w:rPr>
          <w:rFonts w:eastAsia="Times New Roman" w:cs="Times New Roman"/>
          <w:color w:val="0070C0"/>
          <w:sz w:val="24"/>
          <w:szCs w:val="24"/>
          <w:lang w:val="eu-ES"/>
        </w:rPr>
        <w:t>iarritz</w:t>
      </w:r>
      <w:r w:rsidR="00C04F2D">
        <w:rPr>
          <w:rFonts w:eastAsia="Times New Roman" w:cs="Times New Roman"/>
          <w:color w:val="0070C0"/>
          <w:sz w:val="24"/>
          <w:szCs w:val="24"/>
          <w:lang w:val="eu-ES"/>
        </w:rPr>
        <w:t>eko herriko etxea</w:t>
      </w:r>
    </w:p>
    <w:p w14:paraId="35596251" w14:textId="77777777" w:rsidR="00E24382" w:rsidRPr="000D7FCE" w:rsidRDefault="00E24382" w:rsidP="00E2438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Louis DARRIBEROUGE</w:t>
      </w:r>
    </w:p>
    <w:p w14:paraId="411D7BB1" w14:textId="6CD77D7A" w:rsidR="00E24382" w:rsidRPr="000D7FCE" w:rsidRDefault="00C04F2D" w:rsidP="00E2438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Bokaleko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2A46C343" w14:textId="70E2FC44" w:rsidR="001336FA" w:rsidRPr="000D7FCE" w:rsidRDefault="008220C0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Henri SAINT-JEAN</w:t>
      </w:r>
    </w:p>
    <w:p w14:paraId="77BD9A35" w14:textId="4F4666D2" w:rsidR="001336FA" w:rsidRPr="000D7FCE" w:rsidRDefault="00C04F2D" w:rsidP="001336F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Kanboko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3FD1DE49" w14:textId="3E8772CF" w:rsidR="001336FA" w:rsidRPr="000D7FCE" w:rsidRDefault="00C71750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Henri ANIDO</w:t>
      </w:r>
    </w:p>
    <w:p w14:paraId="71497A3F" w14:textId="19DF51A1" w:rsidR="001336FA" w:rsidRPr="000D7FCE" w:rsidRDefault="00C04F2D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Ziburuko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1EA3E877" w14:textId="6B895FB0" w:rsidR="002032C8" w:rsidRPr="000D7FCE" w:rsidRDefault="001336FA" w:rsidP="006C5344">
      <w:pPr>
        <w:tabs>
          <w:tab w:val="left" w:pos="5529"/>
        </w:tabs>
        <w:spacing w:before="240" w:after="0" w:line="276" w:lineRule="auto"/>
        <w:rPr>
          <w:b/>
          <w:bCs/>
          <w:sz w:val="24"/>
          <w:szCs w:val="24"/>
          <w:lang w:val="eu-ES"/>
        </w:rPr>
      </w:pPr>
      <w:r w:rsidRPr="000D7FCE">
        <w:rPr>
          <w:b/>
          <w:bCs/>
          <w:sz w:val="24"/>
          <w:szCs w:val="24"/>
          <w:lang w:val="eu-ES"/>
        </w:rPr>
        <w:br w:type="column"/>
      </w:r>
      <w:r w:rsidR="00FA04DA" w:rsidRPr="000D7FCE">
        <w:rPr>
          <w:b/>
          <w:bCs/>
          <w:sz w:val="24"/>
          <w:szCs w:val="24"/>
          <w:lang w:val="eu-ES"/>
        </w:rPr>
        <w:t>Be</w:t>
      </w:r>
      <w:r w:rsidR="002032C8" w:rsidRPr="000D7FCE">
        <w:rPr>
          <w:b/>
          <w:bCs/>
          <w:sz w:val="24"/>
          <w:szCs w:val="24"/>
          <w:lang w:val="eu-ES"/>
        </w:rPr>
        <w:t>ñat INCHAUSPE</w:t>
      </w:r>
    </w:p>
    <w:p w14:paraId="1028C745" w14:textId="7879E1D3" w:rsidR="002032C8" w:rsidRPr="000D7FCE" w:rsidRDefault="00C04F2D" w:rsidP="002032C8">
      <w:pPr>
        <w:tabs>
          <w:tab w:val="left" w:pos="5529"/>
        </w:tabs>
        <w:spacing w:after="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Hazparneko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color w:val="0070C0"/>
          <w:sz w:val="24"/>
          <w:szCs w:val="24"/>
          <w:lang w:val="eu-ES"/>
        </w:rPr>
        <w:t xml:space="preserve"> </w:t>
      </w:r>
    </w:p>
    <w:p w14:paraId="52E62003" w14:textId="4A7C636F" w:rsidR="001336FA" w:rsidRPr="000D7FCE" w:rsidRDefault="00E42A07" w:rsidP="002032C8">
      <w:pPr>
        <w:tabs>
          <w:tab w:val="left" w:pos="5529"/>
        </w:tabs>
        <w:spacing w:before="240" w:after="0" w:line="276" w:lineRule="auto"/>
        <w:rPr>
          <w:b/>
          <w:sz w:val="24"/>
          <w:szCs w:val="24"/>
          <w:lang w:val="eu-ES"/>
        </w:rPr>
      </w:pPr>
      <w:r w:rsidRPr="000D7FCE">
        <w:rPr>
          <w:b/>
          <w:sz w:val="24"/>
          <w:szCs w:val="24"/>
          <w:lang w:val="eu-ES"/>
        </w:rPr>
        <w:t>Martine ANSAULT-LECUONA</w:t>
      </w:r>
    </w:p>
    <w:p w14:paraId="6166E56F" w14:textId="04C7FAFD" w:rsidR="001336FA" w:rsidRPr="000D7FCE" w:rsidRDefault="00C04F2D" w:rsidP="001336FA">
      <w:pPr>
        <w:tabs>
          <w:tab w:val="left" w:pos="5529"/>
        </w:tabs>
        <w:spacing w:after="24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Hendaiako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</w:p>
    <w:p w14:paraId="740BAD9D" w14:textId="0CACC33E" w:rsidR="00DA0D09" w:rsidRPr="000D7FCE" w:rsidRDefault="003360FD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Christian PAILLAUGUE</w:t>
      </w:r>
    </w:p>
    <w:p w14:paraId="5ACACAA8" w14:textId="5EA85909" w:rsidR="003360FD" w:rsidRPr="000D7FCE" w:rsidRDefault="00C04F2D" w:rsidP="0057781F">
      <w:pPr>
        <w:tabs>
          <w:tab w:val="left" w:pos="5529"/>
        </w:tabs>
        <w:spacing w:after="240" w:line="276" w:lineRule="auto"/>
        <w:rPr>
          <w:rFonts w:eastAsia="Times New Roman" w:cs="Times New Roman"/>
          <w:bCs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bCs/>
          <w:color w:val="0070C0"/>
          <w:sz w:val="24"/>
          <w:szCs w:val="24"/>
          <w:lang w:val="eu-ES"/>
        </w:rPr>
        <w:t xml:space="preserve">Mugerreko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</w:p>
    <w:p w14:paraId="437CC511" w14:textId="48A4C44E" w:rsidR="001336FA" w:rsidRPr="000D7FCE" w:rsidRDefault="00E42A07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Stéphane ALVAREZ</w:t>
      </w:r>
    </w:p>
    <w:p w14:paraId="24A0ECAD" w14:textId="748CAB8B" w:rsidR="001336FA" w:rsidRPr="000D7FCE" w:rsidRDefault="00C04F2D" w:rsidP="001336F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Donibane Lohizuneko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4CA477F9" w14:textId="69A58B3A" w:rsidR="001336FA" w:rsidRPr="000D7FCE" w:rsidRDefault="009C0970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Xavier BOHN</w:t>
      </w:r>
    </w:p>
    <w:p w14:paraId="5C9B5E1A" w14:textId="3AB92DC9" w:rsidR="001336FA" w:rsidRPr="000D7FCE" w:rsidRDefault="00C04F2D" w:rsidP="001336F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Senpereko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4F75F2B2" w14:textId="0019A081" w:rsidR="001336FA" w:rsidRPr="000D7FCE" w:rsidRDefault="00BD43FC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Martin TELLECHEA</w:t>
      </w:r>
    </w:p>
    <w:p w14:paraId="7AEC7C0A" w14:textId="59C40F56" w:rsidR="001336FA" w:rsidRPr="000D7FCE" w:rsidRDefault="00C04F2D" w:rsidP="00BD43FC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Urruñako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D5F829E" w14:textId="163F9905" w:rsidR="001336FA" w:rsidRPr="000D7FCE" w:rsidRDefault="00BD43FC" w:rsidP="001336F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Jean-Michel SERRANO</w:t>
      </w:r>
    </w:p>
    <w:p w14:paraId="3422D252" w14:textId="2A63C437" w:rsidR="001336FA" w:rsidRPr="000D7FCE" w:rsidRDefault="00C04F2D" w:rsidP="001336F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Uztaritzeko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516CA3D" w14:textId="77777777" w:rsidR="00301A88" w:rsidRPr="000D7FCE" w:rsidRDefault="00301A88" w:rsidP="00125B06">
      <w:pPr>
        <w:pStyle w:val="Titre2"/>
        <w:rPr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62BBFDC2" w14:textId="77777777" w:rsidR="00D552BC" w:rsidRPr="000D7FCE" w:rsidRDefault="00D552BC" w:rsidP="00125B06">
      <w:pPr>
        <w:pStyle w:val="Titre2"/>
        <w:rPr>
          <w:lang w:val="eu-ES" w:eastAsia="fr-FR"/>
        </w:rPr>
        <w:sectPr w:rsidR="00D552BC" w:rsidRPr="000D7FCE" w:rsidSect="009B4A9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659E8CF" w14:textId="07CF376B" w:rsidR="00125B06" w:rsidRPr="000D7FCE" w:rsidRDefault="00C04F2D" w:rsidP="00125B06">
      <w:pPr>
        <w:pStyle w:val="Titre2"/>
        <w:rPr>
          <w:lang w:val="eu-ES" w:eastAsia="fr-FR"/>
        </w:rPr>
      </w:pPr>
      <w:bookmarkStart w:id="11" w:name="_Toc27053844"/>
      <w:r>
        <w:rPr>
          <w:lang w:val="eu-ES" w:eastAsia="fr-FR"/>
        </w:rPr>
        <w:t>H</w:t>
      </w:r>
      <w:r w:rsidR="00534361">
        <w:rPr>
          <w:lang w:val="eu-ES" w:eastAsia="fr-FR"/>
        </w:rPr>
        <w:t>elgarritasunerako h</w:t>
      </w:r>
      <w:r>
        <w:rPr>
          <w:lang w:val="eu-ES" w:eastAsia="fr-FR"/>
        </w:rPr>
        <w:t>errietako eta herriarteko batzordeetako bide teknikarien sarea</w:t>
      </w:r>
      <w:bookmarkEnd w:id="11"/>
    </w:p>
    <w:p w14:paraId="7E4C2B5C" w14:textId="4192B563" w:rsidR="007100ED" w:rsidRPr="000D7FCE" w:rsidRDefault="001F5205" w:rsidP="007100ED">
      <w:pPr>
        <w:pStyle w:val="Titre3"/>
        <w:rPr>
          <w:lang w:val="eu-ES" w:eastAsia="fr-FR"/>
        </w:rPr>
      </w:pPr>
      <w:r>
        <w:rPr>
          <w:lang w:val="eu-ES" w:eastAsia="fr-FR"/>
        </w:rPr>
        <w:t>Funtzionamendua</w:t>
      </w:r>
    </w:p>
    <w:p w14:paraId="43F27073" w14:textId="121BFE60" w:rsidR="00911412" w:rsidRPr="000D7FCE" w:rsidRDefault="006212AF" w:rsidP="00911412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Sarea helgarritasunerako batzordeak animatzen du</w:t>
      </w:r>
      <w:r w:rsidR="006C5344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Bi hilabetetarik behin biltzen da</w:t>
      </w:r>
      <w:r w:rsidR="00CB0B6F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Teknikariek hautetsiek finkatu helburuen arabera lan egiten dute</w:t>
      </w:r>
      <w:r w:rsidR="0008225F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Sareko kideen arteko harremanen errazteko, plataforma informatiko bat plantan eman da, teknikariek fitxategiak, bilkuren laburpenak eta elkarrizketak partekatu ahal izan ditzaten</w:t>
      </w:r>
      <w:r w:rsidR="00152072" w:rsidRPr="000D7FCE">
        <w:rPr>
          <w:sz w:val="24"/>
          <w:szCs w:val="24"/>
          <w:lang w:val="eu-ES" w:eastAsia="fr-FR"/>
        </w:rPr>
        <w:t>.</w:t>
      </w:r>
    </w:p>
    <w:p w14:paraId="4B285BD0" w14:textId="75BC1FD9" w:rsidR="007100ED" w:rsidRPr="000D7FCE" w:rsidRDefault="006212AF" w:rsidP="007100ED">
      <w:pPr>
        <w:pStyle w:val="Titre3"/>
        <w:rPr>
          <w:lang w:val="eu-ES" w:eastAsia="fr-FR"/>
        </w:rPr>
      </w:pPr>
      <w:r>
        <w:rPr>
          <w:lang w:val="eu-ES" w:eastAsia="fr-FR"/>
        </w:rPr>
        <w:t>Kideak</w:t>
      </w:r>
    </w:p>
    <w:p w14:paraId="0CCFCD95" w14:textId="77777777" w:rsidR="00541E2D" w:rsidRPr="000D7FCE" w:rsidRDefault="00541E2D" w:rsidP="00E25C8A">
      <w:pPr>
        <w:tabs>
          <w:tab w:val="left" w:pos="5387"/>
        </w:tabs>
        <w:spacing w:before="360" w:after="0" w:line="240" w:lineRule="auto"/>
        <w:rPr>
          <w:b/>
          <w:color w:val="0070C0"/>
          <w:sz w:val="24"/>
          <w:szCs w:val="24"/>
          <w:lang w:val="eu-ES"/>
        </w:rPr>
        <w:sectPr w:rsidR="00541E2D" w:rsidRPr="000D7FCE" w:rsidSect="00D552B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441C7A5" w14:textId="5E543A46" w:rsidR="00E25C8A" w:rsidRPr="000D7FCE" w:rsidRDefault="00985638" w:rsidP="00E25C8A">
      <w:pPr>
        <w:tabs>
          <w:tab w:val="left" w:pos="5529"/>
        </w:tabs>
        <w:spacing w:before="240"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Franck ETAVE</w:t>
      </w:r>
    </w:p>
    <w:p w14:paraId="0A94D9C4" w14:textId="68161FB2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Angeluko herriko etxea</w:t>
      </w:r>
    </w:p>
    <w:p w14:paraId="0B72D8FF" w14:textId="1B5A1AFB" w:rsidR="00E25C8A" w:rsidRPr="000D7FCE" w:rsidRDefault="00F82C07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Gilles DEL</w:t>
      </w:r>
      <w:r w:rsidR="00C944BC" w:rsidRPr="000D7FCE">
        <w:rPr>
          <w:rFonts w:eastAsia="Times New Roman" w:cs="Times New Roman"/>
          <w:b/>
          <w:sz w:val="24"/>
          <w:szCs w:val="24"/>
          <w:lang w:val="eu-ES"/>
        </w:rPr>
        <w:t>HAIE</w:t>
      </w:r>
    </w:p>
    <w:p w14:paraId="4FFB693B" w14:textId="1798D4FD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Baionako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0B8963A5" w14:textId="77777777" w:rsidR="004755DC" w:rsidRPr="000D7FCE" w:rsidRDefault="004755DC" w:rsidP="004755DC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Franck DRUESNES</w:t>
      </w:r>
    </w:p>
    <w:p w14:paraId="30C06ED5" w14:textId="22ACFFB7" w:rsidR="004755DC" w:rsidRPr="000D7FCE" w:rsidRDefault="004755DC" w:rsidP="004755DC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Biarritz</w:t>
      </w:r>
      <w:r w:rsidR="006212AF">
        <w:rPr>
          <w:rFonts w:eastAsia="Times New Roman" w:cs="Times New Roman"/>
          <w:color w:val="0070C0"/>
          <w:sz w:val="24"/>
          <w:szCs w:val="24"/>
          <w:lang w:val="eu-ES"/>
        </w:rPr>
        <w:t>eko herriko etxea</w:t>
      </w:r>
    </w:p>
    <w:p w14:paraId="3DF5916E" w14:textId="5D91552B" w:rsidR="00E25C8A" w:rsidRPr="000D7FCE" w:rsidRDefault="004755DC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Stéphane PODEUR</w:t>
      </w:r>
    </w:p>
    <w:p w14:paraId="10D8FF6E" w14:textId="097A10CF" w:rsidR="00E25C8A" w:rsidRPr="000D7FCE" w:rsidRDefault="00E25C8A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Bi</w:t>
      </w:r>
      <w:r w:rsidR="004755DC" w:rsidRPr="000D7FCE">
        <w:rPr>
          <w:rFonts w:eastAsia="Times New Roman" w:cs="Times New Roman"/>
          <w:color w:val="0070C0"/>
          <w:sz w:val="24"/>
          <w:szCs w:val="24"/>
          <w:lang w:val="eu-ES"/>
        </w:rPr>
        <w:t>dart</w:t>
      </w:r>
      <w:r w:rsidR="006212AF">
        <w:rPr>
          <w:rFonts w:eastAsia="Times New Roman" w:cs="Times New Roman"/>
          <w:color w:val="0070C0"/>
          <w:sz w:val="24"/>
          <w:szCs w:val="24"/>
          <w:lang w:val="eu-ES"/>
        </w:rPr>
        <w:t>eko herriko etxea</w:t>
      </w:r>
    </w:p>
    <w:p w14:paraId="6FCBE9F6" w14:textId="0949DBD0" w:rsidR="00E25C8A" w:rsidRPr="000D7FCE" w:rsidRDefault="00303096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 xml:space="preserve">Christophe </w:t>
      </w:r>
      <w:r w:rsidR="00945DC3" w:rsidRPr="000D7FCE">
        <w:rPr>
          <w:rFonts w:eastAsia="Times New Roman" w:cs="Times New Roman"/>
          <w:b/>
          <w:sz w:val="24"/>
          <w:szCs w:val="24"/>
          <w:lang w:val="eu-ES"/>
        </w:rPr>
        <w:t>LYON</w:t>
      </w:r>
    </w:p>
    <w:p w14:paraId="7CDB7BBF" w14:textId="44F8741C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Bokaleko herriko etxea</w:t>
      </w:r>
    </w:p>
    <w:p w14:paraId="0B27587C" w14:textId="3BC32863" w:rsidR="00E25C8A" w:rsidRPr="000D7FCE" w:rsidRDefault="00A40226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Jérôme ESCUTARY</w:t>
      </w:r>
    </w:p>
    <w:p w14:paraId="7F7A3787" w14:textId="0AEF3623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Kanboko herriko etxea</w:t>
      </w:r>
    </w:p>
    <w:p w14:paraId="0EB135E0" w14:textId="1EE87D5E" w:rsidR="00E25C8A" w:rsidRPr="000D7FCE" w:rsidRDefault="005F4BFC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Vincent URANGA</w:t>
      </w:r>
    </w:p>
    <w:p w14:paraId="3F6C815B" w14:textId="4CDF51C8" w:rsidR="00E25C8A" w:rsidRPr="000D7FCE" w:rsidRDefault="006212AF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Ziburuko herriko etxea</w:t>
      </w:r>
    </w:p>
    <w:p w14:paraId="40AB55A1" w14:textId="18535833" w:rsidR="00E25C8A" w:rsidRPr="000D7FCE" w:rsidRDefault="00E25C8A" w:rsidP="000A3DD0">
      <w:pPr>
        <w:tabs>
          <w:tab w:val="left" w:pos="5529"/>
        </w:tabs>
        <w:spacing w:before="240" w:after="0" w:line="276" w:lineRule="auto"/>
        <w:rPr>
          <w:b/>
          <w:bCs/>
          <w:sz w:val="24"/>
          <w:szCs w:val="24"/>
          <w:lang w:val="eu-ES"/>
        </w:rPr>
      </w:pPr>
      <w:r w:rsidRPr="000D7FCE">
        <w:rPr>
          <w:b/>
          <w:bCs/>
          <w:sz w:val="24"/>
          <w:szCs w:val="24"/>
          <w:lang w:val="eu-ES"/>
        </w:rPr>
        <w:br w:type="column"/>
      </w:r>
      <w:r w:rsidR="005F4BFC" w:rsidRPr="000D7FCE">
        <w:rPr>
          <w:b/>
          <w:bCs/>
          <w:sz w:val="24"/>
          <w:szCs w:val="24"/>
          <w:lang w:val="eu-ES"/>
        </w:rPr>
        <w:t xml:space="preserve">Sophie </w:t>
      </w:r>
      <w:r w:rsidR="007A3A1D" w:rsidRPr="000D7FCE">
        <w:rPr>
          <w:b/>
          <w:bCs/>
          <w:sz w:val="24"/>
          <w:szCs w:val="24"/>
          <w:lang w:val="eu-ES"/>
        </w:rPr>
        <w:t>SALLABERRY</w:t>
      </w:r>
    </w:p>
    <w:p w14:paraId="0800C59A" w14:textId="18FA4C0D" w:rsidR="00E25C8A" w:rsidRPr="000D7FCE" w:rsidRDefault="006212AF" w:rsidP="00E25C8A">
      <w:pPr>
        <w:tabs>
          <w:tab w:val="left" w:pos="5529"/>
        </w:tabs>
        <w:spacing w:after="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Hazparneko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</w:p>
    <w:p w14:paraId="20A95CB2" w14:textId="2AD2866E" w:rsidR="00E25C8A" w:rsidRPr="000D7FCE" w:rsidRDefault="00A87032" w:rsidP="00E25C8A">
      <w:pPr>
        <w:tabs>
          <w:tab w:val="left" w:pos="5529"/>
        </w:tabs>
        <w:spacing w:before="240" w:after="0" w:line="276" w:lineRule="auto"/>
        <w:rPr>
          <w:b/>
          <w:sz w:val="24"/>
          <w:szCs w:val="24"/>
          <w:lang w:val="eu-ES"/>
        </w:rPr>
      </w:pPr>
      <w:r w:rsidRPr="000D7FCE">
        <w:rPr>
          <w:b/>
          <w:sz w:val="24"/>
          <w:szCs w:val="24"/>
          <w:lang w:val="eu-ES"/>
        </w:rPr>
        <w:t>Christophe CALVO</w:t>
      </w:r>
    </w:p>
    <w:p w14:paraId="1C55D18A" w14:textId="2304C5B9" w:rsidR="00E25C8A" w:rsidRPr="000D7FCE" w:rsidRDefault="006212AF" w:rsidP="00E25C8A">
      <w:pPr>
        <w:tabs>
          <w:tab w:val="left" w:pos="5529"/>
        </w:tabs>
        <w:spacing w:after="24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Hendaiako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</w:p>
    <w:p w14:paraId="23544971" w14:textId="65865FFD" w:rsidR="00E25C8A" w:rsidRPr="000D7FCE" w:rsidRDefault="00A87032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Anne PORCELLINI</w:t>
      </w:r>
    </w:p>
    <w:p w14:paraId="73923144" w14:textId="4B8E7062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bCs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bCs/>
          <w:color w:val="0070C0"/>
          <w:sz w:val="24"/>
          <w:szCs w:val="24"/>
          <w:lang w:val="eu-ES"/>
        </w:rPr>
        <w:t xml:space="preserve">Mugerreko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rFonts w:eastAsia="Times New Roman" w:cs="Times New Roman"/>
          <w:bCs/>
          <w:color w:val="0070C0"/>
          <w:sz w:val="24"/>
          <w:szCs w:val="24"/>
          <w:lang w:val="eu-ES"/>
        </w:rPr>
        <w:t xml:space="preserve"> </w:t>
      </w:r>
    </w:p>
    <w:p w14:paraId="4A78E6E7" w14:textId="7921604E" w:rsidR="00E25C8A" w:rsidRPr="000D7FCE" w:rsidRDefault="00DE5F1A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Jean-Marc DELPECH</w:t>
      </w:r>
    </w:p>
    <w:p w14:paraId="1B3F06A9" w14:textId="70D12CEF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Donibane Lohizuneko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BEF3398" w14:textId="55B005BA" w:rsidR="00E25C8A" w:rsidRPr="000D7FCE" w:rsidRDefault="00DE5F1A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 xml:space="preserve">Patrick </w:t>
      </w:r>
      <w:r w:rsidR="00FD1B99" w:rsidRPr="000D7FCE">
        <w:rPr>
          <w:rFonts w:eastAsia="Times New Roman" w:cs="Times New Roman"/>
          <w:b/>
          <w:sz w:val="24"/>
          <w:szCs w:val="24"/>
          <w:lang w:val="eu-ES"/>
        </w:rPr>
        <w:t>ELIZALDE</w:t>
      </w:r>
    </w:p>
    <w:p w14:paraId="029B42E3" w14:textId="759E4362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Senpereko herriko etxea</w:t>
      </w:r>
    </w:p>
    <w:p w14:paraId="1961AAD3" w14:textId="10808407" w:rsidR="00E25C8A" w:rsidRPr="000D7FCE" w:rsidRDefault="00FD1B99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Patrick</w:t>
      </w:r>
      <w:r w:rsidR="00DE29F7" w:rsidRPr="000D7FCE">
        <w:rPr>
          <w:rFonts w:eastAsia="Times New Roman" w:cs="Times New Roman"/>
          <w:b/>
          <w:sz w:val="24"/>
          <w:szCs w:val="24"/>
          <w:lang w:val="eu-ES"/>
        </w:rPr>
        <w:t xml:space="preserve"> LATRON</w:t>
      </w:r>
    </w:p>
    <w:p w14:paraId="52E32883" w14:textId="7AFE6E65" w:rsidR="00E25C8A" w:rsidRPr="000D7FCE" w:rsidRDefault="006212AF" w:rsidP="00E25C8A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Urruñako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6F95FB7C" w14:textId="335AFBF8" w:rsidR="00E25C8A" w:rsidRPr="000D7FCE" w:rsidRDefault="00247591" w:rsidP="00E25C8A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Maxime DIRIBARNE</w:t>
      </w:r>
    </w:p>
    <w:p w14:paraId="0F4908BD" w14:textId="0C2E268E" w:rsidR="005C515F" w:rsidRPr="000D7FCE" w:rsidRDefault="006212AF" w:rsidP="005C515F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  <w:sectPr w:rsidR="005C515F" w:rsidRPr="000D7FCE" w:rsidSect="00D552B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Uztaritzeko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0DF65CE" w14:textId="41B707D8" w:rsidR="009F0200" w:rsidRPr="000D7FCE" w:rsidRDefault="009F0200" w:rsidP="007100ED">
      <w:pPr>
        <w:pStyle w:val="Titre3"/>
        <w:rPr>
          <w:lang w:val="eu-ES" w:eastAsia="fr-FR"/>
        </w:rPr>
        <w:sectPr w:rsidR="009F0200" w:rsidRPr="000D7FCE" w:rsidSect="00D552B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65709E9" w14:textId="467758D9" w:rsidR="007100ED" w:rsidRPr="000D7FCE" w:rsidRDefault="006212AF" w:rsidP="007100ED">
      <w:pPr>
        <w:pStyle w:val="Titre3"/>
        <w:rPr>
          <w:lang w:val="eu-ES" w:eastAsia="fr-FR"/>
        </w:rPr>
      </w:pPr>
      <w:r>
        <w:rPr>
          <w:lang w:val="eu-ES" w:eastAsia="fr-FR"/>
        </w:rPr>
        <w:t xml:space="preserve">Helburuak </w:t>
      </w:r>
    </w:p>
    <w:p w14:paraId="052DBEAF" w14:textId="6B7E709F" w:rsidR="00584646" w:rsidRPr="006212AF" w:rsidRDefault="006212AF" w:rsidP="005459A5">
      <w:pPr>
        <w:spacing w:after="0"/>
        <w:rPr>
          <w:lang w:val="eu-ES" w:eastAsia="fr-FR"/>
        </w:rPr>
      </w:pPr>
      <w:r>
        <w:rPr>
          <w:lang w:val="eu-ES" w:eastAsia="fr-FR"/>
        </w:rPr>
        <w:t>Hautetsiek sareari arlo hauen lantzea finkatu diote helburu</w:t>
      </w:r>
      <w:r w:rsidR="00584646" w:rsidRPr="000D7FCE">
        <w:rPr>
          <w:lang w:val="eu-ES" w:eastAsia="fr-FR"/>
        </w:rPr>
        <w:t>:</w:t>
      </w:r>
    </w:p>
    <w:p w14:paraId="1D376FEA" w14:textId="340B948C" w:rsidR="00B5278F" w:rsidRPr="006212AF" w:rsidRDefault="006212AF" w:rsidP="00583EFC">
      <w:pPr>
        <w:pStyle w:val="Paragraphedeliste"/>
        <w:numPr>
          <w:ilvl w:val="0"/>
          <w:numId w:val="6"/>
        </w:numPr>
        <w:rPr>
          <w:lang w:val="eu-ES" w:eastAsia="fr-FR"/>
        </w:rPr>
      </w:pPr>
      <w:r w:rsidRPr="006212AF">
        <w:rPr>
          <w:lang w:val="eu-ES" w:eastAsia="fr-FR"/>
        </w:rPr>
        <w:t xml:space="preserve">Autobus kaien </w:t>
      </w:r>
      <w:r w:rsidRPr="006212AF">
        <w:rPr>
          <w:lang w:val="eu-ES"/>
        </w:rPr>
        <w:t>antolatzeko erreferentzial komunaren plantan ematea</w:t>
      </w:r>
      <w:r w:rsidRPr="006212AF">
        <w:rPr>
          <w:lang w:val="eu-ES" w:eastAsia="fr-FR"/>
        </w:rPr>
        <w:t>.</w:t>
      </w:r>
    </w:p>
    <w:p w14:paraId="39A5B034" w14:textId="7D58BF62" w:rsidR="00584646" w:rsidRPr="000D7FCE" w:rsidRDefault="006212AF" w:rsidP="00583EFC">
      <w:pPr>
        <w:pStyle w:val="Paragraphedeliste"/>
        <w:numPr>
          <w:ilvl w:val="0"/>
          <w:numId w:val="6"/>
        </w:numPr>
        <w:rPr>
          <w:lang w:val="eu-ES" w:eastAsia="fr-FR"/>
        </w:rPr>
      </w:pPr>
      <w:r>
        <w:rPr>
          <w:lang w:val="eu-ES" w:eastAsia="fr-FR"/>
        </w:rPr>
        <w:t>Hilerrien antola</w:t>
      </w:r>
      <w:r w:rsidR="00804EC9">
        <w:rPr>
          <w:lang w:val="eu-ES" w:eastAsia="fr-FR"/>
        </w:rPr>
        <w:t>mendua</w:t>
      </w:r>
    </w:p>
    <w:p w14:paraId="4EEDA848" w14:textId="24E2230E" w:rsidR="00533F7C" w:rsidRPr="000D7FCE" w:rsidRDefault="006212AF" w:rsidP="00583EFC">
      <w:pPr>
        <w:pStyle w:val="Paragraphedeliste"/>
        <w:numPr>
          <w:ilvl w:val="0"/>
          <w:numId w:val="6"/>
        </w:numPr>
        <w:rPr>
          <w:lang w:val="eu-ES" w:eastAsia="fr-FR"/>
        </w:rPr>
      </w:pPr>
      <w:r>
        <w:rPr>
          <w:lang w:val="eu-ES" w:eastAsia="fr-FR"/>
        </w:rPr>
        <w:t xml:space="preserve">Oinezkoen pasabideen detektagarritasuna </w:t>
      </w:r>
    </w:p>
    <w:p w14:paraId="738723BC" w14:textId="77777777" w:rsidR="00583EFC" w:rsidRPr="000D7FCE" w:rsidRDefault="00583EFC">
      <w:pPr>
        <w:rPr>
          <w:rFonts w:asciiTheme="majorHAnsi" w:eastAsia="Times New Roman" w:hAnsiTheme="majorHAnsi" w:cstheme="majorBidi"/>
          <w:color w:val="0070C0"/>
          <w:sz w:val="28"/>
          <w:szCs w:val="24"/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32A1662C" w14:textId="69CFEA4C" w:rsidR="00FB0D69" w:rsidRPr="000D7FCE" w:rsidRDefault="00FB0D69" w:rsidP="00FB0D69">
      <w:pPr>
        <w:pStyle w:val="Titre3"/>
        <w:rPr>
          <w:lang w:val="eu-ES" w:eastAsia="fr-FR"/>
        </w:rPr>
      </w:pPr>
      <w:r w:rsidRPr="000D7FCE">
        <w:rPr>
          <w:lang w:val="eu-ES" w:eastAsia="fr-FR"/>
        </w:rPr>
        <w:t>2019</w:t>
      </w:r>
      <w:r w:rsidR="006212AF">
        <w:rPr>
          <w:lang w:val="eu-ES" w:eastAsia="fr-FR"/>
        </w:rPr>
        <w:t>ko lanak</w:t>
      </w:r>
    </w:p>
    <w:p w14:paraId="53801C10" w14:textId="63A20AE8" w:rsidR="00FB0D69" w:rsidRPr="000D7FCE" w:rsidRDefault="006212AF" w:rsidP="00FB0D69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Teknikariak 6 aldiz bildu dira, eta autobus kaien antolatzeko erreferentzial tekniko bat sortu dute, </w:t>
      </w:r>
      <w:r w:rsidRPr="006212AF">
        <w:rPr>
          <w:sz w:val="24"/>
          <w:szCs w:val="24"/>
          <w:lang w:val="eu-ES" w:eastAsia="fr-FR"/>
        </w:rPr>
        <w:t>Euskal Herri-Aturriko Mugikortasunaren Sindikatu</w:t>
      </w:r>
      <w:r>
        <w:rPr>
          <w:sz w:val="24"/>
          <w:szCs w:val="24"/>
          <w:lang w:val="eu-ES" w:eastAsia="fr-FR"/>
        </w:rPr>
        <w:t>arekin lankidetzan</w:t>
      </w:r>
      <w:r w:rsidR="00FB0D69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Sareko kide guzien eskura eman dute, harremanetarako plataformaren bidez</w:t>
      </w:r>
      <w:r w:rsidR="00FB0D69" w:rsidRPr="000D7FCE">
        <w:rPr>
          <w:sz w:val="24"/>
          <w:szCs w:val="24"/>
          <w:lang w:val="eu-ES" w:eastAsia="fr-FR"/>
        </w:rPr>
        <w:t>.</w:t>
      </w:r>
    </w:p>
    <w:p w14:paraId="0D992146" w14:textId="0ACDA8A2" w:rsidR="001C4ABE" w:rsidRPr="000D7FCE" w:rsidRDefault="001C4ABE" w:rsidP="001C4ABE">
      <w:pPr>
        <w:pStyle w:val="Titre3"/>
        <w:rPr>
          <w:lang w:val="eu-ES" w:eastAsia="fr-FR"/>
        </w:rPr>
      </w:pPr>
      <w:r w:rsidRPr="000D7FCE">
        <w:rPr>
          <w:lang w:val="eu-ES" w:eastAsia="fr-FR"/>
        </w:rPr>
        <w:t>2020</w:t>
      </w:r>
      <w:r w:rsidR="006212AF">
        <w:rPr>
          <w:lang w:val="eu-ES" w:eastAsia="fr-FR"/>
        </w:rPr>
        <w:t>rako helburuak</w:t>
      </w:r>
    </w:p>
    <w:p w14:paraId="41FBB2B8" w14:textId="5CB05334" w:rsidR="00393A99" w:rsidRPr="000D7FCE" w:rsidRDefault="006212AF" w:rsidP="00393A99">
      <w:pPr>
        <w:rPr>
          <w:lang w:val="eu-ES" w:eastAsia="fr-FR"/>
        </w:rPr>
      </w:pPr>
      <w:r>
        <w:rPr>
          <w:lang w:val="eu-ES" w:eastAsia="fr-FR"/>
        </w:rPr>
        <w:t>Sareko hautetsiek galdeginik, bide teknikar</w:t>
      </w:r>
      <w:r w:rsidR="00804EC9">
        <w:rPr>
          <w:lang w:val="eu-ES" w:eastAsia="fr-FR"/>
        </w:rPr>
        <w:t xml:space="preserve">iek gai hauek jorratuko dituzte </w:t>
      </w:r>
      <w:r w:rsidR="00112CB4" w:rsidRPr="000D7FCE">
        <w:rPr>
          <w:lang w:val="eu-ES" w:eastAsia="fr-FR"/>
        </w:rPr>
        <w:t>2020</w:t>
      </w:r>
      <w:r w:rsidR="00804EC9">
        <w:rPr>
          <w:lang w:val="eu-ES" w:eastAsia="fr-FR"/>
        </w:rPr>
        <w:t>an</w:t>
      </w:r>
      <w:r w:rsidR="00BE5A81" w:rsidRPr="000D7FCE">
        <w:rPr>
          <w:lang w:val="eu-ES" w:eastAsia="fr-FR"/>
        </w:rPr>
        <w:t>:</w:t>
      </w:r>
    </w:p>
    <w:p w14:paraId="641141A0" w14:textId="510AFFD2" w:rsidR="00BE5A81" w:rsidRPr="000D7FCE" w:rsidRDefault="00804EC9" w:rsidP="00BE5A81">
      <w:pPr>
        <w:pStyle w:val="Paragraphedeliste"/>
        <w:numPr>
          <w:ilvl w:val="0"/>
          <w:numId w:val="21"/>
        </w:numPr>
        <w:rPr>
          <w:lang w:val="eu-ES" w:eastAsia="fr-FR"/>
        </w:rPr>
      </w:pPr>
      <w:r>
        <w:rPr>
          <w:lang w:val="eu-ES" w:eastAsia="fr-FR"/>
        </w:rPr>
        <w:t>Hilerrien antolamendua</w:t>
      </w:r>
    </w:p>
    <w:p w14:paraId="6BF9BC3A" w14:textId="5E9573EC" w:rsidR="00665DC6" w:rsidRPr="000D7FCE" w:rsidRDefault="00804EC9" w:rsidP="007100ED">
      <w:pPr>
        <w:pStyle w:val="Paragraphedeliste"/>
        <w:numPr>
          <w:ilvl w:val="0"/>
          <w:numId w:val="21"/>
        </w:numPr>
        <w:rPr>
          <w:lang w:val="eu-ES" w:eastAsia="fr-FR"/>
        </w:rPr>
      </w:pPr>
      <w:r>
        <w:rPr>
          <w:lang w:val="eu-ES" w:eastAsia="fr-FR"/>
        </w:rPr>
        <w:t>Oinezkoen pasabideen detektagarritasuna</w:t>
      </w:r>
    </w:p>
    <w:p w14:paraId="2B718B4A" w14:textId="229C9480" w:rsidR="008D108A" w:rsidRPr="000D7FCE" w:rsidRDefault="008D108A" w:rsidP="00393A99">
      <w:pPr>
        <w:rPr>
          <w:lang w:val="eu-ES" w:eastAsia="fr-FR"/>
        </w:rPr>
        <w:sectPr w:rsidR="008D108A" w:rsidRPr="000D7FCE" w:rsidSect="009F020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970F893" w14:textId="77777777" w:rsidR="00E446D7" w:rsidRPr="000D7FCE" w:rsidRDefault="00E446D7">
      <w:pPr>
        <w:rPr>
          <w:b/>
          <w:sz w:val="40"/>
          <w:szCs w:val="28"/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7C0AE574" w14:textId="08822BC1" w:rsidR="007100ED" w:rsidRPr="000D7FCE" w:rsidRDefault="00534361" w:rsidP="007100ED">
      <w:pPr>
        <w:pStyle w:val="Titre2"/>
        <w:rPr>
          <w:lang w:val="eu-ES" w:eastAsia="fr-FR"/>
        </w:rPr>
      </w:pPr>
      <w:bookmarkStart w:id="12" w:name="_Toc27053845"/>
      <w:r>
        <w:rPr>
          <w:lang w:val="eu-ES" w:eastAsia="fr-FR"/>
        </w:rPr>
        <w:t>Helgarritasunerako herrietako eta herriarteko</w:t>
      </w:r>
      <w:r w:rsidR="00AA764A" w:rsidRPr="00AA764A">
        <w:rPr>
          <w:lang w:val="eu-ES" w:eastAsia="fr-FR"/>
        </w:rPr>
        <w:t xml:space="preserve"> batzordeetako </w:t>
      </w:r>
      <w:r w:rsidR="00AA764A">
        <w:rPr>
          <w:lang w:val="eu-ES" w:eastAsia="fr-FR"/>
        </w:rPr>
        <w:t>etxegintza teknikarien sarea</w:t>
      </w:r>
      <w:bookmarkEnd w:id="12"/>
    </w:p>
    <w:p w14:paraId="4911A0D4" w14:textId="2A1B1827" w:rsidR="007100ED" w:rsidRPr="000D7FCE" w:rsidRDefault="00AA764A" w:rsidP="007100ED">
      <w:pPr>
        <w:pStyle w:val="Titre3"/>
        <w:rPr>
          <w:lang w:val="eu-ES" w:eastAsia="fr-FR"/>
        </w:rPr>
      </w:pPr>
      <w:r>
        <w:rPr>
          <w:lang w:val="eu-ES" w:eastAsia="fr-FR"/>
        </w:rPr>
        <w:t>Funtzionamendua</w:t>
      </w:r>
    </w:p>
    <w:p w14:paraId="02093694" w14:textId="2AB80947" w:rsidR="00C04504" w:rsidRPr="000D7FCE" w:rsidRDefault="00AA764A" w:rsidP="0075648F">
      <w:pPr>
        <w:spacing w:before="12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Sarea helgarritasunerako batzordeak animatzen du</w:t>
      </w:r>
      <w:r w:rsidR="00C04504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Bi hilabetetarik behin biltzen da</w:t>
      </w:r>
      <w:r w:rsidR="00C04504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Teknikariek hautetsiek finkatu helburuen arabera lan egiten dute</w:t>
      </w:r>
      <w:r w:rsidRPr="000D7FCE">
        <w:rPr>
          <w:sz w:val="24"/>
          <w:szCs w:val="24"/>
          <w:lang w:val="eu-ES" w:eastAsia="fr-FR"/>
        </w:rPr>
        <w:t>.</w:t>
      </w:r>
      <w:r>
        <w:rPr>
          <w:sz w:val="24"/>
          <w:szCs w:val="24"/>
          <w:lang w:val="eu-ES" w:eastAsia="fr-FR"/>
        </w:rPr>
        <w:t xml:space="preserve"> Sareko kideen arteko harremanen errazteko, plataforma informatiko bat plantan eman da, teknikariek fitxategiak, bilkuren laburpenak eta elkarrizketak partekatu ahal izan ditzaten</w:t>
      </w:r>
      <w:r w:rsidRPr="000D7FCE">
        <w:rPr>
          <w:sz w:val="24"/>
          <w:szCs w:val="24"/>
          <w:lang w:val="eu-ES" w:eastAsia="fr-FR"/>
        </w:rPr>
        <w:t>.</w:t>
      </w:r>
    </w:p>
    <w:p w14:paraId="3EE1F39F" w14:textId="77777777" w:rsidR="0075648F" w:rsidRPr="000D7FCE" w:rsidRDefault="0075648F" w:rsidP="0075648F">
      <w:pPr>
        <w:pStyle w:val="Titre3"/>
        <w:spacing w:before="360"/>
        <w:rPr>
          <w:lang w:val="eu-ES" w:eastAsia="fr-FR"/>
        </w:rPr>
        <w:sectPr w:rsidR="0075648F" w:rsidRPr="000D7FCE" w:rsidSect="009F020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453D170" w14:textId="573A26C2" w:rsidR="007100ED" w:rsidRPr="000D7FCE" w:rsidRDefault="00AA764A" w:rsidP="0075648F">
      <w:pPr>
        <w:pStyle w:val="Titre3"/>
        <w:spacing w:before="360"/>
        <w:rPr>
          <w:lang w:val="eu-ES" w:eastAsia="fr-FR"/>
        </w:rPr>
      </w:pPr>
      <w:r>
        <w:rPr>
          <w:lang w:val="eu-ES" w:eastAsia="fr-FR"/>
        </w:rPr>
        <w:t>Kideak</w:t>
      </w:r>
    </w:p>
    <w:p w14:paraId="6222DDFE" w14:textId="77777777" w:rsidR="00035587" w:rsidRPr="000D7FCE" w:rsidRDefault="00035587" w:rsidP="00247591">
      <w:pPr>
        <w:rPr>
          <w:lang w:val="eu-ES" w:eastAsia="fr-FR"/>
        </w:rPr>
        <w:sectPr w:rsidR="00035587" w:rsidRPr="000D7FCE" w:rsidSect="0075648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8CE38BA" w14:textId="79102AE8" w:rsidR="00604504" w:rsidRPr="000D7FCE" w:rsidRDefault="0093043A" w:rsidP="00604504">
      <w:pPr>
        <w:tabs>
          <w:tab w:val="left" w:pos="5529"/>
        </w:tabs>
        <w:spacing w:before="240"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Pierre BRUNEAUX</w:t>
      </w:r>
    </w:p>
    <w:p w14:paraId="0A62F816" w14:textId="25B6CBC0" w:rsidR="00604504" w:rsidRPr="000D7FCE" w:rsidRDefault="00AA764A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Angeluko herriko etxea</w:t>
      </w:r>
    </w:p>
    <w:p w14:paraId="11D42688" w14:textId="306312DF" w:rsidR="00604504" w:rsidRPr="000D7FCE" w:rsidRDefault="009C2BF2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Philippe DUMONT</w:t>
      </w:r>
    </w:p>
    <w:p w14:paraId="12D6EE46" w14:textId="03436700" w:rsidR="00604504" w:rsidRPr="000D7FCE" w:rsidRDefault="00AA764A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Baionako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5A7FB61D" w14:textId="77777777" w:rsidR="00604504" w:rsidRPr="000D7FCE" w:rsidRDefault="00604504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Stéphane PODEUR</w:t>
      </w:r>
    </w:p>
    <w:p w14:paraId="707A69B3" w14:textId="7FCDB5C7" w:rsidR="00604504" w:rsidRPr="000D7FCE" w:rsidRDefault="00604504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Bidart</w:t>
      </w:r>
      <w:r w:rsidR="00AA764A">
        <w:rPr>
          <w:rFonts w:eastAsia="Times New Roman" w:cs="Times New Roman"/>
          <w:color w:val="0070C0"/>
          <w:sz w:val="24"/>
          <w:szCs w:val="24"/>
          <w:lang w:val="eu-ES"/>
        </w:rPr>
        <w:t>eko herriko etxea</w:t>
      </w:r>
    </w:p>
    <w:p w14:paraId="2335D8D6" w14:textId="77777777" w:rsidR="00604504" w:rsidRPr="000D7FCE" w:rsidRDefault="00604504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Franck DRUESNES</w:t>
      </w:r>
    </w:p>
    <w:p w14:paraId="63CC574B" w14:textId="3F45E2B4" w:rsidR="00604504" w:rsidRPr="000D7FCE" w:rsidRDefault="00604504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Biarritz</w:t>
      </w:r>
      <w:r w:rsidR="00AA764A">
        <w:rPr>
          <w:rFonts w:eastAsia="Times New Roman" w:cs="Times New Roman"/>
          <w:color w:val="0070C0"/>
          <w:sz w:val="24"/>
          <w:szCs w:val="24"/>
          <w:lang w:val="eu-ES"/>
        </w:rPr>
        <w:t>eko herriko etxea</w:t>
      </w:r>
    </w:p>
    <w:p w14:paraId="313DB203" w14:textId="77777777" w:rsidR="00604504" w:rsidRPr="000D7FCE" w:rsidRDefault="00604504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Christophe LYON</w:t>
      </w:r>
    </w:p>
    <w:p w14:paraId="26E2E7CC" w14:textId="762AA2A8" w:rsidR="00604504" w:rsidRPr="000D7FCE" w:rsidRDefault="00604504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Bo</w:t>
      </w:r>
      <w:r w:rsidR="00AA764A">
        <w:rPr>
          <w:rFonts w:eastAsia="Times New Roman" w:cs="Times New Roman"/>
          <w:color w:val="0070C0"/>
          <w:sz w:val="24"/>
          <w:szCs w:val="24"/>
          <w:lang w:val="eu-ES"/>
        </w:rPr>
        <w:t>kaleko herriko etxea</w:t>
      </w:r>
    </w:p>
    <w:p w14:paraId="69E33441" w14:textId="75D4225B" w:rsidR="00604504" w:rsidRPr="000D7FCE" w:rsidRDefault="00F0395D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Gilles MEDEVIELLE</w:t>
      </w:r>
    </w:p>
    <w:p w14:paraId="4C5895D4" w14:textId="6C85F54D" w:rsidR="00604504" w:rsidRPr="000D7FCE" w:rsidRDefault="00AA764A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Kanboko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7D78B549" w14:textId="14A17123" w:rsidR="00604504" w:rsidRPr="000D7FCE" w:rsidRDefault="0086166E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Alain PLAINO</w:t>
      </w:r>
    </w:p>
    <w:p w14:paraId="1ACFB878" w14:textId="6A7CB76E" w:rsidR="00604504" w:rsidRPr="000D7FCE" w:rsidRDefault="00AA764A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Ziburuko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2DE48C51" w14:textId="77777777" w:rsidR="00604504" w:rsidRPr="000D7FCE" w:rsidRDefault="00604504" w:rsidP="0075648F">
      <w:pPr>
        <w:tabs>
          <w:tab w:val="left" w:pos="5529"/>
        </w:tabs>
        <w:spacing w:before="120" w:after="0" w:line="276" w:lineRule="auto"/>
        <w:rPr>
          <w:b/>
          <w:bCs/>
          <w:sz w:val="24"/>
          <w:szCs w:val="24"/>
          <w:lang w:val="eu-ES"/>
        </w:rPr>
      </w:pPr>
      <w:r w:rsidRPr="000D7FCE">
        <w:rPr>
          <w:b/>
          <w:bCs/>
          <w:sz w:val="24"/>
          <w:szCs w:val="24"/>
          <w:lang w:val="eu-ES"/>
        </w:rPr>
        <w:br w:type="column"/>
        <w:t>Sophie SALLABERRY</w:t>
      </w:r>
    </w:p>
    <w:p w14:paraId="33E7C629" w14:textId="541FC4C0" w:rsidR="00604504" w:rsidRPr="000D7FCE" w:rsidRDefault="00AA764A" w:rsidP="00604504">
      <w:pPr>
        <w:tabs>
          <w:tab w:val="left" w:pos="5529"/>
        </w:tabs>
        <w:spacing w:after="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Hazparneko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</w:p>
    <w:p w14:paraId="5DA9D85A" w14:textId="2CBC7CF9" w:rsidR="00604504" w:rsidRPr="000D7FCE" w:rsidRDefault="0086166E" w:rsidP="00604504">
      <w:pPr>
        <w:tabs>
          <w:tab w:val="left" w:pos="5529"/>
        </w:tabs>
        <w:spacing w:before="240" w:after="0" w:line="276" w:lineRule="auto"/>
        <w:rPr>
          <w:b/>
          <w:sz w:val="24"/>
          <w:szCs w:val="24"/>
          <w:lang w:val="eu-ES"/>
        </w:rPr>
      </w:pPr>
      <w:r w:rsidRPr="000D7FCE">
        <w:rPr>
          <w:b/>
          <w:sz w:val="24"/>
          <w:szCs w:val="24"/>
          <w:lang w:val="eu-ES"/>
        </w:rPr>
        <w:t>Yves DARRIEUMERLOU</w:t>
      </w:r>
    </w:p>
    <w:p w14:paraId="57DDDD25" w14:textId="38E09288" w:rsidR="00604504" w:rsidRPr="000D7FCE" w:rsidRDefault="00AA764A" w:rsidP="00604504">
      <w:pPr>
        <w:tabs>
          <w:tab w:val="left" w:pos="5529"/>
        </w:tabs>
        <w:spacing w:after="24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Hendaiako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color w:val="0070C0"/>
          <w:sz w:val="24"/>
          <w:szCs w:val="24"/>
          <w:lang w:val="eu-ES"/>
        </w:rPr>
        <w:t xml:space="preserve"> </w:t>
      </w:r>
    </w:p>
    <w:p w14:paraId="7579B638" w14:textId="77777777" w:rsidR="00604504" w:rsidRPr="000D7FCE" w:rsidRDefault="00604504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Anne PORCELLINI</w:t>
      </w:r>
    </w:p>
    <w:p w14:paraId="5950841E" w14:textId="11A5BB3E" w:rsidR="00604504" w:rsidRPr="000D7FCE" w:rsidRDefault="00AA764A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bCs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bCs/>
          <w:color w:val="0070C0"/>
          <w:sz w:val="24"/>
          <w:szCs w:val="24"/>
          <w:lang w:val="eu-ES"/>
        </w:rPr>
        <w:t xml:space="preserve">Mugerreko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rFonts w:eastAsia="Times New Roman" w:cs="Times New Roman"/>
          <w:bCs/>
          <w:color w:val="0070C0"/>
          <w:sz w:val="24"/>
          <w:szCs w:val="24"/>
          <w:lang w:val="eu-ES"/>
        </w:rPr>
        <w:t xml:space="preserve"> </w:t>
      </w:r>
    </w:p>
    <w:p w14:paraId="00E963D2" w14:textId="20BFDCA0" w:rsidR="00604504" w:rsidRPr="000D7FCE" w:rsidRDefault="0086166E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 xml:space="preserve">Stéphane </w:t>
      </w:r>
      <w:r w:rsidR="00E64476" w:rsidRPr="000D7FCE">
        <w:rPr>
          <w:rFonts w:eastAsia="Times New Roman" w:cs="Times New Roman"/>
          <w:b/>
          <w:sz w:val="24"/>
          <w:szCs w:val="24"/>
          <w:lang w:val="eu-ES"/>
        </w:rPr>
        <w:t>LERCHUNDI</w:t>
      </w:r>
    </w:p>
    <w:p w14:paraId="14A71881" w14:textId="4157EF0F" w:rsidR="00604504" w:rsidRPr="000D7FCE" w:rsidRDefault="00AA764A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Donibane Lohizuneko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6963BC97" w14:textId="77777777" w:rsidR="00604504" w:rsidRPr="000D7FCE" w:rsidRDefault="00604504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Patrick ELIZALDE</w:t>
      </w:r>
    </w:p>
    <w:p w14:paraId="3246ED3F" w14:textId="5889ED30" w:rsidR="00604504" w:rsidRPr="000D7FCE" w:rsidRDefault="00AA764A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Senpereko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660859C2" w14:textId="2D4AAB2D" w:rsidR="00604504" w:rsidRPr="000D7FCE" w:rsidRDefault="00E64476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Pantxo SUSPERREGUI</w:t>
      </w:r>
    </w:p>
    <w:p w14:paraId="69685971" w14:textId="689C8798" w:rsidR="00604504" w:rsidRPr="000D7FCE" w:rsidRDefault="00AA764A" w:rsidP="00604504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Urruñako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633C2874" w14:textId="483E9534" w:rsidR="00604504" w:rsidRPr="000D7FCE" w:rsidRDefault="0061744A" w:rsidP="00604504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D</w:t>
      </w:r>
      <w:r w:rsidR="00804B3E" w:rsidRPr="000D7FCE">
        <w:rPr>
          <w:rFonts w:eastAsia="Times New Roman" w:cs="Times New Roman"/>
          <w:b/>
          <w:sz w:val="24"/>
          <w:szCs w:val="24"/>
          <w:lang w:val="eu-ES"/>
        </w:rPr>
        <w:t>enis TREPOUT</w:t>
      </w:r>
    </w:p>
    <w:p w14:paraId="05CC495A" w14:textId="0B01BD2D" w:rsidR="00247591" w:rsidRPr="000D7FCE" w:rsidRDefault="00AA764A" w:rsidP="00247591">
      <w:pPr>
        <w:rPr>
          <w:color w:val="0070C0"/>
          <w:lang w:val="eu-ES" w:eastAsia="fr-FR"/>
        </w:rPr>
      </w:pPr>
      <w:r>
        <w:rPr>
          <w:color w:val="0070C0"/>
          <w:lang w:val="eu-ES" w:eastAsia="fr-FR"/>
        </w:rPr>
        <w:t xml:space="preserve">Uztaritzeko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color w:val="0070C0"/>
          <w:lang w:val="eu-ES" w:eastAsia="fr-FR"/>
        </w:rPr>
        <w:t xml:space="preserve"> </w:t>
      </w:r>
    </w:p>
    <w:p w14:paraId="5F195BD8" w14:textId="77777777" w:rsidR="008900BC" w:rsidRPr="000D7FCE" w:rsidRDefault="008900BC" w:rsidP="007100ED">
      <w:pPr>
        <w:pStyle w:val="Titre3"/>
        <w:rPr>
          <w:lang w:val="eu-ES" w:eastAsia="fr-FR"/>
        </w:rPr>
        <w:sectPr w:rsidR="008900BC" w:rsidRPr="000D7FCE" w:rsidSect="0075648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A7EBC72" w14:textId="66287850" w:rsidR="00A80137" w:rsidRPr="000D7FCE" w:rsidRDefault="00AA764A" w:rsidP="00C67DF8">
      <w:pPr>
        <w:pStyle w:val="Titre3"/>
        <w:spacing w:before="480"/>
        <w:rPr>
          <w:lang w:val="eu-ES" w:eastAsia="fr-FR"/>
        </w:rPr>
      </w:pPr>
      <w:r>
        <w:rPr>
          <w:lang w:val="eu-ES" w:eastAsia="fr-FR"/>
        </w:rPr>
        <w:t>Helburuak</w:t>
      </w:r>
    </w:p>
    <w:p w14:paraId="7B103841" w14:textId="3EB993F0" w:rsidR="00A80137" w:rsidRPr="000D7FCE" w:rsidRDefault="00AA764A" w:rsidP="00A80137">
      <w:pPr>
        <w:spacing w:after="0"/>
        <w:rPr>
          <w:sz w:val="24"/>
          <w:szCs w:val="24"/>
          <w:lang w:val="eu-ES" w:eastAsia="fr-FR"/>
        </w:rPr>
      </w:pPr>
      <w:r w:rsidRPr="00AA764A">
        <w:rPr>
          <w:sz w:val="24"/>
          <w:szCs w:val="24"/>
          <w:lang w:val="eu-ES" w:eastAsia="fr-FR"/>
        </w:rPr>
        <w:t xml:space="preserve">Hautetsiek sareari arlo </w:t>
      </w:r>
      <w:r w:rsidR="00BB0045">
        <w:rPr>
          <w:sz w:val="24"/>
          <w:szCs w:val="24"/>
          <w:lang w:val="eu-ES" w:eastAsia="fr-FR"/>
        </w:rPr>
        <w:t>honen</w:t>
      </w:r>
      <w:r w:rsidRPr="00AA764A">
        <w:rPr>
          <w:sz w:val="24"/>
          <w:szCs w:val="24"/>
          <w:lang w:val="eu-ES" w:eastAsia="fr-FR"/>
        </w:rPr>
        <w:t xml:space="preserve"> lantzea finkatu diote helburu:</w:t>
      </w:r>
    </w:p>
    <w:p w14:paraId="384B0375" w14:textId="48AF6EA6" w:rsidR="00A80137" w:rsidRPr="000D7FCE" w:rsidRDefault="00AA764A" w:rsidP="00A80137">
      <w:pPr>
        <w:pStyle w:val="Paragraphedeliste"/>
        <w:numPr>
          <w:ilvl w:val="0"/>
          <w:numId w:val="6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Helgarritasunerako produktu bereziendako erreferentzia</w:t>
      </w:r>
      <w:r w:rsidR="00EE603F">
        <w:rPr>
          <w:sz w:val="24"/>
          <w:szCs w:val="24"/>
          <w:lang w:val="eu-ES" w:eastAsia="fr-FR"/>
        </w:rPr>
        <w:t>l</w:t>
      </w:r>
      <w:r>
        <w:rPr>
          <w:sz w:val="24"/>
          <w:szCs w:val="24"/>
          <w:lang w:val="eu-ES" w:eastAsia="fr-FR"/>
        </w:rPr>
        <w:t xml:space="preserve"> komun baten plantan ematea</w:t>
      </w:r>
      <w:r w:rsidR="00A80137" w:rsidRPr="000D7FCE">
        <w:rPr>
          <w:sz w:val="24"/>
          <w:szCs w:val="24"/>
          <w:lang w:val="eu-ES" w:eastAsia="fr-FR"/>
        </w:rPr>
        <w:t xml:space="preserve"> </w:t>
      </w:r>
    </w:p>
    <w:p w14:paraId="63F2E088" w14:textId="77777777" w:rsidR="00223674" w:rsidRPr="000D7FCE" w:rsidRDefault="00223674">
      <w:pPr>
        <w:rPr>
          <w:rFonts w:asciiTheme="majorHAnsi" w:eastAsia="Times New Roman" w:hAnsiTheme="majorHAnsi" w:cstheme="majorBidi"/>
          <w:color w:val="0070C0"/>
          <w:sz w:val="28"/>
          <w:szCs w:val="24"/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5E968928" w14:textId="1293DEDB" w:rsidR="007100ED" w:rsidRPr="000D7FCE" w:rsidRDefault="007100ED" w:rsidP="007100ED">
      <w:pPr>
        <w:pStyle w:val="Titre3"/>
        <w:rPr>
          <w:lang w:val="eu-ES" w:eastAsia="fr-FR"/>
        </w:rPr>
      </w:pPr>
      <w:r w:rsidRPr="000D7FCE">
        <w:rPr>
          <w:lang w:val="eu-ES" w:eastAsia="fr-FR"/>
        </w:rPr>
        <w:t>2019</w:t>
      </w:r>
      <w:r w:rsidR="00AA764A">
        <w:rPr>
          <w:lang w:val="eu-ES" w:eastAsia="fr-FR"/>
        </w:rPr>
        <w:t>ko lanak</w:t>
      </w:r>
    </w:p>
    <w:p w14:paraId="25E81FC7" w14:textId="29466220" w:rsidR="00FF6239" w:rsidRPr="000D7FCE" w:rsidRDefault="00AA764A" w:rsidP="00930252">
      <w:pPr>
        <w:spacing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Teknikariak </w:t>
      </w:r>
      <w:r w:rsidR="00B23462" w:rsidRPr="000D7FCE">
        <w:rPr>
          <w:sz w:val="24"/>
          <w:szCs w:val="24"/>
          <w:lang w:val="eu-ES" w:eastAsia="fr-FR"/>
        </w:rPr>
        <w:t>4</w:t>
      </w:r>
      <w:r w:rsidR="00BF6C28" w:rsidRPr="000D7FCE">
        <w:rPr>
          <w:sz w:val="24"/>
          <w:szCs w:val="24"/>
          <w:lang w:val="eu-ES" w:eastAsia="fr-FR"/>
        </w:rPr>
        <w:t xml:space="preserve"> </w:t>
      </w:r>
      <w:r>
        <w:rPr>
          <w:sz w:val="24"/>
          <w:szCs w:val="24"/>
          <w:lang w:val="eu-ES" w:eastAsia="fr-FR"/>
        </w:rPr>
        <w:t>aldiz bildu dira</w:t>
      </w:r>
      <w:r w:rsidR="00BF6C28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Kideen artean eztabaidatu ondoan, sareak deliberatu du erreferentzial komunak gai hauek jorratuko dituela</w:t>
      </w:r>
      <w:r w:rsidR="00FF6239" w:rsidRPr="000D7FCE">
        <w:rPr>
          <w:sz w:val="24"/>
          <w:szCs w:val="24"/>
          <w:lang w:val="eu-ES" w:eastAsia="fr-FR"/>
        </w:rPr>
        <w:t>:</w:t>
      </w:r>
    </w:p>
    <w:p w14:paraId="2A2F42F3" w14:textId="03C84D48" w:rsidR="000B2CD0" w:rsidRPr="000D7FCE" w:rsidRDefault="000B2CD0" w:rsidP="00930252">
      <w:pPr>
        <w:pStyle w:val="Paragraphedeliste"/>
        <w:numPr>
          <w:ilvl w:val="0"/>
          <w:numId w:val="8"/>
        </w:numPr>
        <w:spacing w:after="120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B</w:t>
      </w:r>
      <w:r w:rsidR="00BE56D4">
        <w:rPr>
          <w:sz w:val="24"/>
          <w:szCs w:val="24"/>
          <w:lang w:val="eu-ES" w:eastAsia="fr-FR"/>
        </w:rPr>
        <w:t>egizta magnetikoa</w:t>
      </w:r>
    </w:p>
    <w:p w14:paraId="3AFF21E3" w14:textId="383D23F6" w:rsidR="00F9386B" w:rsidRPr="000D7FCE" w:rsidRDefault="00BE56D4" w:rsidP="006E09FD">
      <w:pPr>
        <w:pStyle w:val="Paragraphedeliste"/>
        <w:numPr>
          <w:ilvl w:val="0"/>
          <w:numId w:val="8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Ikusizko kontrastea</w:t>
      </w:r>
    </w:p>
    <w:p w14:paraId="33B31686" w14:textId="2685CF26" w:rsidR="00FA173B" w:rsidRPr="000D7FCE" w:rsidRDefault="00BE56D4" w:rsidP="006E09FD">
      <w:pPr>
        <w:pStyle w:val="Paragraphedeliste"/>
        <w:numPr>
          <w:ilvl w:val="0"/>
          <w:numId w:val="8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Gidatzea </w:t>
      </w:r>
      <w:r w:rsidR="00FA173B" w:rsidRPr="000D7FCE">
        <w:rPr>
          <w:sz w:val="24"/>
          <w:szCs w:val="24"/>
          <w:lang w:val="eu-ES" w:eastAsia="fr-FR"/>
        </w:rPr>
        <w:t>(</w:t>
      </w:r>
      <w:r>
        <w:rPr>
          <w:sz w:val="24"/>
          <w:szCs w:val="24"/>
          <w:lang w:val="eu-ES" w:eastAsia="fr-FR"/>
        </w:rPr>
        <w:t>soinu-gidatzea barne</w:t>
      </w:r>
      <w:r w:rsidR="00FA173B" w:rsidRPr="000D7FCE">
        <w:rPr>
          <w:sz w:val="24"/>
          <w:szCs w:val="24"/>
          <w:lang w:val="eu-ES" w:eastAsia="fr-FR"/>
        </w:rPr>
        <w:t>)</w:t>
      </w:r>
    </w:p>
    <w:p w14:paraId="66E915D8" w14:textId="2F9BFA90" w:rsidR="000D5498" w:rsidRPr="000D7FCE" w:rsidRDefault="00BE56D4" w:rsidP="006E09FD">
      <w:pPr>
        <w:pStyle w:val="Paragraphedeliste"/>
        <w:numPr>
          <w:ilvl w:val="0"/>
          <w:numId w:val="8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Publikoarendako informazioa</w:t>
      </w:r>
    </w:p>
    <w:p w14:paraId="61FCCFFB" w14:textId="3670B297" w:rsidR="00CB7821" w:rsidRPr="000D7FCE" w:rsidRDefault="00BE56D4" w:rsidP="006E09FD">
      <w:pPr>
        <w:pStyle w:val="Paragraphedeliste"/>
        <w:numPr>
          <w:ilvl w:val="0"/>
          <w:numId w:val="8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Ateak</w:t>
      </w:r>
    </w:p>
    <w:p w14:paraId="7AF7D2A4" w14:textId="47C4544F" w:rsidR="00F9386B" w:rsidRPr="00622240" w:rsidRDefault="00BE56D4" w:rsidP="006E09FD">
      <w:pPr>
        <w:pStyle w:val="Paragraphedeliste"/>
        <w:numPr>
          <w:ilvl w:val="0"/>
          <w:numId w:val="8"/>
        </w:numPr>
        <w:rPr>
          <w:sz w:val="24"/>
          <w:szCs w:val="24"/>
          <w:lang w:val="eu-ES" w:eastAsia="fr-FR"/>
        </w:rPr>
      </w:pPr>
      <w:r w:rsidRPr="00622240">
        <w:rPr>
          <w:sz w:val="24"/>
          <w:szCs w:val="24"/>
          <w:lang w:val="eu-ES" w:eastAsia="fr-FR"/>
        </w:rPr>
        <w:t>Komunak</w:t>
      </w:r>
    </w:p>
    <w:p w14:paraId="1B42BC8A" w14:textId="1B58BEED" w:rsidR="00CB7821" w:rsidRPr="000D7FCE" w:rsidRDefault="00BE56D4" w:rsidP="006E09FD">
      <w:pPr>
        <w:pStyle w:val="Paragraphedeliste"/>
        <w:numPr>
          <w:ilvl w:val="0"/>
          <w:numId w:val="8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Seinaleak</w:t>
      </w:r>
    </w:p>
    <w:p w14:paraId="43AE8A6B" w14:textId="2ED1AAE6" w:rsidR="001A023D" w:rsidRPr="000D7FCE" w:rsidRDefault="00BE56D4" w:rsidP="006E09FD">
      <w:pPr>
        <w:pStyle w:val="Paragraphedeliste"/>
        <w:numPr>
          <w:ilvl w:val="0"/>
          <w:numId w:val="8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Turismo eta Urritasun labela</w:t>
      </w:r>
    </w:p>
    <w:p w14:paraId="35007D83" w14:textId="657EC80D" w:rsidR="00BF6C28" w:rsidRPr="000D7FCE" w:rsidRDefault="00BE56D4" w:rsidP="00BF6C28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Angeluko Quintaouko ikuskizun aretoaren bisita antolatua izan da</w:t>
      </w:r>
      <w:r w:rsidR="00CD0452">
        <w:rPr>
          <w:sz w:val="24"/>
          <w:szCs w:val="24"/>
          <w:lang w:val="eu-ES" w:eastAsia="fr-FR"/>
        </w:rPr>
        <w:t>, begizta magnetikoaren eta soinu-gidatzearen jorratzeko</w:t>
      </w:r>
      <w:r w:rsidR="003132DD" w:rsidRPr="000D7FCE">
        <w:rPr>
          <w:sz w:val="24"/>
          <w:szCs w:val="24"/>
          <w:lang w:val="eu-ES" w:eastAsia="fr-FR"/>
        </w:rPr>
        <w:t xml:space="preserve">. </w:t>
      </w:r>
    </w:p>
    <w:p w14:paraId="250AF700" w14:textId="1BEAC3F2" w:rsidR="003B7859" w:rsidRPr="000D7FCE" w:rsidRDefault="00CD0452" w:rsidP="00BF6C28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Erreferentzial tekniko bat sortzen ari da</w:t>
      </w:r>
      <w:r w:rsidR="004736E5" w:rsidRPr="000D7FCE">
        <w:rPr>
          <w:sz w:val="24"/>
          <w:szCs w:val="24"/>
          <w:lang w:val="eu-ES" w:eastAsia="fr-FR"/>
        </w:rPr>
        <w:t>.</w:t>
      </w:r>
    </w:p>
    <w:p w14:paraId="5F35690F" w14:textId="0427A2A3" w:rsidR="001C4ABE" w:rsidRPr="000D7FCE" w:rsidRDefault="001C4ABE" w:rsidP="00223674">
      <w:pPr>
        <w:pStyle w:val="Titre3"/>
        <w:spacing w:before="480"/>
        <w:rPr>
          <w:lang w:val="eu-ES" w:eastAsia="fr-FR"/>
        </w:rPr>
      </w:pPr>
      <w:r w:rsidRPr="000D7FCE">
        <w:rPr>
          <w:lang w:val="eu-ES" w:eastAsia="fr-FR"/>
        </w:rPr>
        <w:t>2020</w:t>
      </w:r>
      <w:r w:rsidR="00CD0452">
        <w:rPr>
          <w:lang w:val="eu-ES" w:eastAsia="fr-FR"/>
        </w:rPr>
        <w:t>ko helburuak</w:t>
      </w:r>
    </w:p>
    <w:p w14:paraId="4A68D7FE" w14:textId="044944E8" w:rsidR="0060736C" w:rsidRPr="000D7FCE" w:rsidRDefault="00584D76" w:rsidP="0060736C">
      <w:pPr>
        <w:rPr>
          <w:lang w:val="eu-ES" w:eastAsia="fr-FR"/>
        </w:rPr>
      </w:pPr>
      <w:r>
        <w:rPr>
          <w:lang w:val="eu-ES" w:eastAsia="fr-FR"/>
        </w:rPr>
        <w:t>Sareko hautetsiek galdeginik, etxegintzako sareko teknikariek gai hau landuko dute 2020an</w:t>
      </w:r>
      <w:r w:rsidR="0060736C" w:rsidRPr="000D7FCE">
        <w:rPr>
          <w:lang w:val="eu-ES" w:eastAsia="fr-FR"/>
        </w:rPr>
        <w:t>:</w:t>
      </w:r>
    </w:p>
    <w:p w14:paraId="33331A05" w14:textId="7BBEBC4A" w:rsidR="0060736C" w:rsidRPr="000D7FCE" w:rsidRDefault="00584D76" w:rsidP="0060736C">
      <w:pPr>
        <w:pStyle w:val="Paragraphedeliste"/>
        <w:numPr>
          <w:ilvl w:val="0"/>
          <w:numId w:val="21"/>
        </w:numPr>
        <w:rPr>
          <w:lang w:val="eu-ES" w:eastAsia="fr-FR"/>
        </w:rPr>
      </w:pPr>
      <w:r>
        <w:rPr>
          <w:lang w:val="eu-ES" w:eastAsia="fr-FR"/>
        </w:rPr>
        <w:t>Eraikinen antolamendurako erreferentzial teknikoa</w:t>
      </w:r>
    </w:p>
    <w:p w14:paraId="7695DC02" w14:textId="4AF5991F" w:rsidR="007700E0" w:rsidRPr="000D7FCE" w:rsidRDefault="007700E0" w:rsidP="007700E0">
      <w:pPr>
        <w:rPr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3953A164" w14:textId="015F3498" w:rsidR="00FE2B21" w:rsidRPr="000D7FCE" w:rsidRDefault="00534361" w:rsidP="00FE2B21">
      <w:pPr>
        <w:pStyle w:val="Titre2"/>
        <w:rPr>
          <w:lang w:val="eu-ES" w:eastAsia="fr-FR"/>
        </w:rPr>
      </w:pPr>
      <w:bookmarkStart w:id="13" w:name="_Toc27053846"/>
      <w:r>
        <w:rPr>
          <w:lang w:val="eu-ES" w:eastAsia="fr-FR"/>
        </w:rPr>
        <w:t>Helgarritasunerako herrietako eta herriarteko</w:t>
      </w:r>
      <w:r w:rsidR="00584D76" w:rsidRPr="00AA764A">
        <w:rPr>
          <w:lang w:val="eu-ES" w:eastAsia="fr-FR"/>
        </w:rPr>
        <w:t xml:space="preserve"> batzordeetako </w:t>
      </w:r>
      <w:r w:rsidR="00584D76">
        <w:rPr>
          <w:lang w:val="eu-ES" w:eastAsia="fr-FR"/>
        </w:rPr>
        <w:t>helgarritasun digitalerako erreferenteak</w:t>
      </w:r>
      <w:bookmarkEnd w:id="13"/>
    </w:p>
    <w:p w14:paraId="58634A2D" w14:textId="5A264591" w:rsidR="00FE2B21" w:rsidRPr="000D7FCE" w:rsidRDefault="00584D76" w:rsidP="00FE2B21">
      <w:pPr>
        <w:pStyle w:val="Titre3"/>
        <w:rPr>
          <w:lang w:val="eu-ES" w:eastAsia="fr-FR"/>
        </w:rPr>
      </w:pPr>
      <w:r>
        <w:rPr>
          <w:lang w:val="eu-ES" w:eastAsia="fr-FR"/>
        </w:rPr>
        <w:t>Funtzionamendua</w:t>
      </w:r>
    </w:p>
    <w:p w14:paraId="0B25BB3A" w14:textId="2802E556" w:rsidR="00C30E22" w:rsidRPr="000D7FCE" w:rsidRDefault="00584D76" w:rsidP="00C30E22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Sarea 2019an sortu zen, hautetsiek galdeginik. </w:t>
      </w:r>
      <w:r w:rsidR="00E4136C">
        <w:rPr>
          <w:sz w:val="24"/>
          <w:szCs w:val="24"/>
          <w:lang w:val="eu-ES" w:eastAsia="fr-FR"/>
        </w:rPr>
        <w:t>H</w:t>
      </w:r>
      <w:r>
        <w:rPr>
          <w:sz w:val="24"/>
          <w:szCs w:val="24"/>
          <w:lang w:val="eu-ES" w:eastAsia="fr-FR"/>
        </w:rPr>
        <w:t>elgarritasunerako batzordeak animatzen du</w:t>
      </w:r>
      <w:r w:rsidR="00E4136C">
        <w:rPr>
          <w:sz w:val="24"/>
          <w:szCs w:val="24"/>
          <w:lang w:val="eu-ES" w:eastAsia="fr-FR"/>
        </w:rPr>
        <w:t>, eta b</w:t>
      </w:r>
      <w:r>
        <w:rPr>
          <w:sz w:val="24"/>
          <w:szCs w:val="24"/>
          <w:lang w:val="eu-ES" w:eastAsia="fr-FR"/>
        </w:rPr>
        <w:t>i hilabetetarik behin biltzen da</w:t>
      </w:r>
      <w:r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Teknikariek hautetsiek finkatu helburuen arabera lan egiten dute</w:t>
      </w:r>
      <w:r w:rsidRPr="000D7FCE">
        <w:rPr>
          <w:sz w:val="24"/>
          <w:szCs w:val="24"/>
          <w:lang w:val="eu-ES" w:eastAsia="fr-FR"/>
        </w:rPr>
        <w:t>.</w:t>
      </w:r>
      <w:r>
        <w:rPr>
          <w:sz w:val="24"/>
          <w:szCs w:val="24"/>
          <w:lang w:val="eu-ES" w:eastAsia="fr-FR"/>
        </w:rPr>
        <w:t xml:space="preserve"> Sareko kideen arteko harremanen errazteko, plataforma informatiko bat plantan eman da, teknikariek fitxategiak, bilkuren laburpenak eta elkarrizketak partekatu ahal izan ditzaten</w:t>
      </w:r>
      <w:r w:rsidR="00C30E22" w:rsidRPr="000D7FCE">
        <w:rPr>
          <w:sz w:val="24"/>
          <w:szCs w:val="24"/>
          <w:lang w:val="eu-ES" w:eastAsia="fr-FR"/>
        </w:rPr>
        <w:t>.</w:t>
      </w:r>
    </w:p>
    <w:p w14:paraId="51B8F9E6" w14:textId="418C5259" w:rsidR="009F3805" w:rsidRPr="000D7FCE" w:rsidRDefault="009F3805" w:rsidP="00C30E22">
      <w:pPr>
        <w:rPr>
          <w:lang w:val="eu-ES" w:eastAsia="fr-FR"/>
        </w:rPr>
      </w:pPr>
    </w:p>
    <w:p w14:paraId="1D42713D" w14:textId="77777777" w:rsidR="00522043" w:rsidRPr="000D7FCE" w:rsidRDefault="00522043" w:rsidP="00FE2B21">
      <w:pPr>
        <w:pStyle w:val="Titre3"/>
        <w:rPr>
          <w:lang w:val="eu-ES" w:eastAsia="fr-FR"/>
        </w:rPr>
        <w:sectPr w:rsidR="00522043" w:rsidRPr="000D7FCE" w:rsidSect="00BF6C2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742179CF" w14:textId="534934A6" w:rsidR="00FE2B21" w:rsidRPr="000D7FCE" w:rsidRDefault="00E4136C" w:rsidP="00FE2B21">
      <w:pPr>
        <w:pStyle w:val="Titre3"/>
        <w:rPr>
          <w:lang w:val="eu-ES" w:eastAsia="fr-FR"/>
        </w:rPr>
      </w:pPr>
      <w:r>
        <w:rPr>
          <w:lang w:val="eu-ES" w:eastAsia="fr-FR"/>
        </w:rPr>
        <w:t>Kideak</w:t>
      </w:r>
    </w:p>
    <w:p w14:paraId="3DDC5481" w14:textId="77777777" w:rsidR="00540FE1" w:rsidRPr="000D7FCE" w:rsidRDefault="00540FE1" w:rsidP="00540FE1">
      <w:pPr>
        <w:rPr>
          <w:lang w:val="eu-ES" w:eastAsia="fr-FR"/>
        </w:rPr>
        <w:sectPr w:rsidR="00540FE1" w:rsidRPr="000D7FCE" w:rsidSect="0052204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BBB9942" w14:textId="4F30E53C" w:rsidR="00454192" w:rsidRPr="000D7FCE" w:rsidRDefault="00814C1D" w:rsidP="00454192">
      <w:pPr>
        <w:tabs>
          <w:tab w:val="left" w:pos="5529"/>
        </w:tabs>
        <w:spacing w:before="240"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Christophe HARNIE</w:t>
      </w:r>
    </w:p>
    <w:p w14:paraId="06F348DB" w14:textId="1958E5FC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Angeluko herriko etxea</w:t>
      </w:r>
    </w:p>
    <w:p w14:paraId="3E3E9ECC" w14:textId="785DE8CF" w:rsidR="00454192" w:rsidRPr="000D7FCE" w:rsidRDefault="00E20ED4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Laurie DUMORA</w:t>
      </w:r>
    </w:p>
    <w:p w14:paraId="45B9392C" w14:textId="201EBE0B" w:rsidR="00E20ED4" w:rsidRPr="000D7FCE" w:rsidRDefault="00E20ED4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François LABARDE</w:t>
      </w:r>
    </w:p>
    <w:p w14:paraId="035EDC84" w14:textId="2F457E4C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Baionako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693E76B6" w14:textId="4F40090F" w:rsidR="00454192" w:rsidRPr="000D7FCE" w:rsidRDefault="00EF7645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Laëtitia FELIS</w:t>
      </w:r>
    </w:p>
    <w:p w14:paraId="66A85FA3" w14:textId="79B5C408" w:rsidR="00EF7645" w:rsidRPr="000D7FCE" w:rsidRDefault="00EF7645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Karl CONREUX</w:t>
      </w:r>
    </w:p>
    <w:p w14:paraId="1C5D1E41" w14:textId="0AD23875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Bidarteko herriko etxea</w:t>
      </w:r>
    </w:p>
    <w:p w14:paraId="3B5E59F0" w14:textId="39860B8A" w:rsidR="00454192" w:rsidRPr="000D7FCE" w:rsidRDefault="00454192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Franck DRUESNES</w:t>
      </w:r>
    </w:p>
    <w:p w14:paraId="667574FD" w14:textId="1FE21B1F" w:rsidR="00DF02C0" w:rsidRPr="000D7FCE" w:rsidRDefault="00DF02C0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Bertrand SAUVAGNAC</w:t>
      </w:r>
    </w:p>
    <w:p w14:paraId="2DAD1A1D" w14:textId="053D8FCB" w:rsidR="00454192" w:rsidRPr="000D7FCE" w:rsidRDefault="00454192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>Biarritz</w:t>
      </w:r>
      <w:r w:rsidR="00E4136C">
        <w:rPr>
          <w:rFonts w:eastAsia="Times New Roman" w:cs="Times New Roman"/>
          <w:color w:val="0070C0"/>
          <w:sz w:val="24"/>
          <w:szCs w:val="24"/>
          <w:lang w:val="eu-ES"/>
        </w:rPr>
        <w:t>eko herriko etxea</w:t>
      </w:r>
    </w:p>
    <w:p w14:paraId="64CFA0C7" w14:textId="5046B0E1" w:rsidR="00454192" w:rsidRPr="000D7FCE" w:rsidRDefault="006E0284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 xml:space="preserve">Laëtitia LE </w:t>
      </w:r>
      <w:r w:rsidR="00F8411A" w:rsidRPr="000D7FCE">
        <w:rPr>
          <w:rFonts w:eastAsia="Times New Roman" w:cs="Times New Roman"/>
          <w:b/>
          <w:sz w:val="24"/>
          <w:szCs w:val="24"/>
          <w:lang w:val="eu-ES"/>
        </w:rPr>
        <w:t>LIBOUX</w:t>
      </w:r>
    </w:p>
    <w:p w14:paraId="0C57CEC2" w14:textId="7903C388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Bokaleko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1FA3A180" w14:textId="735A6B44" w:rsidR="00454192" w:rsidRPr="000D7FCE" w:rsidRDefault="00571595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Nicolas LE</w:t>
      </w:r>
      <w:r w:rsidR="003A003D" w:rsidRPr="000D7FCE">
        <w:rPr>
          <w:rFonts w:eastAsia="Times New Roman" w:cs="Times New Roman"/>
          <w:b/>
          <w:sz w:val="24"/>
          <w:szCs w:val="24"/>
          <w:lang w:val="eu-ES"/>
        </w:rPr>
        <w:t xml:space="preserve"> BARS</w:t>
      </w:r>
    </w:p>
    <w:p w14:paraId="637767BE" w14:textId="6ED62357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Kanboko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76D3BF5C" w14:textId="6E2ECE96" w:rsidR="00454192" w:rsidRPr="000D7FCE" w:rsidRDefault="003A003D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 xml:space="preserve">Marie-Clémence </w:t>
      </w:r>
      <w:r w:rsidR="0022667E" w:rsidRPr="000D7FCE">
        <w:rPr>
          <w:rFonts w:eastAsia="Times New Roman" w:cs="Times New Roman"/>
          <w:b/>
          <w:sz w:val="24"/>
          <w:szCs w:val="24"/>
          <w:lang w:val="eu-ES"/>
        </w:rPr>
        <w:t>SURZUR</w:t>
      </w:r>
    </w:p>
    <w:p w14:paraId="0BA40E5C" w14:textId="2980F1AE" w:rsidR="00454192" w:rsidRPr="00CA31CF" w:rsidRDefault="00E4136C" w:rsidP="00CA31CF">
      <w:pPr>
        <w:tabs>
          <w:tab w:val="left" w:pos="5529"/>
        </w:tabs>
        <w:spacing w:after="72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Ziburuko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  <w:r w:rsidR="00CA31CF">
        <w:rPr>
          <w:rFonts w:eastAsia="Times New Roman" w:cs="Times New Roman"/>
          <w:color w:val="0070C0"/>
          <w:sz w:val="24"/>
          <w:szCs w:val="24"/>
          <w:lang w:val="eu-ES"/>
        </w:rPr>
        <w:br/>
      </w:r>
      <w:r w:rsidR="00454192" w:rsidRPr="000D7FCE">
        <w:rPr>
          <w:b/>
          <w:bCs/>
          <w:sz w:val="24"/>
          <w:szCs w:val="24"/>
          <w:lang w:val="eu-ES"/>
        </w:rPr>
        <w:br w:type="column"/>
      </w:r>
      <w:r w:rsidR="0022667E" w:rsidRPr="000D7FCE">
        <w:rPr>
          <w:b/>
          <w:bCs/>
          <w:sz w:val="24"/>
          <w:szCs w:val="24"/>
          <w:lang w:val="eu-ES"/>
        </w:rPr>
        <w:t>Karine LEON</w:t>
      </w:r>
    </w:p>
    <w:p w14:paraId="2FC79CB7" w14:textId="72E5FC55" w:rsidR="00454192" w:rsidRPr="000D7FCE" w:rsidRDefault="00E4136C" w:rsidP="00454192">
      <w:pPr>
        <w:tabs>
          <w:tab w:val="left" w:pos="5529"/>
        </w:tabs>
        <w:spacing w:after="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Hazparneko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color w:val="0070C0"/>
          <w:sz w:val="24"/>
          <w:szCs w:val="24"/>
          <w:lang w:val="eu-ES"/>
        </w:rPr>
        <w:t xml:space="preserve"> </w:t>
      </w:r>
    </w:p>
    <w:p w14:paraId="17D3E24A" w14:textId="32E7F52E" w:rsidR="00454192" w:rsidRPr="000D7FCE" w:rsidRDefault="0022667E" w:rsidP="00454192">
      <w:pPr>
        <w:tabs>
          <w:tab w:val="left" w:pos="5529"/>
        </w:tabs>
        <w:spacing w:before="240" w:after="0" w:line="276" w:lineRule="auto"/>
        <w:rPr>
          <w:b/>
          <w:sz w:val="24"/>
          <w:szCs w:val="24"/>
          <w:lang w:val="eu-ES"/>
        </w:rPr>
      </w:pPr>
      <w:r w:rsidRPr="000D7FCE">
        <w:rPr>
          <w:b/>
          <w:sz w:val="24"/>
          <w:szCs w:val="24"/>
          <w:lang w:val="eu-ES"/>
        </w:rPr>
        <w:t>Brigitte LAFFARGUE</w:t>
      </w:r>
    </w:p>
    <w:p w14:paraId="07B5A302" w14:textId="255CD167" w:rsidR="005D5B31" w:rsidRPr="000D7FCE" w:rsidRDefault="005D5B31" w:rsidP="005D5B31">
      <w:pPr>
        <w:tabs>
          <w:tab w:val="left" w:pos="5529"/>
        </w:tabs>
        <w:spacing w:after="0" w:line="276" w:lineRule="auto"/>
        <w:rPr>
          <w:b/>
          <w:sz w:val="24"/>
          <w:szCs w:val="24"/>
          <w:lang w:val="eu-ES"/>
        </w:rPr>
      </w:pPr>
      <w:r w:rsidRPr="000D7FCE">
        <w:rPr>
          <w:b/>
          <w:sz w:val="24"/>
          <w:szCs w:val="24"/>
          <w:lang w:val="eu-ES"/>
        </w:rPr>
        <w:t>Philippe PIQUEREY</w:t>
      </w:r>
    </w:p>
    <w:p w14:paraId="369CE123" w14:textId="2DEEC9C8" w:rsidR="00454192" w:rsidRPr="000D7FCE" w:rsidRDefault="00E4136C" w:rsidP="00454192">
      <w:pPr>
        <w:tabs>
          <w:tab w:val="left" w:pos="5529"/>
        </w:tabs>
        <w:spacing w:after="240" w:line="276" w:lineRule="auto"/>
        <w:rPr>
          <w:color w:val="0070C0"/>
          <w:sz w:val="24"/>
          <w:szCs w:val="24"/>
          <w:lang w:val="eu-ES"/>
        </w:rPr>
      </w:pPr>
      <w:r>
        <w:rPr>
          <w:color w:val="0070C0"/>
          <w:sz w:val="24"/>
          <w:szCs w:val="24"/>
          <w:lang w:val="eu-ES"/>
        </w:rPr>
        <w:t xml:space="preserve">Hendaiako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color w:val="0070C0"/>
          <w:sz w:val="24"/>
          <w:szCs w:val="24"/>
          <w:lang w:val="eu-ES"/>
        </w:rPr>
        <w:t xml:space="preserve"> </w:t>
      </w:r>
    </w:p>
    <w:p w14:paraId="73A818AD" w14:textId="5662755D" w:rsidR="00454192" w:rsidRPr="000D7FCE" w:rsidRDefault="005D5B31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Chrystel</w:t>
      </w:r>
      <w:r w:rsidR="00CD3793" w:rsidRPr="000D7FCE">
        <w:rPr>
          <w:rFonts w:eastAsia="Times New Roman" w:cs="Times New Roman"/>
          <w:b/>
          <w:sz w:val="24"/>
          <w:szCs w:val="24"/>
          <w:lang w:val="eu-ES"/>
        </w:rPr>
        <w:t xml:space="preserve"> MARTY-TUSSEAU</w:t>
      </w:r>
    </w:p>
    <w:p w14:paraId="1A3D64EE" w14:textId="18BE7137" w:rsidR="00CD3793" w:rsidRPr="000D7FCE" w:rsidRDefault="00CD3793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Jean-Noël LACROIX</w:t>
      </w:r>
    </w:p>
    <w:p w14:paraId="12C794F2" w14:textId="4E582412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Donibane Lohizuneko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0DA9B134" w14:textId="762394AE" w:rsidR="00454192" w:rsidRPr="000D7FCE" w:rsidRDefault="004E4E34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Anaïs CAMOU</w:t>
      </w:r>
    </w:p>
    <w:p w14:paraId="41FFCE97" w14:textId="3F02EFE3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Senpereko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0DA54143" w14:textId="23281B46" w:rsidR="00454192" w:rsidRPr="000D7FCE" w:rsidRDefault="004E4E34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Damien BOYER</w:t>
      </w:r>
    </w:p>
    <w:p w14:paraId="17C568FB" w14:textId="02D6F195" w:rsidR="00454192" w:rsidRPr="000D7FCE" w:rsidRDefault="00E4136C" w:rsidP="00454192">
      <w:pPr>
        <w:tabs>
          <w:tab w:val="left" w:pos="5529"/>
        </w:tabs>
        <w:spacing w:after="240" w:line="276" w:lineRule="auto"/>
        <w:rPr>
          <w:rFonts w:eastAsia="Times New Roman" w:cs="Times New Roman"/>
          <w:color w:val="0070C0"/>
          <w:sz w:val="24"/>
          <w:szCs w:val="24"/>
          <w:lang w:val="eu-ES"/>
        </w:rPr>
      </w:pPr>
      <w:r>
        <w:rPr>
          <w:rFonts w:eastAsia="Times New Roman" w:cs="Times New Roman"/>
          <w:color w:val="0070C0"/>
          <w:sz w:val="24"/>
          <w:szCs w:val="24"/>
          <w:lang w:val="eu-ES"/>
        </w:rPr>
        <w:t>Urruñako herriko etxea</w:t>
      </w:r>
      <w:r w:rsidRPr="000D7FCE">
        <w:rPr>
          <w:rFonts w:eastAsia="Times New Roman" w:cs="Times New Roman"/>
          <w:color w:val="0070C0"/>
          <w:sz w:val="24"/>
          <w:szCs w:val="24"/>
          <w:lang w:val="eu-ES"/>
        </w:rPr>
        <w:t xml:space="preserve"> </w:t>
      </w:r>
    </w:p>
    <w:p w14:paraId="0B591D29" w14:textId="659671FF" w:rsidR="00454192" w:rsidRPr="000D7FCE" w:rsidRDefault="00572053" w:rsidP="00454192">
      <w:pPr>
        <w:tabs>
          <w:tab w:val="left" w:pos="5529"/>
        </w:tabs>
        <w:spacing w:after="0" w:line="276" w:lineRule="auto"/>
        <w:rPr>
          <w:rFonts w:eastAsia="Times New Roman" w:cs="Times New Roman"/>
          <w:b/>
          <w:sz w:val="24"/>
          <w:szCs w:val="24"/>
          <w:lang w:val="eu-ES"/>
        </w:rPr>
      </w:pPr>
      <w:r w:rsidRPr="000D7FCE">
        <w:rPr>
          <w:rFonts w:eastAsia="Times New Roman" w:cs="Times New Roman"/>
          <w:b/>
          <w:sz w:val="24"/>
          <w:szCs w:val="24"/>
          <w:lang w:val="eu-ES"/>
        </w:rPr>
        <w:t>Jean-Michel URRUTIA</w:t>
      </w:r>
    </w:p>
    <w:p w14:paraId="74C0554E" w14:textId="26E3E99C" w:rsidR="00454192" w:rsidRPr="000D7FCE" w:rsidRDefault="00E4136C" w:rsidP="00454192">
      <w:pPr>
        <w:rPr>
          <w:color w:val="0070C0"/>
          <w:lang w:val="eu-ES" w:eastAsia="fr-FR"/>
        </w:rPr>
      </w:pPr>
      <w:r>
        <w:rPr>
          <w:color w:val="0070C0"/>
          <w:lang w:val="eu-ES" w:eastAsia="fr-FR"/>
        </w:rPr>
        <w:t xml:space="preserve">Uztaritzeko </w:t>
      </w:r>
      <w:r>
        <w:rPr>
          <w:rFonts w:eastAsia="Times New Roman" w:cs="Times New Roman"/>
          <w:color w:val="0070C0"/>
          <w:sz w:val="24"/>
          <w:szCs w:val="24"/>
          <w:lang w:val="eu-ES"/>
        </w:rPr>
        <w:t>herriko etxea</w:t>
      </w:r>
      <w:r w:rsidRPr="000D7FCE">
        <w:rPr>
          <w:color w:val="0070C0"/>
          <w:lang w:val="eu-ES" w:eastAsia="fr-FR"/>
        </w:rPr>
        <w:t xml:space="preserve"> </w:t>
      </w:r>
    </w:p>
    <w:p w14:paraId="38FE704C" w14:textId="77777777" w:rsidR="00572053" w:rsidRPr="000D7FCE" w:rsidRDefault="00572053" w:rsidP="00FE2B21">
      <w:pPr>
        <w:pStyle w:val="Titre3"/>
        <w:rPr>
          <w:lang w:val="eu-ES" w:eastAsia="fr-FR"/>
        </w:rPr>
        <w:sectPr w:rsidR="00572053" w:rsidRPr="000D7FCE" w:rsidSect="0052204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94B3CA0" w14:textId="4E4D7A4B" w:rsidR="003D74BC" w:rsidRPr="000D7FCE" w:rsidRDefault="00E4136C" w:rsidP="00CD0639">
      <w:pPr>
        <w:pStyle w:val="Titre3"/>
        <w:spacing w:before="0"/>
        <w:rPr>
          <w:lang w:val="eu-ES" w:eastAsia="fr-FR"/>
        </w:rPr>
      </w:pPr>
      <w:r>
        <w:rPr>
          <w:lang w:val="eu-ES" w:eastAsia="fr-FR"/>
        </w:rPr>
        <w:t>Helburuak</w:t>
      </w:r>
    </w:p>
    <w:p w14:paraId="5661CF51" w14:textId="2B16E35D" w:rsidR="003D74BC" w:rsidRPr="000D7FCE" w:rsidRDefault="00BB0045" w:rsidP="003D74BC">
      <w:pPr>
        <w:spacing w:after="0"/>
        <w:rPr>
          <w:sz w:val="24"/>
          <w:szCs w:val="24"/>
          <w:lang w:val="eu-ES" w:eastAsia="fr-FR"/>
        </w:rPr>
      </w:pPr>
      <w:r w:rsidRPr="00AA764A">
        <w:rPr>
          <w:sz w:val="24"/>
          <w:szCs w:val="24"/>
          <w:lang w:val="eu-ES" w:eastAsia="fr-FR"/>
        </w:rPr>
        <w:t xml:space="preserve">Hautetsiek sareari arlo </w:t>
      </w:r>
      <w:r>
        <w:rPr>
          <w:sz w:val="24"/>
          <w:szCs w:val="24"/>
          <w:lang w:val="eu-ES" w:eastAsia="fr-FR"/>
        </w:rPr>
        <w:t xml:space="preserve">honen </w:t>
      </w:r>
      <w:r w:rsidRPr="00AA764A">
        <w:rPr>
          <w:sz w:val="24"/>
          <w:szCs w:val="24"/>
          <w:lang w:val="eu-ES" w:eastAsia="fr-FR"/>
        </w:rPr>
        <w:t>lantzea finkatu diote helburu</w:t>
      </w:r>
      <w:r w:rsidR="003D74BC" w:rsidRPr="000D7FCE">
        <w:rPr>
          <w:sz w:val="24"/>
          <w:szCs w:val="24"/>
          <w:lang w:val="eu-ES" w:eastAsia="fr-FR"/>
        </w:rPr>
        <w:t>:</w:t>
      </w:r>
    </w:p>
    <w:p w14:paraId="015B46BF" w14:textId="7040A8AD" w:rsidR="003D74BC" w:rsidRPr="000D7FCE" w:rsidRDefault="00BB0045" w:rsidP="003D74BC">
      <w:pPr>
        <w:pStyle w:val="Paragraphedeliste"/>
        <w:numPr>
          <w:ilvl w:val="0"/>
          <w:numId w:val="6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Bitartekoen bateratzearen plantan ematea</w:t>
      </w:r>
      <w:r w:rsidR="003D74BC" w:rsidRPr="000D7FCE">
        <w:rPr>
          <w:sz w:val="24"/>
          <w:szCs w:val="24"/>
          <w:lang w:val="eu-ES" w:eastAsia="fr-FR"/>
        </w:rPr>
        <w:t xml:space="preserve"> </w:t>
      </w:r>
    </w:p>
    <w:p w14:paraId="25B5CB94" w14:textId="77777777" w:rsidR="003D74BC" w:rsidRPr="000D7FCE" w:rsidRDefault="003D74BC" w:rsidP="003D74BC">
      <w:pPr>
        <w:rPr>
          <w:rFonts w:asciiTheme="majorHAnsi" w:eastAsia="Times New Roman" w:hAnsiTheme="majorHAnsi" w:cstheme="majorBidi"/>
          <w:color w:val="0070C0"/>
          <w:sz w:val="28"/>
          <w:szCs w:val="24"/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434AF5C2" w14:textId="4F3B4B13" w:rsidR="00FE2B21" w:rsidRPr="000D7FCE" w:rsidRDefault="00FE2B21" w:rsidP="00FE2B21">
      <w:pPr>
        <w:pStyle w:val="Titre3"/>
        <w:rPr>
          <w:lang w:val="eu-ES" w:eastAsia="fr-FR"/>
        </w:rPr>
      </w:pPr>
      <w:r w:rsidRPr="000D7FCE">
        <w:rPr>
          <w:lang w:val="eu-ES" w:eastAsia="fr-FR"/>
        </w:rPr>
        <w:t>2019</w:t>
      </w:r>
      <w:r w:rsidR="00BB0045">
        <w:rPr>
          <w:lang w:val="eu-ES" w:eastAsia="fr-FR"/>
        </w:rPr>
        <w:t>ko lanak</w:t>
      </w:r>
    </w:p>
    <w:p w14:paraId="20843177" w14:textId="50C05A64" w:rsidR="006A0D9A" w:rsidRPr="000D7FCE" w:rsidRDefault="00BB0045" w:rsidP="006A0D9A">
      <w:pPr>
        <w:spacing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Teknikarik 3 aldiz bildu dira</w:t>
      </w:r>
      <w:r w:rsidR="006F5F12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Bilkura horiei esker, teknikarien sarea egituratu da</w:t>
      </w:r>
      <w:r w:rsidR="00A068FB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Abiatu lehen neurriak enplegatuen formakuntzari buruzkoak izan dira</w:t>
      </w:r>
      <w:r w:rsidR="006A0D9A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Bi gai jorratu dira</w:t>
      </w:r>
      <w:r w:rsidR="006A0D9A" w:rsidRPr="000D7FCE">
        <w:rPr>
          <w:sz w:val="24"/>
          <w:szCs w:val="24"/>
          <w:lang w:val="eu-ES" w:eastAsia="fr-FR"/>
        </w:rPr>
        <w:t>:</w:t>
      </w:r>
    </w:p>
    <w:p w14:paraId="6D9E9B4C" w14:textId="18A6E73E" w:rsidR="00C80FFD" w:rsidRPr="000D7FCE" w:rsidRDefault="00BB0045" w:rsidP="006A0D9A">
      <w:pPr>
        <w:pStyle w:val="Paragraphedeliste"/>
        <w:numPr>
          <w:ilvl w:val="0"/>
          <w:numId w:val="18"/>
        </w:numPr>
        <w:spacing w:after="72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Helgarritasun digitalerako erreferenteendako formakuntza</w:t>
      </w:r>
      <w:r w:rsidR="006A0D9A" w:rsidRPr="000D7FCE">
        <w:rPr>
          <w:sz w:val="24"/>
          <w:szCs w:val="24"/>
          <w:lang w:val="eu-ES" w:eastAsia="fr-FR"/>
        </w:rPr>
        <w:t xml:space="preserve">: </w:t>
      </w:r>
      <w:r w:rsidR="00BB5B01" w:rsidRPr="000D7FCE">
        <w:rPr>
          <w:sz w:val="24"/>
          <w:szCs w:val="24"/>
          <w:lang w:val="eu-ES" w:eastAsia="fr-FR"/>
        </w:rPr>
        <w:t xml:space="preserve">16 </w:t>
      </w:r>
      <w:r>
        <w:rPr>
          <w:sz w:val="24"/>
          <w:szCs w:val="24"/>
          <w:lang w:val="eu-ES" w:eastAsia="fr-FR"/>
        </w:rPr>
        <w:t xml:space="preserve">enplegatuk parte hartu dute </w:t>
      </w:r>
      <w:r w:rsidR="00BB5B01" w:rsidRPr="000D7FCE">
        <w:rPr>
          <w:sz w:val="24"/>
          <w:szCs w:val="24"/>
          <w:lang w:val="eu-ES" w:eastAsia="fr-FR"/>
        </w:rPr>
        <w:t xml:space="preserve">3 </w:t>
      </w:r>
      <w:r>
        <w:rPr>
          <w:sz w:val="24"/>
          <w:szCs w:val="24"/>
          <w:lang w:val="eu-ES" w:eastAsia="fr-FR"/>
        </w:rPr>
        <w:t>eguneko formakuntza horretan</w:t>
      </w:r>
      <w:r w:rsidR="00BB5B01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Formakuntza bururatzean, elkargo bakoitzak helgarritasun digitalerako erreferente bat izendatu ahal izan du, legeari jarraiki</w:t>
      </w:r>
      <w:r w:rsidR="00C80FFD" w:rsidRPr="000D7FCE">
        <w:rPr>
          <w:sz w:val="24"/>
          <w:szCs w:val="24"/>
          <w:lang w:val="eu-ES" w:eastAsia="fr-FR"/>
        </w:rPr>
        <w:t>.</w:t>
      </w:r>
    </w:p>
    <w:p w14:paraId="7C9C6384" w14:textId="1FB40C3E" w:rsidR="00DA252B" w:rsidRPr="000D7FCE" w:rsidRDefault="00BB0045" w:rsidP="00DA252B">
      <w:pPr>
        <w:pStyle w:val="Paragraphedeliste"/>
        <w:numPr>
          <w:ilvl w:val="0"/>
          <w:numId w:val="18"/>
        </w:numPr>
        <w:spacing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“Web dokumentu eta eduki helgarri</w:t>
      </w:r>
      <w:r w:rsidR="006C7F96">
        <w:rPr>
          <w:sz w:val="24"/>
          <w:szCs w:val="24"/>
          <w:lang w:val="eu-ES" w:eastAsia="fr-FR"/>
        </w:rPr>
        <w:t>ak</w:t>
      </w:r>
      <w:r>
        <w:rPr>
          <w:sz w:val="24"/>
          <w:szCs w:val="24"/>
          <w:lang w:val="eu-ES" w:eastAsia="fr-FR"/>
        </w:rPr>
        <w:t xml:space="preserve">” </w:t>
      </w:r>
      <w:r w:rsidR="006C7F96">
        <w:rPr>
          <w:sz w:val="24"/>
          <w:szCs w:val="24"/>
          <w:lang w:val="eu-ES" w:eastAsia="fr-FR"/>
        </w:rPr>
        <w:t xml:space="preserve">direlakoei </w:t>
      </w:r>
      <w:r>
        <w:rPr>
          <w:sz w:val="24"/>
          <w:szCs w:val="24"/>
          <w:lang w:val="eu-ES" w:eastAsia="fr-FR"/>
        </w:rPr>
        <w:t>buruzko formakuntza</w:t>
      </w:r>
      <w:r w:rsidR="00DA46E8" w:rsidRPr="000D7FCE">
        <w:rPr>
          <w:sz w:val="24"/>
          <w:szCs w:val="24"/>
          <w:lang w:val="eu-ES" w:eastAsia="fr-FR"/>
        </w:rPr>
        <w:t xml:space="preserve">: 17 </w:t>
      </w:r>
      <w:r>
        <w:rPr>
          <w:sz w:val="24"/>
          <w:szCs w:val="24"/>
          <w:lang w:val="eu-ES" w:eastAsia="fr-FR"/>
        </w:rPr>
        <w:t>enplegatuk parte hartu dute 2 eguneko formakuntza horretan</w:t>
      </w:r>
      <w:r w:rsidR="00326A55" w:rsidRPr="000D7FCE">
        <w:rPr>
          <w:sz w:val="24"/>
          <w:szCs w:val="24"/>
          <w:lang w:val="eu-ES" w:eastAsia="fr-FR"/>
        </w:rPr>
        <w:t xml:space="preserve">. </w:t>
      </w:r>
      <w:r w:rsidR="009B3F02">
        <w:rPr>
          <w:sz w:val="24"/>
          <w:szCs w:val="24"/>
          <w:lang w:val="eu-ES" w:eastAsia="fr-FR"/>
        </w:rPr>
        <w:t>Formakuntzaren helburua enplegatuei web dokumentu eta eduki helgarrien idaztea ahalbidetzea da.</w:t>
      </w:r>
      <w:r w:rsidR="00DA49DF" w:rsidRPr="000D7FCE">
        <w:rPr>
          <w:sz w:val="24"/>
          <w:szCs w:val="24"/>
          <w:lang w:val="eu-ES" w:eastAsia="fr-FR"/>
        </w:rPr>
        <w:t xml:space="preserve"> </w:t>
      </w:r>
    </w:p>
    <w:p w14:paraId="145DDAED" w14:textId="286F2E35" w:rsidR="006F5F12" w:rsidRPr="000D7FCE" w:rsidRDefault="009B3F02" w:rsidP="00DA252B">
      <w:pPr>
        <w:spacing w:after="100" w:afterAutospacing="1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Bitartekoak bateratuak izan direnez, formakuntza horiek Hirigunearen lurraldean iragan dira, eta beraz, elkargo bakoitzaren gastuak ttipitu dira</w:t>
      </w:r>
      <w:r w:rsidR="00D96AE6" w:rsidRPr="000D7FCE">
        <w:rPr>
          <w:sz w:val="24"/>
          <w:szCs w:val="24"/>
          <w:lang w:val="eu-ES" w:eastAsia="fr-FR"/>
        </w:rPr>
        <w:t>.</w:t>
      </w:r>
    </w:p>
    <w:p w14:paraId="1DFC28A0" w14:textId="7D24F5E3" w:rsidR="00305055" w:rsidRPr="000D7FCE" w:rsidRDefault="001C4ABE" w:rsidP="00CD0639">
      <w:pPr>
        <w:pStyle w:val="Titre3"/>
        <w:spacing w:before="0"/>
        <w:rPr>
          <w:lang w:val="eu-ES" w:eastAsia="fr-FR"/>
        </w:rPr>
      </w:pPr>
      <w:r w:rsidRPr="000D7FCE">
        <w:rPr>
          <w:lang w:val="eu-ES" w:eastAsia="fr-FR"/>
        </w:rPr>
        <w:t>2020</w:t>
      </w:r>
      <w:r w:rsidR="009B3F02">
        <w:rPr>
          <w:lang w:val="eu-ES" w:eastAsia="fr-FR"/>
        </w:rPr>
        <w:t>rako helburuak</w:t>
      </w:r>
    </w:p>
    <w:p w14:paraId="614DCE59" w14:textId="48DC4841" w:rsidR="00E578E6" w:rsidRPr="000D7FCE" w:rsidRDefault="009B3F02" w:rsidP="00E578E6">
      <w:pPr>
        <w:rPr>
          <w:lang w:val="eu-ES" w:eastAsia="fr-FR"/>
        </w:rPr>
      </w:pPr>
      <w:r>
        <w:rPr>
          <w:lang w:val="eu-ES" w:eastAsia="fr-FR"/>
        </w:rPr>
        <w:t>Sareko hautetsiek galdeginik, helgarritasun digitalerako erreferenteen sareko teknikariek gai hauek landuko dituzte 2020an</w:t>
      </w:r>
      <w:r w:rsidR="00E578E6" w:rsidRPr="000D7FCE">
        <w:rPr>
          <w:lang w:val="eu-ES" w:eastAsia="fr-FR"/>
        </w:rPr>
        <w:t>:</w:t>
      </w:r>
    </w:p>
    <w:p w14:paraId="00F203ED" w14:textId="07AFB52E" w:rsidR="00E578E6" w:rsidRPr="000D7FCE" w:rsidRDefault="00660962" w:rsidP="00E578E6">
      <w:pPr>
        <w:pStyle w:val="Paragraphedeliste"/>
        <w:numPr>
          <w:ilvl w:val="0"/>
          <w:numId w:val="21"/>
        </w:numPr>
        <w:rPr>
          <w:lang w:val="eu-ES" w:eastAsia="fr-FR"/>
        </w:rPr>
      </w:pPr>
      <w:r>
        <w:rPr>
          <w:lang w:val="eu-ES" w:eastAsia="fr-FR"/>
        </w:rPr>
        <w:t>Ikuskari formakuntzen antolatzea</w:t>
      </w:r>
    </w:p>
    <w:p w14:paraId="5F8D5B89" w14:textId="72342176" w:rsidR="00E578E6" w:rsidRPr="000D7FCE" w:rsidRDefault="009B3F02" w:rsidP="00E578E6">
      <w:pPr>
        <w:pStyle w:val="Paragraphedeliste"/>
        <w:numPr>
          <w:ilvl w:val="0"/>
          <w:numId w:val="21"/>
        </w:numPr>
        <w:rPr>
          <w:lang w:val="eu-ES" w:eastAsia="fr-FR"/>
        </w:rPr>
      </w:pPr>
      <w:r>
        <w:rPr>
          <w:lang w:val="eu-ES" w:eastAsia="fr-FR"/>
        </w:rPr>
        <w:t xml:space="preserve">Helgarritasun digitalerako </w:t>
      </w:r>
      <w:r w:rsidR="00F40ABD">
        <w:rPr>
          <w:lang w:val="eu-ES" w:eastAsia="fr-FR"/>
        </w:rPr>
        <w:t>urte anitzeko eskemen sortzea</w:t>
      </w:r>
    </w:p>
    <w:p w14:paraId="3571942A" w14:textId="5BFE0980" w:rsidR="00E578E6" w:rsidRPr="000D7FCE" w:rsidRDefault="00F40ABD" w:rsidP="00E578E6">
      <w:pPr>
        <w:pStyle w:val="Paragraphedeliste"/>
        <w:numPr>
          <w:ilvl w:val="0"/>
          <w:numId w:val="21"/>
        </w:numPr>
        <w:rPr>
          <w:lang w:val="eu-ES" w:eastAsia="fr-FR"/>
        </w:rPr>
      </w:pPr>
      <w:r>
        <w:rPr>
          <w:lang w:val="eu-ES" w:eastAsia="fr-FR"/>
        </w:rPr>
        <w:t>Ereduzko dokumentu helgarriak bilduko dituen datu-base</w:t>
      </w:r>
      <w:r w:rsidR="00660962">
        <w:rPr>
          <w:lang w:val="eu-ES" w:eastAsia="fr-FR"/>
        </w:rPr>
        <w:t xml:space="preserve">aren </w:t>
      </w:r>
      <w:r>
        <w:rPr>
          <w:lang w:val="eu-ES" w:eastAsia="fr-FR"/>
        </w:rPr>
        <w:t xml:space="preserve">sortzea </w:t>
      </w:r>
    </w:p>
    <w:p w14:paraId="4B0B3562" w14:textId="77777777" w:rsidR="00305055" w:rsidRPr="000D7FCE" w:rsidRDefault="00305055">
      <w:pPr>
        <w:rPr>
          <w:rFonts w:asciiTheme="majorHAnsi" w:eastAsia="Times New Roman" w:hAnsiTheme="majorHAnsi" w:cstheme="majorBidi"/>
          <w:color w:val="0070C0"/>
          <w:sz w:val="28"/>
          <w:szCs w:val="24"/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027D9706" w14:textId="6ECFA88B" w:rsidR="007100ED" w:rsidRPr="000D7FCE" w:rsidRDefault="00660962" w:rsidP="00305055">
      <w:pPr>
        <w:pStyle w:val="Titre1"/>
        <w:rPr>
          <w:lang w:val="eu-ES"/>
        </w:rPr>
      </w:pPr>
      <w:bookmarkStart w:id="14" w:name="_Toc27053847"/>
      <w:r>
        <w:rPr>
          <w:lang w:val="eu-ES"/>
        </w:rPr>
        <w:t>Helgarritasuna lurraldean</w:t>
      </w:r>
      <w:bookmarkEnd w:id="14"/>
    </w:p>
    <w:p w14:paraId="4DC2BDF8" w14:textId="49BC1C99" w:rsidR="00680DCD" w:rsidRPr="000D7FCE" w:rsidRDefault="00660962" w:rsidP="00680DCD">
      <w:pPr>
        <w:pStyle w:val="Titre2"/>
        <w:rPr>
          <w:lang w:val="eu-ES" w:eastAsia="fr-FR"/>
        </w:rPr>
      </w:pPr>
      <w:bookmarkStart w:id="15" w:name="_Toc27053848"/>
      <w:r>
        <w:rPr>
          <w:lang w:val="eu-ES" w:eastAsia="fr-FR"/>
        </w:rPr>
        <w:t>Helgarritasun digitala</w:t>
      </w:r>
      <w:bookmarkEnd w:id="15"/>
    </w:p>
    <w:p w14:paraId="2008B271" w14:textId="7A5B4E41" w:rsidR="00220DD9" w:rsidRPr="000D7FCE" w:rsidRDefault="00660962" w:rsidP="00946605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Erronkak argi dituztenez </w:t>
      </w:r>
      <w:r w:rsidRPr="002B6478">
        <w:rPr>
          <w:sz w:val="24"/>
          <w:szCs w:val="24"/>
          <w:lang w:val="eu-ES" w:eastAsia="fr-FR"/>
        </w:rPr>
        <w:t>gero</w:t>
      </w:r>
      <w:r>
        <w:rPr>
          <w:sz w:val="24"/>
          <w:szCs w:val="24"/>
          <w:lang w:val="eu-ES" w:eastAsia="fr-FR"/>
        </w:rPr>
        <w:t>, Hiriguneko hautetsiek Hirigunearen webgune berria helgarritasun digitalari dagokionez eredugarria izan dadin nahi izan dute</w:t>
      </w:r>
      <w:r w:rsidR="00014ED4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Horretarako, hauen lortzea ezarri dute helburu</w:t>
      </w:r>
      <w:r w:rsidR="00220DD9" w:rsidRPr="000D7FCE">
        <w:rPr>
          <w:sz w:val="24"/>
          <w:szCs w:val="24"/>
          <w:lang w:val="eu-ES" w:eastAsia="fr-FR"/>
        </w:rPr>
        <w:t>:</w:t>
      </w:r>
    </w:p>
    <w:p w14:paraId="0230EF3D" w14:textId="7407FAFD" w:rsidR="008A5D02" w:rsidRPr="000D7FCE" w:rsidRDefault="00C957F3" w:rsidP="00220DD9">
      <w:pPr>
        <w:pStyle w:val="Paragraphedeliste"/>
        <w:numPr>
          <w:ilvl w:val="0"/>
          <w:numId w:val="10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Webgunea Helgarritasunaren hobetzeko erreferentzial nagusiarekin bat etortzea</w:t>
      </w:r>
    </w:p>
    <w:p w14:paraId="7806C3B2" w14:textId="18CEF746" w:rsidR="00ED3412" w:rsidRPr="000D7FCE" w:rsidRDefault="00C957F3" w:rsidP="00ED3412">
      <w:pPr>
        <w:pStyle w:val="Paragraphedeliste"/>
        <w:numPr>
          <w:ilvl w:val="0"/>
          <w:numId w:val="10"/>
        </w:num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Frantziako </w:t>
      </w:r>
      <w:r w:rsidR="00ED3412" w:rsidRPr="000D7FCE">
        <w:rPr>
          <w:sz w:val="24"/>
          <w:szCs w:val="24"/>
          <w:lang w:val="eu-ES" w:eastAsia="fr-FR"/>
        </w:rPr>
        <w:t>E-Accessible</w:t>
      </w:r>
      <w:r>
        <w:rPr>
          <w:sz w:val="24"/>
          <w:szCs w:val="24"/>
          <w:lang w:val="eu-ES" w:eastAsia="fr-FR"/>
        </w:rPr>
        <w:t xml:space="preserve"> labela</w:t>
      </w:r>
      <w:r w:rsidR="002B6478">
        <w:rPr>
          <w:sz w:val="24"/>
          <w:szCs w:val="24"/>
          <w:lang w:val="eu-ES" w:eastAsia="fr-FR"/>
        </w:rPr>
        <w:t>ren lortzea</w:t>
      </w:r>
    </w:p>
    <w:p w14:paraId="4B6B44F1" w14:textId="2AF4B906" w:rsidR="000D5EE3" w:rsidRPr="000D7FCE" w:rsidRDefault="00C957F3" w:rsidP="00D17C52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Helburu horien lortzeko, </w:t>
      </w:r>
      <w:r w:rsidR="00F621D9">
        <w:rPr>
          <w:sz w:val="24"/>
          <w:szCs w:val="24"/>
          <w:lang w:val="eu-ES" w:eastAsia="fr-FR"/>
        </w:rPr>
        <w:t>Hiriguneak helgarritasunaren hobetzeko erreferentzial nagusian berezitua den enpresa baten zerbitzuak izan ditu lagun</w:t>
      </w:r>
      <w:r w:rsidR="00FC6D69" w:rsidRPr="000D7FCE">
        <w:rPr>
          <w:sz w:val="24"/>
          <w:szCs w:val="24"/>
          <w:lang w:val="eu-ES" w:eastAsia="fr-FR"/>
        </w:rPr>
        <w:t xml:space="preserve">. </w:t>
      </w:r>
      <w:r w:rsidR="00F621D9">
        <w:rPr>
          <w:sz w:val="24"/>
          <w:szCs w:val="24"/>
          <w:lang w:val="eu-ES" w:eastAsia="fr-FR"/>
        </w:rPr>
        <w:t xml:space="preserve">Enpresa horren eginkizuna zen zerbitzu emailearen laguntzea webgunearen sortzen </w:t>
      </w:r>
      <w:r w:rsidR="008B0158" w:rsidRPr="000D7FCE">
        <w:rPr>
          <w:sz w:val="24"/>
          <w:szCs w:val="24"/>
          <w:lang w:val="eu-ES" w:eastAsia="fr-FR"/>
        </w:rPr>
        <w:t>et</w:t>
      </w:r>
      <w:r w:rsidR="00F621D9">
        <w:rPr>
          <w:sz w:val="24"/>
          <w:szCs w:val="24"/>
          <w:lang w:val="eu-ES" w:eastAsia="fr-FR"/>
        </w:rPr>
        <w:t>a</w:t>
      </w:r>
      <w:r w:rsidR="008B0158" w:rsidRPr="000D7FCE">
        <w:rPr>
          <w:sz w:val="24"/>
          <w:szCs w:val="24"/>
          <w:lang w:val="eu-ES" w:eastAsia="fr-FR"/>
        </w:rPr>
        <w:t xml:space="preserve"> </w:t>
      </w:r>
      <w:r w:rsidR="0068760E">
        <w:rPr>
          <w:sz w:val="24"/>
          <w:szCs w:val="24"/>
          <w:lang w:val="eu-ES" w:eastAsia="fr-FR"/>
        </w:rPr>
        <w:t>egokitasun ziurt</w:t>
      </w:r>
      <w:r w:rsidR="00F621D9" w:rsidRPr="002B6478">
        <w:rPr>
          <w:sz w:val="24"/>
          <w:szCs w:val="24"/>
          <w:lang w:val="eu-ES" w:eastAsia="fr-FR"/>
        </w:rPr>
        <w:t>agiriaren idazte</w:t>
      </w:r>
      <w:r w:rsidR="002B6478" w:rsidRPr="002B6478">
        <w:rPr>
          <w:sz w:val="24"/>
          <w:szCs w:val="24"/>
          <w:lang w:val="eu-ES" w:eastAsia="fr-FR"/>
        </w:rPr>
        <w:t>n</w:t>
      </w:r>
      <w:r w:rsidR="008B0158" w:rsidRPr="000D7FCE">
        <w:rPr>
          <w:sz w:val="24"/>
          <w:szCs w:val="24"/>
          <w:lang w:val="eu-ES" w:eastAsia="fr-FR"/>
        </w:rPr>
        <w:t xml:space="preserve">. </w:t>
      </w:r>
      <w:r w:rsidR="00F621D9">
        <w:rPr>
          <w:sz w:val="24"/>
          <w:szCs w:val="24"/>
          <w:lang w:val="eu-ES" w:eastAsia="fr-FR"/>
        </w:rPr>
        <w:t xml:space="preserve">E-accessible labelarendako pasatu ikuskatzeen ondorioz, 2019ko urriaren 18an, </w:t>
      </w:r>
      <w:r w:rsidR="00594DB8" w:rsidRPr="000D7FCE">
        <w:rPr>
          <w:sz w:val="24"/>
          <w:szCs w:val="24"/>
          <w:lang w:val="eu-ES" w:eastAsia="fr-FR"/>
        </w:rPr>
        <w:t xml:space="preserve">AccesFirst </w:t>
      </w:r>
      <w:r w:rsidR="00F621D9">
        <w:rPr>
          <w:sz w:val="24"/>
          <w:szCs w:val="24"/>
          <w:lang w:val="eu-ES" w:eastAsia="fr-FR"/>
        </w:rPr>
        <w:t xml:space="preserve">enpresak webguneari Helgarritasunaren hobetzeko erreferentzial nagusiaren araberako </w:t>
      </w:r>
      <w:r w:rsidR="00F621D9" w:rsidRPr="000D7FCE">
        <w:rPr>
          <w:sz w:val="24"/>
          <w:szCs w:val="24"/>
          <w:lang w:val="eu-ES" w:eastAsia="fr-FR"/>
        </w:rPr>
        <w:t>AA</w:t>
      </w:r>
      <w:r w:rsidR="00F621D9" w:rsidRPr="00F621D9">
        <w:rPr>
          <w:sz w:val="24"/>
          <w:szCs w:val="24"/>
          <w:u w:val="single"/>
          <w:lang w:val="eu-ES" w:eastAsia="fr-FR"/>
        </w:rPr>
        <w:t xml:space="preserve"> </w:t>
      </w:r>
      <w:r w:rsidR="00F621D9" w:rsidRPr="0068760E">
        <w:rPr>
          <w:sz w:val="24"/>
          <w:szCs w:val="24"/>
          <w:lang w:val="eu-ES" w:eastAsia="fr-FR"/>
        </w:rPr>
        <w:t xml:space="preserve">mailako egokitasun </w:t>
      </w:r>
      <w:r w:rsidR="0068760E" w:rsidRPr="0068760E">
        <w:rPr>
          <w:sz w:val="24"/>
          <w:szCs w:val="24"/>
          <w:lang w:val="eu-ES" w:eastAsia="fr-FR"/>
        </w:rPr>
        <w:t>ziurt</w:t>
      </w:r>
      <w:r w:rsidR="00F621D9" w:rsidRPr="0068760E">
        <w:rPr>
          <w:sz w:val="24"/>
          <w:szCs w:val="24"/>
          <w:lang w:val="eu-ES" w:eastAsia="fr-FR"/>
        </w:rPr>
        <w:t>agiria ezarri</w:t>
      </w:r>
      <w:r w:rsidR="00F621D9">
        <w:rPr>
          <w:sz w:val="24"/>
          <w:szCs w:val="24"/>
          <w:lang w:val="eu-ES" w:eastAsia="fr-FR"/>
        </w:rPr>
        <w:t xml:space="preserve"> zion</w:t>
      </w:r>
      <w:r w:rsidR="00D51E98" w:rsidRPr="000D7FCE">
        <w:rPr>
          <w:sz w:val="24"/>
          <w:szCs w:val="24"/>
          <w:lang w:val="eu-ES" w:eastAsia="fr-FR"/>
        </w:rPr>
        <w:t>.</w:t>
      </w:r>
      <w:r w:rsidR="00594DB8" w:rsidRPr="000D7FCE">
        <w:rPr>
          <w:sz w:val="24"/>
          <w:szCs w:val="24"/>
          <w:lang w:val="eu-ES" w:eastAsia="fr-FR"/>
        </w:rPr>
        <w:t xml:space="preserve"> </w:t>
      </w:r>
    </w:p>
    <w:p w14:paraId="255C2F4A" w14:textId="653D2221" w:rsidR="006A1BA2" w:rsidRPr="000D7FCE" w:rsidRDefault="00F621D9" w:rsidP="00D17C52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E-Accessible labela</w:t>
      </w:r>
      <w:r w:rsidR="0085414D">
        <w:rPr>
          <w:sz w:val="24"/>
          <w:szCs w:val="24"/>
          <w:lang w:val="eu-ES" w:eastAsia="fr-FR"/>
        </w:rPr>
        <w:t>ren lortzeko</w:t>
      </w:r>
      <w:r w:rsidR="00D53FF5" w:rsidRPr="000D7FCE">
        <w:rPr>
          <w:sz w:val="24"/>
          <w:szCs w:val="24"/>
          <w:lang w:val="eu-ES" w:eastAsia="fr-FR"/>
        </w:rPr>
        <w:t xml:space="preserve">, </w:t>
      </w:r>
      <w:r>
        <w:rPr>
          <w:sz w:val="24"/>
          <w:szCs w:val="24"/>
          <w:lang w:val="eu-ES" w:eastAsia="fr-FR"/>
        </w:rPr>
        <w:t xml:space="preserve">Hiriguneak Estatuko zerbitzuek zabaldu hautagaitza deialdi bati </w:t>
      </w:r>
      <w:r w:rsidR="0085414D">
        <w:rPr>
          <w:sz w:val="24"/>
          <w:szCs w:val="24"/>
          <w:lang w:val="eu-ES" w:eastAsia="fr-FR"/>
        </w:rPr>
        <w:t xml:space="preserve">ihardetsi </w:t>
      </w:r>
      <w:r>
        <w:rPr>
          <w:sz w:val="24"/>
          <w:szCs w:val="24"/>
          <w:lang w:val="eu-ES" w:eastAsia="fr-FR"/>
        </w:rPr>
        <w:t>zion</w:t>
      </w:r>
      <w:r w:rsidR="00E40713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 xml:space="preserve">Estatuko zerbitzuek enplegatu enpresa batek webgunea ikuskatu ondoren, Hirigunearen webguneak 5. mailako </w:t>
      </w:r>
      <w:r w:rsidR="006A1BA2" w:rsidRPr="000D7FCE">
        <w:rPr>
          <w:sz w:val="24"/>
          <w:szCs w:val="24"/>
          <w:lang w:val="eu-ES" w:eastAsia="fr-FR"/>
        </w:rPr>
        <w:t xml:space="preserve">E-accessible </w:t>
      </w:r>
      <w:r>
        <w:rPr>
          <w:sz w:val="24"/>
          <w:szCs w:val="24"/>
          <w:lang w:val="eu-ES" w:eastAsia="fr-FR"/>
        </w:rPr>
        <w:t xml:space="preserve">labela lortu </w:t>
      </w:r>
      <w:r w:rsidR="0085414D">
        <w:rPr>
          <w:sz w:val="24"/>
          <w:szCs w:val="24"/>
          <w:lang w:val="eu-ES" w:eastAsia="fr-FR"/>
        </w:rPr>
        <w:t>zuen</w:t>
      </w:r>
      <w:r w:rsidR="006A1BA2" w:rsidRPr="000D7FCE">
        <w:rPr>
          <w:sz w:val="24"/>
          <w:szCs w:val="24"/>
          <w:lang w:val="eu-ES" w:eastAsia="fr-FR"/>
        </w:rPr>
        <w:t xml:space="preserve">. </w:t>
      </w:r>
    </w:p>
    <w:p w14:paraId="087B0082" w14:textId="1600D819" w:rsidR="006A1BA2" w:rsidRPr="000D7FCE" w:rsidRDefault="00F621D9" w:rsidP="00D17C52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Euskal Hirigune Elkargoa 5. </w:t>
      </w:r>
      <w:r w:rsidR="0085414D">
        <w:rPr>
          <w:sz w:val="24"/>
          <w:szCs w:val="24"/>
          <w:lang w:val="eu-ES" w:eastAsia="fr-FR"/>
        </w:rPr>
        <w:t>m</w:t>
      </w:r>
      <w:r>
        <w:rPr>
          <w:sz w:val="24"/>
          <w:szCs w:val="24"/>
          <w:lang w:val="eu-ES" w:eastAsia="fr-FR"/>
        </w:rPr>
        <w:t>ailako labela lortu duen Frantziako lehen hirigunea da</w:t>
      </w:r>
      <w:r w:rsidR="006A1BA2" w:rsidRPr="000D7FCE">
        <w:rPr>
          <w:sz w:val="24"/>
          <w:szCs w:val="24"/>
          <w:lang w:val="eu-ES" w:eastAsia="fr-FR"/>
        </w:rPr>
        <w:t>.</w:t>
      </w:r>
    </w:p>
    <w:p w14:paraId="18453FF9" w14:textId="30F494DE" w:rsidR="00946605" w:rsidRPr="000D7FCE" w:rsidRDefault="00F621D9" w:rsidP="00D17C52">
      <w:pPr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Digitalaren ministerio arteko zuzendaritzak </w:t>
      </w:r>
      <w:r w:rsidR="006454C6">
        <w:rPr>
          <w:sz w:val="24"/>
          <w:szCs w:val="24"/>
          <w:lang w:val="eu-ES" w:eastAsia="fr-FR"/>
        </w:rPr>
        <w:t xml:space="preserve">2019ko azaroaren 29an </w:t>
      </w:r>
      <w:r>
        <w:rPr>
          <w:sz w:val="24"/>
          <w:szCs w:val="24"/>
          <w:lang w:val="eu-ES" w:eastAsia="fr-FR"/>
        </w:rPr>
        <w:t>antolatu gertakari</w:t>
      </w:r>
      <w:r w:rsidR="00B02ECE">
        <w:rPr>
          <w:sz w:val="24"/>
          <w:szCs w:val="24"/>
          <w:lang w:val="eu-ES" w:eastAsia="fr-FR"/>
        </w:rPr>
        <w:t>an</w:t>
      </w:r>
      <w:r>
        <w:rPr>
          <w:sz w:val="24"/>
          <w:szCs w:val="24"/>
          <w:lang w:val="eu-ES" w:eastAsia="fr-FR"/>
        </w:rPr>
        <w:t>, Hirigunea labelizazio esperientziaren partekatzera gomitatua izan zen</w:t>
      </w:r>
      <w:r w:rsidR="007F73E5" w:rsidRPr="000D7FCE">
        <w:rPr>
          <w:sz w:val="24"/>
          <w:szCs w:val="24"/>
          <w:lang w:val="eu-ES" w:eastAsia="fr-FR"/>
        </w:rPr>
        <w:t xml:space="preserve">. </w:t>
      </w:r>
      <w:r w:rsidR="006454C6">
        <w:rPr>
          <w:sz w:val="24"/>
          <w:szCs w:val="24"/>
          <w:lang w:val="eu-ES" w:eastAsia="fr-FR"/>
        </w:rPr>
        <w:t xml:space="preserve">Hala, </w:t>
      </w:r>
      <w:r w:rsidR="002B140C" w:rsidRPr="000D7FCE">
        <w:rPr>
          <w:sz w:val="24"/>
          <w:szCs w:val="24"/>
          <w:lang w:val="eu-ES" w:eastAsia="fr-FR"/>
        </w:rPr>
        <w:t xml:space="preserve">Daniel </w:t>
      </w:r>
      <w:r w:rsidR="00580D71" w:rsidRPr="000D7FCE">
        <w:rPr>
          <w:sz w:val="24"/>
          <w:szCs w:val="24"/>
          <w:lang w:val="eu-ES" w:eastAsia="fr-FR"/>
        </w:rPr>
        <w:t>OL</w:t>
      </w:r>
      <w:r w:rsidR="00580D71" w:rsidRPr="000D7FCE">
        <w:rPr>
          <w:rFonts w:cstheme="minorHAnsi"/>
          <w:sz w:val="24"/>
          <w:szCs w:val="24"/>
          <w:lang w:val="eu-ES" w:eastAsia="fr-FR"/>
        </w:rPr>
        <w:t>Ç</w:t>
      </w:r>
      <w:r w:rsidR="00580D71" w:rsidRPr="000D7FCE">
        <w:rPr>
          <w:sz w:val="24"/>
          <w:szCs w:val="24"/>
          <w:lang w:val="eu-ES" w:eastAsia="fr-FR"/>
        </w:rPr>
        <w:t xml:space="preserve">OMENDY </w:t>
      </w:r>
      <w:r w:rsidR="006454C6">
        <w:rPr>
          <w:sz w:val="24"/>
          <w:szCs w:val="24"/>
          <w:lang w:val="eu-ES" w:eastAsia="fr-FR"/>
        </w:rPr>
        <w:t>jaunak gai horri buruzko mahai-inguru batean parte hartu zuen, Estatuko zerbitzuetako ordezkariekin batean</w:t>
      </w:r>
      <w:r w:rsidR="00450BEA" w:rsidRPr="000D7FCE">
        <w:rPr>
          <w:sz w:val="24"/>
          <w:szCs w:val="24"/>
          <w:lang w:val="eu-ES" w:eastAsia="fr-FR"/>
        </w:rPr>
        <w:t>.</w:t>
      </w:r>
      <w:r w:rsidR="00BD1BBA" w:rsidRPr="000D7FCE">
        <w:rPr>
          <w:sz w:val="24"/>
          <w:szCs w:val="24"/>
          <w:lang w:val="eu-ES" w:eastAsia="fr-FR"/>
        </w:rPr>
        <w:t xml:space="preserve"> </w:t>
      </w:r>
    </w:p>
    <w:p w14:paraId="68E06E1C" w14:textId="77777777" w:rsidR="00191B73" w:rsidRPr="000D7FCE" w:rsidRDefault="00191B73">
      <w:pPr>
        <w:rPr>
          <w:b/>
          <w:sz w:val="40"/>
          <w:szCs w:val="28"/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303FFCEE" w14:textId="767F6E70" w:rsidR="00FC31E1" w:rsidRPr="000D7FCE" w:rsidRDefault="006454C6" w:rsidP="00FC31E1">
      <w:pPr>
        <w:pStyle w:val="Titre2"/>
        <w:rPr>
          <w:lang w:val="eu-ES" w:eastAsia="fr-FR"/>
        </w:rPr>
      </w:pPr>
      <w:bookmarkStart w:id="16" w:name="_Toc27053849"/>
      <w:r>
        <w:rPr>
          <w:lang w:val="eu-ES" w:eastAsia="fr-FR"/>
        </w:rPr>
        <w:t>Esperimentazioa</w:t>
      </w:r>
      <w:bookmarkEnd w:id="16"/>
    </w:p>
    <w:p w14:paraId="1DFB985B" w14:textId="141581C6" w:rsidR="00810C3B" w:rsidRPr="000D7FCE" w:rsidRDefault="006C007B" w:rsidP="00310665">
      <w:pPr>
        <w:spacing w:before="240" w:after="240" w:line="276" w:lineRule="auto"/>
        <w:rPr>
          <w:color w:val="538135" w:themeColor="accent6" w:themeShade="BF"/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Hiriguneak garapen ekonomikoaren, berrikuntzaren eta ikerketaren aldeko politika boluntarista darama</w:t>
      </w:r>
      <w:r w:rsidR="00810C3B" w:rsidRPr="000D7FCE">
        <w:rPr>
          <w:sz w:val="24"/>
          <w:szCs w:val="24"/>
          <w:lang w:val="eu-ES"/>
        </w:rPr>
        <w:t xml:space="preserve">. </w:t>
      </w:r>
      <w:r>
        <w:rPr>
          <w:sz w:val="24"/>
          <w:szCs w:val="24"/>
          <w:lang w:val="eu-ES"/>
        </w:rPr>
        <w:t>Berrikuntza politika hori ekimen guzietan barneratzen du, zerbitzu-kalitatearen hobetzeko, denen onerako</w:t>
      </w:r>
      <w:r w:rsidR="00810C3B" w:rsidRPr="000D7FCE">
        <w:rPr>
          <w:sz w:val="24"/>
          <w:szCs w:val="24"/>
          <w:lang w:val="eu-ES"/>
        </w:rPr>
        <w:t xml:space="preserve">. </w:t>
      </w:r>
      <w:r w:rsidR="00DC158F">
        <w:rPr>
          <w:sz w:val="24"/>
          <w:szCs w:val="24"/>
          <w:lang w:val="eu-ES"/>
        </w:rPr>
        <w:t>Nahikeria horren gauzatzeko, diseinu unibertsalaren nozioa hartzen du oinarri, helgarritasunaren arloan, besteak beste</w:t>
      </w:r>
      <w:r w:rsidR="00810C3B" w:rsidRPr="000D7FCE">
        <w:rPr>
          <w:sz w:val="24"/>
          <w:szCs w:val="24"/>
          <w:lang w:val="eu-ES"/>
        </w:rPr>
        <w:t>.</w:t>
      </w:r>
      <w:r w:rsidR="00810C3B" w:rsidRPr="000D7FCE">
        <w:rPr>
          <w:color w:val="538135" w:themeColor="accent6" w:themeShade="BF"/>
          <w:sz w:val="48"/>
          <w:szCs w:val="48"/>
          <w:lang w:val="eu-ES"/>
        </w:rPr>
        <w:t xml:space="preserve"> </w:t>
      </w:r>
    </w:p>
    <w:p w14:paraId="264B09F5" w14:textId="7EEA7AD9" w:rsidR="00260700" w:rsidRPr="000D7FCE" w:rsidRDefault="00810C3B" w:rsidP="00F25FE7">
      <w:pPr>
        <w:spacing w:after="240" w:line="276" w:lineRule="auto"/>
        <w:rPr>
          <w:color w:val="538135" w:themeColor="accent6" w:themeShade="BF"/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t xml:space="preserve">LIFI (Light Fidelity) </w:t>
      </w:r>
      <w:r w:rsidR="00DC158F">
        <w:rPr>
          <w:sz w:val="24"/>
          <w:szCs w:val="24"/>
          <w:lang w:val="eu-ES"/>
        </w:rPr>
        <w:t>teknologia anitz garatzen ari da. Igorlearen eta hartzailearen artean argi seinaleen bidez informazioaren igortzea eta trukatzea ahalbidetzen du</w:t>
      </w:r>
      <w:r w:rsidRPr="000D7FCE">
        <w:rPr>
          <w:sz w:val="24"/>
          <w:szCs w:val="24"/>
          <w:lang w:val="eu-ES"/>
        </w:rPr>
        <w:t xml:space="preserve">. </w:t>
      </w:r>
      <w:r w:rsidR="000772E0">
        <w:rPr>
          <w:sz w:val="24"/>
          <w:szCs w:val="24"/>
          <w:lang w:val="eu-ES"/>
        </w:rPr>
        <w:t xml:space="preserve">LED teknologian oinarritzen denez </w:t>
      </w:r>
      <w:r w:rsidRPr="000D7FCE">
        <w:rPr>
          <w:sz w:val="24"/>
          <w:szCs w:val="24"/>
          <w:lang w:val="eu-ES"/>
        </w:rPr>
        <w:t>(</w:t>
      </w:r>
      <w:r w:rsidR="000772E0">
        <w:rPr>
          <w:sz w:val="24"/>
          <w:szCs w:val="24"/>
          <w:lang w:val="eu-ES"/>
        </w:rPr>
        <w:t>argi ekonomikoa eta iraunkorra</w:t>
      </w:r>
      <w:r w:rsidRPr="000D7FCE">
        <w:rPr>
          <w:sz w:val="24"/>
          <w:szCs w:val="24"/>
          <w:lang w:val="eu-ES"/>
        </w:rPr>
        <w:t xml:space="preserve">, </w:t>
      </w:r>
      <w:r w:rsidR="000772E0">
        <w:rPr>
          <w:sz w:val="24"/>
          <w:szCs w:val="24"/>
          <w:lang w:val="eu-ES"/>
        </w:rPr>
        <w:t>hain segur hirietan argiztapen estandarra bilakatuko dena</w:t>
      </w:r>
      <w:r w:rsidRPr="000D7FCE">
        <w:rPr>
          <w:sz w:val="24"/>
          <w:szCs w:val="24"/>
          <w:lang w:val="eu-ES"/>
        </w:rPr>
        <w:t>)</w:t>
      </w:r>
      <w:r w:rsidR="000772E0">
        <w:rPr>
          <w:sz w:val="24"/>
          <w:szCs w:val="24"/>
          <w:lang w:val="eu-ES"/>
        </w:rPr>
        <w:t>, baliteke LIFI teknologia, epe biziki laburrera, hiri konektatuaren eraikuntza</w:t>
      </w:r>
      <w:r w:rsidR="00A52014">
        <w:rPr>
          <w:sz w:val="24"/>
          <w:szCs w:val="24"/>
          <w:lang w:val="eu-ES"/>
        </w:rPr>
        <w:t>re</w:t>
      </w:r>
      <w:r w:rsidR="000772E0">
        <w:rPr>
          <w:sz w:val="24"/>
          <w:szCs w:val="24"/>
          <w:lang w:val="eu-ES"/>
        </w:rPr>
        <w:t>n ezinbesteko “harri” bilakatzea</w:t>
      </w:r>
      <w:r w:rsidRPr="000D7FCE">
        <w:rPr>
          <w:sz w:val="24"/>
          <w:szCs w:val="24"/>
          <w:lang w:val="eu-ES"/>
        </w:rPr>
        <w:t>.</w:t>
      </w:r>
    </w:p>
    <w:p w14:paraId="27C9C67C" w14:textId="3ACB247A" w:rsidR="00260700" w:rsidRPr="000D7FCE" w:rsidRDefault="00624102" w:rsidP="00F073A5">
      <w:pPr>
        <w:spacing w:after="240" w:line="276" w:lineRule="auto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LIFI teknologia oraino aski berria da</w:t>
      </w:r>
      <w:r w:rsidR="00260700" w:rsidRPr="000D7FCE">
        <w:rPr>
          <w:sz w:val="24"/>
          <w:szCs w:val="24"/>
          <w:lang w:val="eu-ES"/>
        </w:rPr>
        <w:t xml:space="preserve">, </w:t>
      </w:r>
      <w:r>
        <w:rPr>
          <w:sz w:val="24"/>
          <w:szCs w:val="24"/>
          <w:lang w:val="eu-ES"/>
        </w:rPr>
        <w:t>eta aukera anitz sor ditzake</w:t>
      </w:r>
      <w:r w:rsidR="00260700" w:rsidRPr="000D7FCE">
        <w:rPr>
          <w:sz w:val="24"/>
          <w:szCs w:val="24"/>
          <w:lang w:val="eu-ES"/>
        </w:rPr>
        <w:t xml:space="preserve">, </w:t>
      </w:r>
      <w:r>
        <w:rPr>
          <w:sz w:val="24"/>
          <w:szCs w:val="24"/>
          <w:lang w:val="eu-ES"/>
        </w:rPr>
        <w:t>bereziki</w:t>
      </w:r>
      <w:r w:rsidR="00260700" w:rsidRPr="000D7FCE"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/>
        </w:rPr>
        <w:t>helgarritasunaren arloan</w:t>
      </w:r>
      <w:r w:rsidR="00260700" w:rsidRPr="000D7FCE">
        <w:rPr>
          <w:sz w:val="24"/>
          <w:szCs w:val="24"/>
          <w:lang w:val="eu-ES"/>
        </w:rPr>
        <w:t xml:space="preserve">: </w:t>
      </w:r>
      <w:r w:rsidR="00FA16E1">
        <w:rPr>
          <w:sz w:val="24"/>
          <w:szCs w:val="24"/>
          <w:lang w:val="eu-ES"/>
        </w:rPr>
        <w:t xml:space="preserve">ikus-entzunezko euskarri formatu oro heda ditzake </w:t>
      </w:r>
      <w:r w:rsidR="00260700" w:rsidRPr="000D7FCE">
        <w:rPr>
          <w:sz w:val="24"/>
          <w:szCs w:val="24"/>
          <w:lang w:val="eu-ES"/>
        </w:rPr>
        <w:t>(</w:t>
      </w:r>
      <w:r w:rsidR="00FA16E1">
        <w:rPr>
          <w:sz w:val="24"/>
          <w:szCs w:val="24"/>
          <w:lang w:val="eu-ES"/>
        </w:rPr>
        <w:t xml:space="preserve">bideoa, </w:t>
      </w:r>
      <w:r w:rsidR="00260700" w:rsidRPr="000D7FCE">
        <w:rPr>
          <w:sz w:val="24"/>
          <w:szCs w:val="24"/>
          <w:lang w:val="eu-ES"/>
        </w:rPr>
        <w:t>audio</w:t>
      </w:r>
      <w:r w:rsidR="00FA16E1">
        <w:rPr>
          <w:sz w:val="24"/>
          <w:szCs w:val="24"/>
          <w:lang w:val="eu-ES"/>
        </w:rPr>
        <w:t>a</w:t>
      </w:r>
      <w:r w:rsidR="00260700" w:rsidRPr="000D7FCE">
        <w:rPr>
          <w:sz w:val="24"/>
          <w:szCs w:val="24"/>
          <w:lang w:val="eu-ES"/>
        </w:rPr>
        <w:t xml:space="preserve">, </w:t>
      </w:r>
      <w:r w:rsidR="00FA16E1">
        <w:rPr>
          <w:sz w:val="24"/>
          <w:szCs w:val="24"/>
          <w:lang w:val="eu-ES"/>
        </w:rPr>
        <w:t>idatziak</w:t>
      </w:r>
      <w:r w:rsidR="00260700" w:rsidRPr="000D7FCE">
        <w:rPr>
          <w:sz w:val="24"/>
          <w:szCs w:val="24"/>
          <w:lang w:val="eu-ES"/>
        </w:rPr>
        <w:t xml:space="preserve">…), </w:t>
      </w:r>
      <w:r w:rsidR="00FA16E1">
        <w:rPr>
          <w:sz w:val="24"/>
          <w:szCs w:val="24"/>
          <w:lang w:val="eu-ES"/>
        </w:rPr>
        <w:t>eta hartzaileetatik nehor ez baztertzeko parada ematen du</w:t>
      </w:r>
      <w:r w:rsidR="00260700" w:rsidRPr="000D7FCE">
        <w:rPr>
          <w:sz w:val="24"/>
          <w:szCs w:val="24"/>
          <w:lang w:val="eu-ES"/>
        </w:rPr>
        <w:t xml:space="preserve">, </w:t>
      </w:r>
      <w:r w:rsidR="00FA16E1">
        <w:rPr>
          <w:sz w:val="24"/>
          <w:szCs w:val="24"/>
          <w:lang w:val="eu-ES"/>
        </w:rPr>
        <w:t>edozein izanik ere bere gaitasun edo urritasun maila</w:t>
      </w:r>
      <w:r w:rsidR="00260700" w:rsidRPr="000D7FCE">
        <w:rPr>
          <w:sz w:val="24"/>
          <w:szCs w:val="24"/>
          <w:lang w:val="eu-ES"/>
        </w:rPr>
        <w:t xml:space="preserve">. </w:t>
      </w:r>
      <w:r w:rsidR="000551E0">
        <w:rPr>
          <w:sz w:val="24"/>
          <w:szCs w:val="24"/>
          <w:lang w:val="eu-ES"/>
        </w:rPr>
        <w:t>Hala, zerbitzu egokituen eta pertsonalizatuen proposatzea posible egiten du</w:t>
      </w:r>
      <w:r w:rsidR="00260700" w:rsidRPr="000D7FCE">
        <w:rPr>
          <w:sz w:val="24"/>
          <w:szCs w:val="24"/>
          <w:lang w:val="eu-ES"/>
        </w:rPr>
        <w:t xml:space="preserve">, </w:t>
      </w:r>
      <w:r w:rsidR="000551E0">
        <w:rPr>
          <w:sz w:val="24"/>
          <w:szCs w:val="24"/>
          <w:lang w:val="eu-ES"/>
        </w:rPr>
        <w:t>diseinu unibertsalaren desmartxaren izpirituan</w:t>
      </w:r>
      <w:r w:rsidR="00260700" w:rsidRPr="000D7FCE">
        <w:rPr>
          <w:sz w:val="24"/>
          <w:szCs w:val="24"/>
          <w:lang w:val="eu-ES"/>
        </w:rPr>
        <w:t>.</w:t>
      </w:r>
    </w:p>
    <w:p w14:paraId="5AE9D8AA" w14:textId="5E7618A8" w:rsidR="00134AD4" w:rsidRPr="000D7FCE" w:rsidRDefault="006606A8" w:rsidP="00134AD4">
      <w:pPr>
        <w:spacing w:after="240" w:line="276" w:lineRule="auto"/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t>2019</w:t>
      </w:r>
      <w:r w:rsidR="00AD457A">
        <w:rPr>
          <w:sz w:val="24"/>
          <w:szCs w:val="24"/>
          <w:lang w:val="eu-ES"/>
        </w:rPr>
        <w:t>. urtea</w:t>
      </w:r>
      <w:r w:rsidR="00B978F8">
        <w:rPr>
          <w:sz w:val="24"/>
          <w:szCs w:val="24"/>
          <w:lang w:val="eu-ES"/>
        </w:rPr>
        <w:t>n, proiektua ikertu da, eta lan metodologia plantan eman</w:t>
      </w:r>
      <w:r w:rsidRPr="000D7FCE">
        <w:rPr>
          <w:sz w:val="24"/>
          <w:szCs w:val="24"/>
          <w:lang w:val="eu-ES"/>
        </w:rPr>
        <w:t xml:space="preserve">. </w:t>
      </w:r>
      <w:r w:rsidR="00B978F8">
        <w:rPr>
          <w:sz w:val="24"/>
          <w:szCs w:val="24"/>
          <w:lang w:val="eu-ES"/>
        </w:rPr>
        <w:t>Hasteko, lantaldeek probatu behar ziren ekipamenduak hautatu dituzte</w:t>
      </w:r>
      <w:r w:rsidR="009361FE" w:rsidRPr="000D7FCE">
        <w:rPr>
          <w:sz w:val="24"/>
          <w:szCs w:val="24"/>
          <w:lang w:val="eu-ES"/>
        </w:rPr>
        <w:t xml:space="preserve">. </w:t>
      </w:r>
      <w:r w:rsidR="00B978F8">
        <w:rPr>
          <w:sz w:val="24"/>
          <w:szCs w:val="24"/>
          <w:lang w:val="eu-ES"/>
        </w:rPr>
        <w:t>Hala, teknologiaren bilakaera kontuan hartuz, Hiriguneak bi sistema</w:t>
      </w:r>
      <w:r w:rsidR="00A52014">
        <w:rPr>
          <w:sz w:val="24"/>
          <w:szCs w:val="24"/>
          <w:lang w:val="eu-ES"/>
        </w:rPr>
        <w:t>ren</w:t>
      </w:r>
      <w:r w:rsidR="00B978F8">
        <w:rPr>
          <w:sz w:val="24"/>
          <w:szCs w:val="24"/>
          <w:lang w:val="eu-ES"/>
        </w:rPr>
        <w:t xml:space="preserve"> esperimentatzea deliberatu du</w:t>
      </w:r>
      <w:r w:rsidR="004C2460" w:rsidRPr="000D7FCE">
        <w:rPr>
          <w:sz w:val="24"/>
          <w:szCs w:val="24"/>
          <w:lang w:val="eu-ES"/>
        </w:rPr>
        <w:t xml:space="preserve">: </w:t>
      </w:r>
    </w:p>
    <w:p w14:paraId="5C0E2823" w14:textId="3CC3444F" w:rsidR="0082041C" w:rsidRPr="000D7FCE" w:rsidRDefault="004C2460" w:rsidP="007742E8">
      <w:pPr>
        <w:pStyle w:val="Paragraphedeliste"/>
        <w:numPr>
          <w:ilvl w:val="0"/>
          <w:numId w:val="13"/>
        </w:numPr>
        <w:spacing w:after="240" w:line="276" w:lineRule="auto"/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t xml:space="preserve">LIFI TAG </w:t>
      </w:r>
      <w:r w:rsidR="00B978F8">
        <w:rPr>
          <w:sz w:val="24"/>
          <w:szCs w:val="24"/>
          <w:lang w:val="eu-ES"/>
        </w:rPr>
        <w:t xml:space="preserve">sistema, internet konexioaren probatzea ahalbidetzen duena </w:t>
      </w:r>
      <w:r w:rsidR="0082041C" w:rsidRPr="000D7FCE">
        <w:rPr>
          <w:sz w:val="24"/>
          <w:szCs w:val="24"/>
          <w:lang w:val="eu-ES"/>
        </w:rPr>
        <w:t>(</w:t>
      </w:r>
      <w:r w:rsidR="00B978F8">
        <w:rPr>
          <w:sz w:val="24"/>
          <w:szCs w:val="24"/>
          <w:lang w:val="eu-ES"/>
        </w:rPr>
        <w:t>wifia baino sistema lasterragoa eta seguruagoa</w:t>
      </w:r>
      <w:r w:rsidR="0082041C" w:rsidRPr="000D7FCE">
        <w:rPr>
          <w:sz w:val="24"/>
          <w:szCs w:val="24"/>
          <w:lang w:val="eu-ES"/>
        </w:rPr>
        <w:t>)</w:t>
      </w:r>
    </w:p>
    <w:p w14:paraId="768853A0" w14:textId="73B1D6B0" w:rsidR="005B3F10" w:rsidRPr="000D7FCE" w:rsidRDefault="005B3F10" w:rsidP="007742E8">
      <w:pPr>
        <w:pStyle w:val="Paragraphedeliste"/>
        <w:numPr>
          <w:ilvl w:val="0"/>
          <w:numId w:val="13"/>
        </w:numPr>
        <w:spacing w:after="240" w:line="276" w:lineRule="auto"/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t xml:space="preserve">QR LIGHT </w:t>
      </w:r>
      <w:r w:rsidR="00B978F8">
        <w:rPr>
          <w:sz w:val="24"/>
          <w:szCs w:val="24"/>
          <w:lang w:val="eu-ES"/>
        </w:rPr>
        <w:t xml:space="preserve">sistema, ikus-entzunezko hainbat euskarriren zabaltzea ahalbidetzen duena </w:t>
      </w:r>
      <w:r w:rsidR="0030098F" w:rsidRPr="000D7FCE">
        <w:rPr>
          <w:sz w:val="24"/>
          <w:szCs w:val="24"/>
          <w:lang w:val="eu-ES"/>
        </w:rPr>
        <w:t>(audio</w:t>
      </w:r>
      <w:r w:rsidR="00B978F8">
        <w:rPr>
          <w:sz w:val="24"/>
          <w:szCs w:val="24"/>
          <w:lang w:val="eu-ES"/>
        </w:rPr>
        <w:t>a</w:t>
      </w:r>
      <w:r w:rsidR="0030098F" w:rsidRPr="000D7FCE">
        <w:rPr>
          <w:sz w:val="24"/>
          <w:szCs w:val="24"/>
          <w:lang w:val="eu-ES"/>
        </w:rPr>
        <w:t xml:space="preserve">, </w:t>
      </w:r>
      <w:r w:rsidR="00B978F8">
        <w:rPr>
          <w:sz w:val="24"/>
          <w:szCs w:val="24"/>
          <w:lang w:val="eu-ES"/>
        </w:rPr>
        <w:t>bideoa</w:t>
      </w:r>
      <w:r w:rsidR="0030098F" w:rsidRPr="000D7FCE">
        <w:rPr>
          <w:sz w:val="24"/>
          <w:szCs w:val="24"/>
          <w:lang w:val="eu-ES"/>
        </w:rPr>
        <w:t xml:space="preserve">, </w:t>
      </w:r>
      <w:r w:rsidR="00B978F8">
        <w:rPr>
          <w:sz w:val="24"/>
          <w:szCs w:val="24"/>
          <w:lang w:val="eu-ES"/>
        </w:rPr>
        <w:t>idatziak</w:t>
      </w:r>
      <w:r w:rsidR="0030098F" w:rsidRPr="000D7FCE">
        <w:rPr>
          <w:sz w:val="24"/>
          <w:szCs w:val="24"/>
          <w:lang w:val="eu-ES"/>
        </w:rPr>
        <w:t>…)</w:t>
      </w:r>
      <w:r w:rsidR="00B978F8">
        <w:rPr>
          <w:sz w:val="24"/>
          <w:szCs w:val="24"/>
          <w:lang w:val="eu-ES"/>
        </w:rPr>
        <w:t>, erabiltzaileen gidatzeko eta informatzeko</w:t>
      </w:r>
      <w:r w:rsidR="00B9416B" w:rsidRPr="000D7FCE">
        <w:rPr>
          <w:sz w:val="24"/>
          <w:szCs w:val="24"/>
          <w:lang w:val="eu-ES"/>
        </w:rPr>
        <w:t>.</w:t>
      </w:r>
    </w:p>
    <w:p w14:paraId="707F148F" w14:textId="17E1BB06" w:rsidR="00AA310F" w:rsidRPr="000D7FCE" w:rsidRDefault="00B978F8" w:rsidP="00F073A5">
      <w:pPr>
        <w:spacing w:after="240" w:line="276" w:lineRule="auto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Hautatu dispositiboak Urruñako Elkargoaren Etxearen eraikinean zabalduko dira</w:t>
      </w:r>
      <w:r w:rsidR="009F6710">
        <w:rPr>
          <w:sz w:val="24"/>
          <w:szCs w:val="24"/>
          <w:lang w:val="eu-ES"/>
        </w:rPr>
        <w:t xml:space="preserve">, </w:t>
      </w:r>
      <w:r w:rsidR="00B5309B">
        <w:rPr>
          <w:sz w:val="24"/>
          <w:szCs w:val="24"/>
          <w:lang w:val="eu-ES"/>
        </w:rPr>
        <w:t xml:space="preserve">ahalmen </w:t>
      </w:r>
      <w:r w:rsidR="009F6710">
        <w:rPr>
          <w:sz w:val="24"/>
          <w:szCs w:val="24"/>
          <w:lang w:val="eu-ES"/>
        </w:rPr>
        <w:t>urri</w:t>
      </w:r>
      <w:r w:rsidR="00B5309B">
        <w:rPr>
          <w:sz w:val="24"/>
          <w:szCs w:val="24"/>
          <w:lang w:val="eu-ES"/>
        </w:rPr>
        <w:t>ko</w:t>
      </w:r>
      <w:r>
        <w:rPr>
          <w:sz w:val="24"/>
          <w:szCs w:val="24"/>
          <w:lang w:val="eu-ES"/>
        </w:rPr>
        <w:t xml:space="preserve"> </w:t>
      </w:r>
      <w:r w:rsidR="009F6710">
        <w:rPr>
          <w:sz w:val="24"/>
          <w:szCs w:val="24"/>
          <w:lang w:val="eu-ES"/>
        </w:rPr>
        <w:t>jendeen elkarteak eta erabiltzaile mota guziak erregularki hartzen baititu</w:t>
      </w:r>
      <w:r w:rsidR="008B30D5" w:rsidRPr="000D7FCE">
        <w:rPr>
          <w:sz w:val="24"/>
          <w:szCs w:val="24"/>
          <w:lang w:val="eu-ES"/>
        </w:rPr>
        <w:t xml:space="preserve">. </w:t>
      </w:r>
    </w:p>
    <w:p w14:paraId="37E9EF95" w14:textId="35DA11E8" w:rsidR="00C82CB5" w:rsidRPr="000D7FCE" w:rsidRDefault="00C82CB5" w:rsidP="00F073A5">
      <w:pPr>
        <w:spacing w:after="240" w:line="276" w:lineRule="auto"/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t>2020</w:t>
      </w:r>
      <w:r w:rsidR="009F6710">
        <w:rPr>
          <w:sz w:val="24"/>
          <w:szCs w:val="24"/>
          <w:lang w:val="eu-ES"/>
        </w:rPr>
        <w:t>an, proiektu “</w:t>
      </w:r>
      <w:r w:rsidR="0078689F">
        <w:rPr>
          <w:sz w:val="24"/>
          <w:szCs w:val="24"/>
          <w:lang w:val="eu-ES"/>
        </w:rPr>
        <w:t>gauzatuaren</w:t>
      </w:r>
      <w:r w:rsidR="009F6710">
        <w:rPr>
          <w:sz w:val="24"/>
          <w:szCs w:val="24"/>
          <w:lang w:val="eu-ES"/>
        </w:rPr>
        <w:t>” proba-aldia hasiko da</w:t>
      </w:r>
      <w:r w:rsidRPr="000D7FCE">
        <w:rPr>
          <w:sz w:val="24"/>
          <w:szCs w:val="24"/>
          <w:lang w:val="eu-ES"/>
        </w:rPr>
        <w:t>.</w:t>
      </w:r>
    </w:p>
    <w:p w14:paraId="346B8001" w14:textId="1B1A6874" w:rsidR="006346D5" w:rsidRPr="000D7FCE" w:rsidRDefault="006346D5">
      <w:pPr>
        <w:rPr>
          <w:sz w:val="24"/>
          <w:szCs w:val="24"/>
          <w:lang w:val="eu-ES"/>
        </w:rPr>
      </w:pPr>
      <w:r w:rsidRPr="000D7FCE">
        <w:rPr>
          <w:sz w:val="24"/>
          <w:szCs w:val="24"/>
          <w:lang w:val="eu-ES"/>
        </w:rPr>
        <w:br w:type="page"/>
      </w:r>
    </w:p>
    <w:p w14:paraId="5AA88E02" w14:textId="08EEEBBB" w:rsidR="00FC31E1" w:rsidRPr="000D7FCE" w:rsidRDefault="00433B4A" w:rsidP="00FC31E1">
      <w:pPr>
        <w:pStyle w:val="Titre2"/>
        <w:rPr>
          <w:lang w:val="eu-ES" w:eastAsia="fr-FR"/>
        </w:rPr>
      </w:pPr>
      <w:bookmarkStart w:id="17" w:name="_Toc27053850"/>
      <w:r w:rsidRPr="000D7FCE">
        <w:rPr>
          <w:lang w:val="eu-ES" w:eastAsia="fr-FR"/>
        </w:rPr>
        <w:t>L</w:t>
      </w:r>
      <w:r w:rsidR="00521543">
        <w:rPr>
          <w:lang w:val="eu-ES" w:eastAsia="fr-FR"/>
        </w:rPr>
        <w:t>urraldearen zerbitzurako ingeniaritza</w:t>
      </w:r>
      <w:bookmarkEnd w:id="17"/>
    </w:p>
    <w:p w14:paraId="1BC1FBCE" w14:textId="3985FE2B" w:rsidR="006346D5" w:rsidRDefault="00521543" w:rsidP="00E737CA">
      <w:pPr>
        <w:spacing w:before="240" w:after="24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Funtsezkoak zaizkion partekatze eta elkartasun balioei jarraiki, Hiriguneak erabiltzaileen eta herri kideen esperantzei ihardesteko ahaleginak egiten segitu du</w:t>
      </w:r>
      <w:r w:rsidR="008349A0" w:rsidRPr="000D7FCE">
        <w:rPr>
          <w:sz w:val="24"/>
          <w:szCs w:val="24"/>
          <w:lang w:val="eu-ES" w:eastAsia="fr-FR"/>
        </w:rPr>
        <w:t>.</w:t>
      </w:r>
    </w:p>
    <w:p w14:paraId="6487A9DC" w14:textId="77777777" w:rsidR="00974399" w:rsidRPr="000D7FCE" w:rsidRDefault="00974399" w:rsidP="00974399">
      <w:pPr>
        <w:pStyle w:val="Titre3"/>
        <w:rPr>
          <w:lang w:val="eu-ES" w:eastAsia="fr-FR"/>
        </w:rPr>
      </w:pPr>
      <w:r>
        <w:rPr>
          <w:lang w:val="eu-ES" w:eastAsia="fr-FR"/>
        </w:rPr>
        <w:t>Obragintza Publikorako Laguntza</w:t>
      </w:r>
    </w:p>
    <w:p w14:paraId="438C4A78" w14:textId="77777777" w:rsidR="00974399" w:rsidRPr="000D7FCE" w:rsidRDefault="00974399" w:rsidP="00974399">
      <w:pPr>
        <w:pStyle w:val="Paragraphedeliste"/>
        <w:spacing w:before="120" w:after="240"/>
        <w:ind w:left="0"/>
        <w:contextualSpacing w:val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2017an, Hiriguneko herriendako eta zerbitzuendako ingeniaritza zerbitzu bat plantan eman zen</w:t>
      </w:r>
      <w:r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Helgarritasun misioak bideen, garraioen, etxegintzaren eta digitalaren arloan laguntza ematen du</w:t>
      </w:r>
      <w:r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Herriek edo zerbitzuek galdeginik du esku hartzen</w:t>
      </w:r>
      <w:r w:rsidRPr="000D7FCE">
        <w:rPr>
          <w:sz w:val="24"/>
          <w:szCs w:val="24"/>
          <w:lang w:val="eu-ES" w:eastAsia="fr-FR"/>
        </w:rPr>
        <w:t>.</w:t>
      </w:r>
    </w:p>
    <w:p w14:paraId="7811A67F" w14:textId="77777777" w:rsidR="00974399" w:rsidRPr="000D7FCE" w:rsidRDefault="00974399" w:rsidP="00974399">
      <w:pPr>
        <w:pStyle w:val="Paragraphedeliste"/>
        <w:spacing w:before="120" w:after="240"/>
        <w:ind w:left="0"/>
        <w:contextualSpacing w:val="0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2019</w:t>
      </w:r>
      <w:r>
        <w:rPr>
          <w:sz w:val="24"/>
          <w:szCs w:val="24"/>
          <w:lang w:val="eu-ES" w:eastAsia="fr-FR"/>
        </w:rPr>
        <w:t xml:space="preserve">an, </w:t>
      </w:r>
      <w:r w:rsidRPr="000D7FCE">
        <w:rPr>
          <w:sz w:val="24"/>
          <w:szCs w:val="24"/>
          <w:lang w:val="eu-ES" w:eastAsia="fr-FR"/>
        </w:rPr>
        <w:t>5</w:t>
      </w:r>
      <w:r>
        <w:rPr>
          <w:sz w:val="24"/>
          <w:szCs w:val="24"/>
          <w:lang w:val="eu-ES" w:eastAsia="fr-FR"/>
        </w:rPr>
        <w:t> </w:t>
      </w:r>
      <w:r w:rsidRPr="000D7FCE">
        <w:rPr>
          <w:sz w:val="24"/>
          <w:szCs w:val="24"/>
          <w:lang w:val="eu-ES" w:eastAsia="fr-FR"/>
        </w:rPr>
        <w:t xml:space="preserve">000 </w:t>
      </w:r>
      <w:r>
        <w:rPr>
          <w:sz w:val="24"/>
          <w:szCs w:val="24"/>
          <w:lang w:val="eu-ES" w:eastAsia="fr-FR"/>
        </w:rPr>
        <w:t>biztanle baino gutiagoko 43 herri hauek dei egin diote helgarritasun misioari, helgarritasunari dagokionez beren proiektuen eramaten laguntzeko</w:t>
      </w:r>
      <w:r w:rsidRPr="000D7FCE">
        <w:rPr>
          <w:sz w:val="24"/>
          <w:szCs w:val="24"/>
          <w:lang w:val="eu-ES" w:eastAsia="fr-FR"/>
        </w:rPr>
        <w:t>:</w:t>
      </w:r>
    </w:p>
    <w:p w14:paraId="582D4C39" w14:textId="77777777" w:rsidR="00974399" w:rsidRPr="000D7FCE" w:rsidRDefault="00974399" w:rsidP="00974399">
      <w:pPr>
        <w:pStyle w:val="Paragraphedeliste"/>
        <w:numPr>
          <w:ilvl w:val="0"/>
          <w:numId w:val="16"/>
        </w:numPr>
        <w:spacing w:before="240" w:after="240"/>
        <w:ind w:left="714" w:hanging="357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Amikuze</w:t>
      </w:r>
      <w:r>
        <w:rPr>
          <w:sz w:val="24"/>
          <w:szCs w:val="24"/>
          <w:lang w:val="eu-ES" w:eastAsia="fr-FR"/>
        </w:rPr>
        <w:t>ko eremuko herriak</w:t>
      </w:r>
      <w:r w:rsidRPr="000D7FCE">
        <w:rPr>
          <w:sz w:val="24"/>
          <w:szCs w:val="24"/>
          <w:lang w:val="eu-ES" w:eastAsia="fr-FR"/>
        </w:rPr>
        <w:t>: Amoro</w:t>
      </w:r>
      <w:r>
        <w:rPr>
          <w:sz w:val="24"/>
          <w:szCs w:val="24"/>
          <w:lang w:val="eu-ES" w:eastAsia="fr-FR"/>
        </w:rPr>
        <w:t>tze-Zokotze</w:t>
      </w:r>
      <w:r w:rsidRPr="000D7FCE">
        <w:rPr>
          <w:sz w:val="24"/>
          <w:szCs w:val="24"/>
          <w:lang w:val="eu-ES" w:eastAsia="fr-FR"/>
        </w:rPr>
        <w:t>; Ar</w:t>
      </w:r>
      <w:r>
        <w:rPr>
          <w:sz w:val="24"/>
          <w:szCs w:val="24"/>
          <w:lang w:val="eu-ES" w:eastAsia="fr-FR"/>
        </w:rPr>
        <w:t>üe-Ithorrotze-Olhaibi</w:t>
      </w:r>
      <w:r w:rsidRPr="000D7FCE">
        <w:rPr>
          <w:sz w:val="24"/>
          <w:szCs w:val="24"/>
          <w:lang w:val="eu-ES" w:eastAsia="fr-FR"/>
        </w:rPr>
        <w:t>; B</w:t>
      </w:r>
      <w:r>
        <w:rPr>
          <w:sz w:val="24"/>
          <w:szCs w:val="24"/>
          <w:lang w:val="eu-ES" w:eastAsia="fr-FR"/>
        </w:rPr>
        <w:t>ehaskane-Laphizketa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Donapaleu;</w:t>
      </w:r>
      <w:r w:rsidRPr="000D7FCE">
        <w:rPr>
          <w:sz w:val="24"/>
          <w:szCs w:val="24"/>
          <w:lang w:val="eu-ES" w:eastAsia="fr-FR"/>
        </w:rPr>
        <w:t xml:space="preserve"> Et</w:t>
      </w:r>
      <w:r>
        <w:rPr>
          <w:sz w:val="24"/>
          <w:szCs w:val="24"/>
          <w:lang w:val="eu-ES" w:eastAsia="fr-FR"/>
        </w:rPr>
        <w:t>xarri</w:t>
      </w:r>
      <w:r w:rsidRPr="000D7FCE">
        <w:rPr>
          <w:sz w:val="24"/>
          <w:szCs w:val="24"/>
          <w:lang w:val="eu-ES" w:eastAsia="fr-FR"/>
        </w:rPr>
        <w:t>; Ilharre; M</w:t>
      </w:r>
      <w:r>
        <w:rPr>
          <w:sz w:val="24"/>
          <w:szCs w:val="24"/>
          <w:lang w:val="eu-ES" w:eastAsia="fr-FR"/>
        </w:rPr>
        <w:t>ehaine</w:t>
      </w:r>
      <w:r w:rsidRPr="000D7FCE">
        <w:rPr>
          <w:sz w:val="24"/>
          <w:szCs w:val="24"/>
          <w:lang w:val="eu-ES" w:eastAsia="fr-FR"/>
        </w:rPr>
        <w:t>.</w:t>
      </w:r>
    </w:p>
    <w:p w14:paraId="5CD20ABC" w14:textId="77777777" w:rsidR="00974399" w:rsidRPr="000D7FCE" w:rsidRDefault="00974399" w:rsidP="00974399">
      <w:pPr>
        <w:pStyle w:val="Paragraphedeliste"/>
        <w:numPr>
          <w:ilvl w:val="0"/>
          <w:numId w:val="16"/>
        </w:numPr>
        <w:spacing w:after="240"/>
        <w:ind w:left="714" w:hanging="357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Errobiko eremuko herriak</w:t>
      </w:r>
      <w:r w:rsidRPr="000D7FCE">
        <w:rPr>
          <w:sz w:val="24"/>
          <w:szCs w:val="24"/>
          <w:lang w:val="eu-ES" w:eastAsia="fr-FR"/>
        </w:rPr>
        <w:t>: Jat</w:t>
      </w:r>
      <w:r>
        <w:rPr>
          <w:sz w:val="24"/>
          <w:szCs w:val="24"/>
          <w:lang w:val="eu-ES" w:eastAsia="fr-FR"/>
        </w:rPr>
        <w:t>su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Zuraide</w:t>
      </w:r>
      <w:r w:rsidRPr="000D7FCE">
        <w:rPr>
          <w:sz w:val="24"/>
          <w:szCs w:val="24"/>
          <w:lang w:val="eu-ES" w:eastAsia="fr-FR"/>
        </w:rPr>
        <w:t>.</w:t>
      </w:r>
    </w:p>
    <w:p w14:paraId="00F2BAF2" w14:textId="77777777" w:rsidR="00974399" w:rsidRPr="000D7FCE" w:rsidRDefault="00974399" w:rsidP="00974399">
      <w:pPr>
        <w:pStyle w:val="Paragraphedeliste"/>
        <w:numPr>
          <w:ilvl w:val="0"/>
          <w:numId w:val="16"/>
        </w:numPr>
        <w:spacing w:after="240"/>
        <w:ind w:left="714" w:hanging="357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Garazi-Baigorri</w:t>
      </w:r>
      <w:r>
        <w:rPr>
          <w:sz w:val="24"/>
          <w:szCs w:val="24"/>
          <w:lang w:val="eu-ES" w:eastAsia="fr-FR"/>
        </w:rPr>
        <w:t xml:space="preserve"> eremuko herriak</w:t>
      </w:r>
      <w:r w:rsidRPr="000D7FCE">
        <w:rPr>
          <w:sz w:val="24"/>
          <w:szCs w:val="24"/>
          <w:lang w:val="eu-ES" w:eastAsia="fr-FR"/>
        </w:rPr>
        <w:t>: Aha</w:t>
      </w:r>
      <w:r>
        <w:rPr>
          <w:sz w:val="24"/>
          <w:szCs w:val="24"/>
          <w:lang w:val="eu-ES" w:eastAsia="fr-FR"/>
        </w:rPr>
        <w:t>tsa</w:t>
      </w:r>
      <w:r w:rsidRPr="000D7FCE">
        <w:rPr>
          <w:sz w:val="24"/>
          <w:szCs w:val="24"/>
          <w:lang w:val="eu-ES" w:eastAsia="fr-FR"/>
        </w:rPr>
        <w:t>-Al</w:t>
      </w:r>
      <w:r>
        <w:rPr>
          <w:sz w:val="24"/>
          <w:szCs w:val="24"/>
          <w:lang w:val="eu-ES" w:eastAsia="fr-FR"/>
        </w:rPr>
        <w:t>tzieta</w:t>
      </w:r>
      <w:r w:rsidRPr="000D7FCE">
        <w:rPr>
          <w:sz w:val="24"/>
          <w:szCs w:val="24"/>
          <w:lang w:val="eu-ES" w:eastAsia="fr-FR"/>
        </w:rPr>
        <w:t>-Ba</w:t>
      </w:r>
      <w:r>
        <w:rPr>
          <w:sz w:val="24"/>
          <w:szCs w:val="24"/>
          <w:lang w:val="eu-ES" w:eastAsia="fr-FR"/>
        </w:rPr>
        <w:t>zkazane</w:t>
      </w:r>
      <w:r w:rsidRPr="000D7FCE">
        <w:rPr>
          <w:sz w:val="24"/>
          <w:szCs w:val="24"/>
          <w:lang w:val="eu-ES" w:eastAsia="fr-FR"/>
        </w:rPr>
        <w:t>; Ainhi</w:t>
      </w:r>
      <w:r>
        <w:rPr>
          <w:sz w:val="24"/>
          <w:szCs w:val="24"/>
          <w:lang w:val="eu-ES" w:eastAsia="fr-FR"/>
        </w:rPr>
        <w:t>ze</w:t>
      </w:r>
      <w:r w:rsidRPr="000D7FCE">
        <w:rPr>
          <w:sz w:val="24"/>
          <w:szCs w:val="24"/>
          <w:lang w:val="eu-ES" w:eastAsia="fr-FR"/>
        </w:rPr>
        <w:t>-Mon</w:t>
      </w:r>
      <w:r>
        <w:rPr>
          <w:sz w:val="24"/>
          <w:szCs w:val="24"/>
          <w:lang w:val="eu-ES" w:eastAsia="fr-FR"/>
        </w:rPr>
        <w:t>jolose</w:t>
      </w:r>
      <w:r w:rsidRPr="000D7FCE">
        <w:rPr>
          <w:sz w:val="24"/>
          <w:szCs w:val="24"/>
          <w:lang w:val="eu-ES" w:eastAsia="fr-FR"/>
        </w:rPr>
        <w:t>; Anhau</w:t>
      </w:r>
      <w:r>
        <w:rPr>
          <w:sz w:val="24"/>
          <w:szCs w:val="24"/>
          <w:lang w:val="eu-ES" w:eastAsia="fr-FR"/>
        </w:rPr>
        <w:t>ze</w:t>
      </w:r>
      <w:r w:rsidRPr="000D7FCE">
        <w:rPr>
          <w:sz w:val="24"/>
          <w:szCs w:val="24"/>
          <w:lang w:val="eu-ES" w:eastAsia="fr-FR"/>
        </w:rPr>
        <w:t>; B</w:t>
      </w:r>
      <w:r>
        <w:rPr>
          <w:sz w:val="24"/>
          <w:szCs w:val="24"/>
          <w:lang w:val="eu-ES" w:eastAsia="fr-FR"/>
        </w:rPr>
        <w:t>ehorlegi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 xml:space="preserve">Donibane Garazi; </w:t>
      </w:r>
      <w:r w:rsidRPr="000D7FCE">
        <w:rPr>
          <w:sz w:val="24"/>
          <w:szCs w:val="24"/>
          <w:lang w:val="eu-ES" w:eastAsia="fr-FR"/>
        </w:rPr>
        <w:t>Gamarte; Ja</w:t>
      </w:r>
      <w:r>
        <w:rPr>
          <w:sz w:val="24"/>
          <w:szCs w:val="24"/>
          <w:lang w:val="eu-ES" w:eastAsia="fr-FR"/>
        </w:rPr>
        <w:t>tsu</w:t>
      </w:r>
      <w:r w:rsidRPr="000D7FCE">
        <w:rPr>
          <w:sz w:val="24"/>
          <w:szCs w:val="24"/>
          <w:lang w:val="eu-ES" w:eastAsia="fr-FR"/>
        </w:rPr>
        <w:t>; Las</w:t>
      </w:r>
      <w:r>
        <w:rPr>
          <w:sz w:val="24"/>
          <w:szCs w:val="24"/>
          <w:lang w:val="eu-ES" w:eastAsia="fr-FR"/>
        </w:rPr>
        <w:t>a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rFonts w:cstheme="minorHAnsi"/>
          <w:sz w:val="24"/>
          <w:szCs w:val="24"/>
          <w:lang w:val="eu-ES" w:eastAsia="fr-FR"/>
        </w:rPr>
        <w:t>Z</w:t>
      </w:r>
      <w:r w:rsidRPr="000D7FCE">
        <w:rPr>
          <w:sz w:val="24"/>
          <w:szCs w:val="24"/>
          <w:lang w:val="eu-ES" w:eastAsia="fr-FR"/>
        </w:rPr>
        <w:t>aro.</w:t>
      </w:r>
    </w:p>
    <w:p w14:paraId="7AFA97EC" w14:textId="77777777" w:rsidR="00974399" w:rsidRPr="000D7FCE" w:rsidRDefault="00974399" w:rsidP="00974399">
      <w:pPr>
        <w:pStyle w:val="Paragraphedeliste"/>
        <w:numPr>
          <w:ilvl w:val="0"/>
          <w:numId w:val="16"/>
        </w:numPr>
        <w:spacing w:after="240"/>
        <w:ind w:left="714" w:hanging="357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Iholdi-Oztibarre</w:t>
      </w:r>
      <w:r>
        <w:rPr>
          <w:sz w:val="24"/>
          <w:szCs w:val="24"/>
          <w:lang w:val="eu-ES" w:eastAsia="fr-FR"/>
        </w:rPr>
        <w:t xml:space="preserve"> eremuko herriak</w:t>
      </w:r>
      <w:r w:rsidRPr="000D7FCE">
        <w:rPr>
          <w:sz w:val="24"/>
          <w:szCs w:val="24"/>
          <w:lang w:val="eu-ES" w:eastAsia="fr-FR"/>
        </w:rPr>
        <w:t xml:space="preserve">: </w:t>
      </w:r>
      <w:r>
        <w:rPr>
          <w:sz w:val="24"/>
          <w:szCs w:val="24"/>
          <w:lang w:val="eu-ES" w:eastAsia="fr-FR"/>
        </w:rPr>
        <w:t>Izura</w:t>
      </w:r>
      <w:r w:rsidRPr="000D7FCE">
        <w:rPr>
          <w:sz w:val="24"/>
          <w:szCs w:val="24"/>
          <w:lang w:val="eu-ES" w:eastAsia="fr-FR"/>
        </w:rPr>
        <w:t>-</w:t>
      </w:r>
      <w:r>
        <w:rPr>
          <w:sz w:val="24"/>
          <w:szCs w:val="24"/>
          <w:lang w:val="eu-ES" w:eastAsia="fr-FR"/>
        </w:rPr>
        <w:t xml:space="preserve">Azme; </w:t>
      </w:r>
      <w:r w:rsidRPr="000D7FCE">
        <w:rPr>
          <w:sz w:val="24"/>
          <w:szCs w:val="24"/>
          <w:lang w:val="eu-ES" w:eastAsia="fr-FR"/>
        </w:rPr>
        <w:t>Ju</w:t>
      </w:r>
      <w:r>
        <w:rPr>
          <w:sz w:val="24"/>
          <w:szCs w:val="24"/>
          <w:lang w:val="eu-ES" w:eastAsia="fr-FR"/>
        </w:rPr>
        <w:t>tsi</w:t>
      </w:r>
      <w:r w:rsidRPr="000D7FCE">
        <w:rPr>
          <w:sz w:val="24"/>
          <w:szCs w:val="24"/>
          <w:lang w:val="eu-ES" w:eastAsia="fr-FR"/>
        </w:rPr>
        <w:t>; Lar</w:t>
      </w:r>
      <w:r>
        <w:rPr>
          <w:sz w:val="24"/>
          <w:szCs w:val="24"/>
          <w:lang w:val="eu-ES" w:eastAsia="fr-FR"/>
        </w:rPr>
        <w:t>zabale-Arroze-Zibitze</w:t>
      </w:r>
      <w:r w:rsidRPr="000D7FCE">
        <w:rPr>
          <w:sz w:val="24"/>
          <w:szCs w:val="24"/>
          <w:lang w:val="eu-ES" w:eastAsia="fr-FR"/>
        </w:rPr>
        <w:t>.</w:t>
      </w:r>
    </w:p>
    <w:p w14:paraId="7AA339E9" w14:textId="77777777" w:rsidR="00974399" w:rsidRPr="000D7FCE" w:rsidRDefault="00974399" w:rsidP="00974399">
      <w:pPr>
        <w:pStyle w:val="Paragraphedeliste"/>
        <w:numPr>
          <w:ilvl w:val="0"/>
          <w:numId w:val="16"/>
        </w:numPr>
        <w:spacing w:after="240"/>
        <w:ind w:left="714" w:hanging="357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Errobi-Aturri eremuko herria</w:t>
      </w:r>
      <w:r w:rsidRPr="000D7FCE">
        <w:rPr>
          <w:sz w:val="24"/>
          <w:szCs w:val="24"/>
          <w:lang w:val="eu-ES" w:eastAsia="fr-FR"/>
        </w:rPr>
        <w:t xml:space="preserve">: </w:t>
      </w:r>
      <w:r>
        <w:rPr>
          <w:sz w:val="24"/>
          <w:szCs w:val="24"/>
          <w:lang w:val="eu-ES" w:eastAsia="fr-FR"/>
        </w:rPr>
        <w:t>Milafranga</w:t>
      </w:r>
      <w:r w:rsidRPr="000D7FCE">
        <w:rPr>
          <w:sz w:val="24"/>
          <w:szCs w:val="24"/>
          <w:lang w:val="eu-ES" w:eastAsia="fr-FR"/>
        </w:rPr>
        <w:t>.</w:t>
      </w:r>
    </w:p>
    <w:p w14:paraId="62F18AB7" w14:textId="77777777" w:rsidR="00974399" w:rsidRPr="000D7FCE" w:rsidRDefault="00974399" w:rsidP="00974399">
      <w:pPr>
        <w:pStyle w:val="Paragraphedeliste"/>
        <w:numPr>
          <w:ilvl w:val="0"/>
          <w:numId w:val="16"/>
        </w:numPr>
        <w:spacing w:after="240"/>
        <w:ind w:left="714" w:hanging="357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Bidaxuneko lurraldeko eremuko herriak</w:t>
      </w:r>
      <w:r w:rsidRPr="000D7FCE">
        <w:rPr>
          <w:sz w:val="24"/>
          <w:szCs w:val="24"/>
          <w:lang w:val="eu-ES" w:eastAsia="fr-FR"/>
        </w:rPr>
        <w:t xml:space="preserve">: </w:t>
      </w:r>
      <w:r>
        <w:rPr>
          <w:sz w:val="24"/>
          <w:szCs w:val="24"/>
          <w:lang w:val="eu-ES" w:eastAsia="fr-FR"/>
        </w:rPr>
        <w:t>Akamarre</w:t>
      </w:r>
      <w:r w:rsidRPr="000D7FCE">
        <w:rPr>
          <w:sz w:val="24"/>
          <w:szCs w:val="24"/>
          <w:lang w:val="eu-ES" w:eastAsia="fr-FR"/>
        </w:rPr>
        <w:t>; G</w:t>
      </w:r>
      <w:r>
        <w:rPr>
          <w:sz w:val="24"/>
          <w:szCs w:val="24"/>
          <w:lang w:val="eu-ES" w:eastAsia="fr-FR"/>
        </w:rPr>
        <w:t>ixune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Samatze</w:t>
      </w:r>
      <w:r w:rsidRPr="000D7FCE">
        <w:rPr>
          <w:sz w:val="24"/>
          <w:szCs w:val="24"/>
          <w:lang w:val="eu-ES" w:eastAsia="fr-FR"/>
        </w:rPr>
        <w:t>.</w:t>
      </w:r>
    </w:p>
    <w:p w14:paraId="67637E0C" w14:textId="77777777" w:rsidR="00974399" w:rsidRPr="000D7FCE" w:rsidRDefault="00974399" w:rsidP="00974399">
      <w:pPr>
        <w:pStyle w:val="Paragraphedeliste"/>
        <w:numPr>
          <w:ilvl w:val="0"/>
          <w:numId w:val="17"/>
        </w:numPr>
        <w:spacing w:after="240"/>
        <w:ind w:left="714" w:hanging="357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Hazparneko lurraldeko eremuko herriak</w:t>
      </w:r>
      <w:r w:rsidRPr="000D7FCE">
        <w:rPr>
          <w:sz w:val="24"/>
          <w:szCs w:val="24"/>
          <w:lang w:val="eu-ES" w:eastAsia="fr-FR"/>
        </w:rPr>
        <w:t xml:space="preserve">: </w:t>
      </w:r>
      <w:r>
        <w:rPr>
          <w:sz w:val="24"/>
          <w:szCs w:val="24"/>
          <w:lang w:val="eu-ES" w:eastAsia="fr-FR"/>
        </w:rPr>
        <w:t>Aiherra</w:t>
      </w:r>
      <w:r w:rsidRPr="000D7FCE">
        <w:rPr>
          <w:sz w:val="24"/>
          <w:szCs w:val="24"/>
          <w:lang w:val="eu-ES" w:eastAsia="fr-FR"/>
        </w:rPr>
        <w:t>; Isturitz</w:t>
      </w:r>
      <w:r>
        <w:rPr>
          <w:sz w:val="24"/>
          <w:szCs w:val="24"/>
          <w:lang w:val="eu-ES" w:eastAsia="fr-FR"/>
        </w:rPr>
        <w:t>e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 xml:space="preserve">Lekorne; </w:t>
      </w:r>
      <w:r w:rsidRPr="000D7FCE">
        <w:rPr>
          <w:sz w:val="24"/>
          <w:szCs w:val="24"/>
          <w:lang w:val="eu-ES" w:eastAsia="fr-FR"/>
        </w:rPr>
        <w:t>Ma</w:t>
      </w:r>
      <w:r>
        <w:rPr>
          <w:sz w:val="24"/>
          <w:szCs w:val="24"/>
          <w:lang w:val="eu-ES" w:eastAsia="fr-FR"/>
        </w:rPr>
        <w:t>kea</w:t>
      </w:r>
      <w:r w:rsidRPr="000D7FCE">
        <w:rPr>
          <w:sz w:val="24"/>
          <w:szCs w:val="24"/>
          <w:lang w:val="eu-ES" w:eastAsia="fr-FR"/>
        </w:rPr>
        <w:t>.</w:t>
      </w:r>
    </w:p>
    <w:p w14:paraId="6EE77DF4" w14:textId="77777777" w:rsidR="00974399" w:rsidRPr="000D7FCE" w:rsidRDefault="00974399" w:rsidP="00974399">
      <w:pPr>
        <w:pStyle w:val="Paragraphedeliste"/>
        <w:numPr>
          <w:ilvl w:val="0"/>
          <w:numId w:val="17"/>
        </w:numPr>
        <w:spacing w:after="240"/>
        <w:ind w:left="714" w:hanging="357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Xibero</w:t>
      </w:r>
      <w:r>
        <w:rPr>
          <w:sz w:val="24"/>
          <w:szCs w:val="24"/>
          <w:lang w:val="eu-ES" w:eastAsia="fr-FR"/>
        </w:rPr>
        <w:t>ko eremuko herriak</w:t>
      </w:r>
      <w:r w:rsidRPr="000D7FCE">
        <w:rPr>
          <w:sz w:val="24"/>
          <w:szCs w:val="24"/>
          <w:lang w:val="eu-ES" w:eastAsia="fr-FR"/>
        </w:rPr>
        <w:t xml:space="preserve">: </w:t>
      </w:r>
      <w:r>
        <w:rPr>
          <w:sz w:val="24"/>
          <w:szCs w:val="24"/>
          <w:lang w:val="eu-ES" w:eastAsia="fr-FR"/>
        </w:rPr>
        <w:t>Aloze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Arrokiaga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Atharratze; Barkoxe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Gamere-Zihiga</w:t>
      </w:r>
      <w:r w:rsidRPr="000D7FCE">
        <w:rPr>
          <w:sz w:val="24"/>
          <w:szCs w:val="24"/>
          <w:lang w:val="eu-ES" w:eastAsia="fr-FR"/>
        </w:rPr>
        <w:t>; Maul</w:t>
      </w:r>
      <w:r>
        <w:rPr>
          <w:sz w:val="24"/>
          <w:szCs w:val="24"/>
          <w:lang w:val="eu-ES" w:eastAsia="fr-FR"/>
        </w:rPr>
        <w:t>e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Mitikile</w:t>
      </w:r>
      <w:r w:rsidRPr="000D7FCE">
        <w:rPr>
          <w:sz w:val="24"/>
          <w:szCs w:val="24"/>
          <w:lang w:val="eu-ES" w:eastAsia="fr-FR"/>
        </w:rPr>
        <w:t>; Mus</w:t>
      </w:r>
      <w:r>
        <w:rPr>
          <w:sz w:val="24"/>
          <w:szCs w:val="24"/>
          <w:lang w:val="eu-ES" w:eastAsia="fr-FR"/>
        </w:rPr>
        <w:t>kildi</w:t>
      </w:r>
      <w:r w:rsidRPr="000D7FCE">
        <w:rPr>
          <w:sz w:val="24"/>
          <w:szCs w:val="24"/>
          <w:lang w:val="eu-ES" w:eastAsia="fr-FR"/>
        </w:rPr>
        <w:t>; O</w:t>
      </w:r>
      <w:r>
        <w:rPr>
          <w:sz w:val="24"/>
          <w:szCs w:val="24"/>
          <w:lang w:val="eu-ES" w:eastAsia="fr-FR"/>
        </w:rPr>
        <w:t>zaze-Zühara</w:t>
      </w:r>
      <w:r w:rsidRPr="000D7FCE">
        <w:rPr>
          <w:sz w:val="24"/>
          <w:szCs w:val="24"/>
          <w:lang w:val="eu-ES" w:eastAsia="fr-FR"/>
        </w:rPr>
        <w:t>.</w:t>
      </w:r>
    </w:p>
    <w:p w14:paraId="41D7F38D" w14:textId="77777777" w:rsidR="00974399" w:rsidRDefault="00974399" w:rsidP="00974399">
      <w:pPr>
        <w:pStyle w:val="Paragraphedeliste"/>
        <w:numPr>
          <w:ilvl w:val="0"/>
          <w:numId w:val="17"/>
        </w:numPr>
        <w:spacing w:after="240"/>
        <w:ind w:left="714" w:hanging="357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Hego-Lapurdiko eremuko herriak</w:t>
      </w:r>
      <w:r w:rsidRPr="000D7FCE">
        <w:rPr>
          <w:sz w:val="24"/>
          <w:szCs w:val="24"/>
          <w:lang w:val="eu-ES" w:eastAsia="fr-FR"/>
        </w:rPr>
        <w:t>: Ahetze; Ainhoa; Arbo</w:t>
      </w:r>
      <w:r>
        <w:rPr>
          <w:sz w:val="24"/>
          <w:szCs w:val="24"/>
          <w:lang w:val="eu-ES" w:eastAsia="fr-FR"/>
        </w:rPr>
        <w:t>na</w:t>
      </w:r>
      <w:r w:rsidRPr="000D7FCE">
        <w:rPr>
          <w:sz w:val="24"/>
          <w:szCs w:val="24"/>
          <w:lang w:val="eu-ES" w:eastAsia="fr-FR"/>
        </w:rPr>
        <w:t>; A</w:t>
      </w:r>
      <w:r>
        <w:rPr>
          <w:sz w:val="24"/>
          <w:szCs w:val="24"/>
          <w:lang w:val="eu-ES" w:eastAsia="fr-FR"/>
        </w:rPr>
        <w:t>zkaine</w:t>
      </w:r>
      <w:r w:rsidRPr="000D7FCE">
        <w:rPr>
          <w:sz w:val="24"/>
          <w:szCs w:val="24"/>
          <w:lang w:val="eu-ES" w:eastAsia="fr-FR"/>
        </w:rPr>
        <w:t>; Biriat</w:t>
      </w:r>
      <w:r>
        <w:rPr>
          <w:sz w:val="24"/>
          <w:szCs w:val="24"/>
          <w:lang w:val="eu-ES" w:eastAsia="fr-FR"/>
        </w:rPr>
        <w:t>u</w:t>
      </w:r>
      <w:r w:rsidRPr="000D7FCE">
        <w:rPr>
          <w:sz w:val="24"/>
          <w:szCs w:val="24"/>
          <w:lang w:val="eu-ES" w:eastAsia="fr-FR"/>
        </w:rPr>
        <w:t xml:space="preserve">; </w:t>
      </w:r>
      <w:r>
        <w:rPr>
          <w:sz w:val="24"/>
          <w:szCs w:val="24"/>
          <w:lang w:val="eu-ES" w:eastAsia="fr-FR"/>
        </w:rPr>
        <w:t>Getaria</w:t>
      </w:r>
      <w:r w:rsidRPr="000D7FCE">
        <w:rPr>
          <w:sz w:val="24"/>
          <w:szCs w:val="24"/>
          <w:lang w:val="eu-ES" w:eastAsia="fr-FR"/>
        </w:rPr>
        <w:t>.</w:t>
      </w:r>
    </w:p>
    <w:p w14:paraId="14A73015" w14:textId="77777777" w:rsidR="00974399" w:rsidRPr="000D7FCE" w:rsidRDefault="00974399" w:rsidP="00974399">
      <w:pPr>
        <w:spacing w:before="240" w:after="24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Bakoitzaren arabera egokitu zerbitzuaz gain, helgarritasun misioak lurralde-bilkurak ere antolatzen ditu, eremuka</w:t>
      </w:r>
      <w:r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 xml:space="preserve">Hala, </w:t>
      </w:r>
      <w:r w:rsidRPr="000D7FCE">
        <w:rPr>
          <w:sz w:val="24"/>
          <w:szCs w:val="24"/>
          <w:lang w:val="eu-ES" w:eastAsia="fr-FR"/>
        </w:rPr>
        <w:t>2019</w:t>
      </w:r>
      <w:r>
        <w:rPr>
          <w:sz w:val="24"/>
          <w:szCs w:val="24"/>
          <w:lang w:val="eu-ES" w:eastAsia="fr-FR"/>
        </w:rPr>
        <w:t>an, Iholdi-Oztibarre, Errobi eta Errobi-Aturri eremuetan bilkurak egin ditu</w:t>
      </w:r>
      <w:r w:rsidRPr="000D7FCE">
        <w:rPr>
          <w:sz w:val="24"/>
          <w:szCs w:val="24"/>
          <w:lang w:val="eu-ES" w:eastAsia="fr-FR"/>
        </w:rPr>
        <w:t>.</w:t>
      </w:r>
    </w:p>
    <w:p w14:paraId="55FF8E29" w14:textId="77777777" w:rsidR="00974399" w:rsidRPr="000D7FCE" w:rsidRDefault="00974399" w:rsidP="00974399">
      <w:pPr>
        <w:spacing w:before="240" w:after="240"/>
        <w:rPr>
          <w:sz w:val="24"/>
          <w:szCs w:val="24"/>
          <w:lang w:val="eu-ES" w:eastAsia="fr-FR"/>
        </w:rPr>
      </w:pPr>
      <w:r w:rsidRPr="00974399">
        <w:rPr>
          <w:sz w:val="24"/>
          <w:szCs w:val="24"/>
          <w:lang w:val="eu-ES" w:eastAsia="fr-FR"/>
        </w:rPr>
        <w:t>Amikuze, Euskal Kostaldea-Aturri, Errobi, Garazi-Baigorri, Hazparneko Lurraldea eta Xiberoko eremuetan programatu helgarritasun-egutegien segitzea.</w:t>
      </w:r>
    </w:p>
    <w:p w14:paraId="6CEC5085" w14:textId="77777777" w:rsidR="00974399" w:rsidRPr="000D7FCE" w:rsidRDefault="00974399" w:rsidP="00974399">
      <w:pPr>
        <w:spacing w:before="240" w:after="24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Azkenik, helgarritasun misi</w:t>
      </w:r>
      <w:bookmarkStart w:id="18" w:name="_GoBack"/>
      <w:bookmarkEnd w:id="18"/>
      <w:r>
        <w:rPr>
          <w:sz w:val="24"/>
          <w:szCs w:val="24"/>
          <w:lang w:val="eu-ES" w:eastAsia="fr-FR"/>
        </w:rPr>
        <w:t>oak Ondare Eraikiaren eta Baliabide Orokorren Zuzendaritza ere laguntzen du, proiektu hauetan</w:t>
      </w:r>
      <w:r w:rsidRPr="000D7FCE">
        <w:rPr>
          <w:sz w:val="24"/>
          <w:szCs w:val="24"/>
          <w:lang w:val="eu-ES" w:eastAsia="fr-FR"/>
        </w:rPr>
        <w:t>:</w:t>
      </w:r>
      <w:r>
        <w:rPr>
          <w:sz w:val="24"/>
          <w:szCs w:val="24"/>
          <w:lang w:val="eu-ES" w:eastAsia="fr-FR"/>
        </w:rPr>
        <w:t xml:space="preserve"> Baionako elikagaien bankua, Baionako </w:t>
      </w:r>
      <w:r w:rsidRPr="000D7FCE">
        <w:rPr>
          <w:sz w:val="24"/>
          <w:szCs w:val="24"/>
          <w:lang w:val="eu-ES" w:eastAsia="fr-FR"/>
        </w:rPr>
        <w:t xml:space="preserve">Maison France Services </w:t>
      </w:r>
      <w:r>
        <w:rPr>
          <w:sz w:val="24"/>
          <w:szCs w:val="24"/>
          <w:lang w:val="eu-ES" w:eastAsia="fr-FR"/>
        </w:rPr>
        <w:t xml:space="preserve">egitura, Bardozeko </w:t>
      </w:r>
      <w:r w:rsidRPr="000D7FCE">
        <w:rPr>
          <w:sz w:val="24"/>
          <w:szCs w:val="24"/>
          <w:lang w:val="eu-ES" w:eastAsia="fr-FR"/>
        </w:rPr>
        <w:t xml:space="preserve">Eyartzia </w:t>
      </w:r>
      <w:r>
        <w:rPr>
          <w:sz w:val="24"/>
          <w:szCs w:val="24"/>
          <w:lang w:val="eu-ES" w:eastAsia="fr-FR"/>
        </w:rPr>
        <w:t xml:space="preserve">etxea, Mauleko Osasun etxea, Mauleko espartinen tailerra, Izura-Azmeko </w:t>
      </w:r>
      <w:r w:rsidRPr="000D7FCE">
        <w:rPr>
          <w:sz w:val="24"/>
          <w:szCs w:val="24"/>
          <w:lang w:val="eu-ES" w:eastAsia="fr-FR"/>
        </w:rPr>
        <w:t>Ostavals</w:t>
      </w:r>
      <w:r>
        <w:rPr>
          <w:sz w:val="24"/>
          <w:szCs w:val="24"/>
          <w:lang w:val="eu-ES" w:eastAsia="fr-FR"/>
        </w:rPr>
        <w:t>.</w:t>
      </w:r>
    </w:p>
    <w:p w14:paraId="1CA11A16" w14:textId="38C282B9" w:rsidR="008349A0" w:rsidRPr="000D7FCE" w:rsidRDefault="00CA1989" w:rsidP="00F11576">
      <w:pPr>
        <w:pStyle w:val="Titre3"/>
        <w:rPr>
          <w:sz w:val="24"/>
          <w:lang w:val="eu-ES" w:eastAsia="fr-FR"/>
        </w:rPr>
      </w:pPr>
      <w:r>
        <w:rPr>
          <w:rStyle w:val="Titre3Car"/>
          <w:rFonts w:eastAsiaTheme="minorHAnsi"/>
          <w:lang w:val="eu-ES"/>
        </w:rPr>
        <w:t>Helgarritasunerako laguntza funtsa</w:t>
      </w:r>
    </w:p>
    <w:p w14:paraId="16365571" w14:textId="04A31458" w:rsidR="00BF3290" w:rsidRPr="000D7FCE" w:rsidRDefault="00CA1989" w:rsidP="00166C22">
      <w:pPr>
        <w:spacing w:before="120" w:after="24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Hiriguneak helgarritasunerako laguntza funtsa sortu du, </w:t>
      </w:r>
      <w:r w:rsidR="00C1692B">
        <w:rPr>
          <w:sz w:val="24"/>
          <w:szCs w:val="24"/>
          <w:lang w:val="eu-ES" w:eastAsia="fr-FR"/>
        </w:rPr>
        <w:t>lurraldeko ekipamenduen araue</w:t>
      </w:r>
      <w:r w:rsidR="00CF2BF9">
        <w:rPr>
          <w:sz w:val="24"/>
          <w:szCs w:val="24"/>
          <w:lang w:val="eu-ES" w:eastAsia="fr-FR"/>
        </w:rPr>
        <w:t xml:space="preserve">i egokitzeko </w:t>
      </w:r>
      <w:r w:rsidR="00C1692B">
        <w:rPr>
          <w:sz w:val="24"/>
          <w:szCs w:val="24"/>
          <w:lang w:val="eu-ES" w:eastAsia="fr-FR"/>
        </w:rPr>
        <w:t>ikerketen eta obren diruztatzeko</w:t>
      </w:r>
      <w:r w:rsidR="007A2188" w:rsidRPr="000D7FCE">
        <w:rPr>
          <w:sz w:val="24"/>
          <w:szCs w:val="24"/>
          <w:lang w:val="eu-ES" w:eastAsia="fr-FR"/>
        </w:rPr>
        <w:t xml:space="preserve">. </w:t>
      </w:r>
      <w:r w:rsidR="00516919">
        <w:rPr>
          <w:sz w:val="24"/>
          <w:szCs w:val="24"/>
          <w:lang w:val="eu-ES" w:eastAsia="fr-FR"/>
        </w:rPr>
        <w:t>H</w:t>
      </w:r>
      <w:r w:rsidR="00C1692B">
        <w:rPr>
          <w:sz w:val="24"/>
          <w:szCs w:val="24"/>
          <w:lang w:val="eu-ES" w:eastAsia="fr-FR"/>
        </w:rPr>
        <w:t xml:space="preserve">elgarritasun misioak iritzi teknikoa ematen du, </w:t>
      </w:r>
      <w:r w:rsidR="00516919">
        <w:rPr>
          <w:sz w:val="24"/>
          <w:szCs w:val="24"/>
          <w:lang w:val="eu-ES" w:eastAsia="fr-FR"/>
        </w:rPr>
        <w:t xml:space="preserve">lehenik, </w:t>
      </w:r>
      <w:r w:rsidR="00C1692B">
        <w:rPr>
          <w:sz w:val="24"/>
          <w:szCs w:val="24"/>
          <w:lang w:val="eu-ES" w:eastAsia="fr-FR"/>
        </w:rPr>
        <w:t>dosierrak laguntza funtsaren lortzeko hautagarri izan daitezkeen neurtzeko</w:t>
      </w:r>
      <w:r w:rsidR="00516919">
        <w:rPr>
          <w:sz w:val="24"/>
          <w:szCs w:val="24"/>
          <w:lang w:val="eu-ES" w:eastAsia="fr-FR"/>
        </w:rPr>
        <w:t>,</w:t>
      </w:r>
      <w:r w:rsidR="00C1692B">
        <w:rPr>
          <w:sz w:val="24"/>
          <w:szCs w:val="24"/>
          <w:lang w:val="eu-ES" w:eastAsia="fr-FR"/>
        </w:rPr>
        <w:t xml:space="preserve"> </w:t>
      </w:r>
      <w:r w:rsidR="000818FC" w:rsidRPr="000D7FCE">
        <w:rPr>
          <w:sz w:val="24"/>
          <w:szCs w:val="24"/>
          <w:lang w:val="eu-ES" w:eastAsia="fr-FR"/>
        </w:rPr>
        <w:t>et</w:t>
      </w:r>
      <w:r w:rsidR="00516919">
        <w:rPr>
          <w:sz w:val="24"/>
          <w:szCs w:val="24"/>
          <w:lang w:val="eu-ES" w:eastAsia="fr-FR"/>
        </w:rPr>
        <w:t xml:space="preserve">a ondotik, diruaren </w:t>
      </w:r>
      <w:r w:rsidR="00CF2BF9">
        <w:rPr>
          <w:sz w:val="24"/>
          <w:szCs w:val="24"/>
          <w:lang w:val="eu-ES" w:eastAsia="fr-FR"/>
        </w:rPr>
        <w:t>helarazteko</w:t>
      </w:r>
      <w:r w:rsidR="00C57226" w:rsidRPr="000D7FCE">
        <w:rPr>
          <w:sz w:val="24"/>
          <w:szCs w:val="24"/>
          <w:lang w:val="eu-ES" w:eastAsia="fr-FR"/>
        </w:rPr>
        <w:t>.</w:t>
      </w:r>
    </w:p>
    <w:p w14:paraId="76A34BA8" w14:textId="7F5036CD" w:rsidR="00FA796E" w:rsidRPr="000D7FCE" w:rsidRDefault="00516919" w:rsidP="00166C22">
      <w:pPr>
        <w:spacing w:before="120" w:after="24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Lurralde elkartasunaren izenean, 5</w:t>
      </w:r>
      <w:r w:rsidR="00CF2BF9">
        <w:rPr>
          <w:sz w:val="24"/>
          <w:szCs w:val="24"/>
          <w:lang w:val="eu-ES" w:eastAsia="fr-FR"/>
        </w:rPr>
        <w:t> </w:t>
      </w:r>
      <w:r>
        <w:rPr>
          <w:sz w:val="24"/>
          <w:szCs w:val="24"/>
          <w:lang w:val="eu-ES" w:eastAsia="fr-FR"/>
        </w:rPr>
        <w:t>000 biztanle baino gutiagoko herri guziek dute funtsa eskuratzen ahal, eta banaketa honelakoa da</w:t>
      </w:r>
      <w:r w:rsidR="00FA796E" w:rsidRPr="000D7FCE">
        <w:rPr>
          <w:sz w:val="24"/>
          <w:szCs w:val="24"/>
          <w:lang w:val="eu-ES" w:eastAsia="fr-FR"/>
        </w:rPr>
        <w:t>:</w:t>
      </w:r>
    </w:p>
    <w:p w14:paraId="67C63F26" w14:textId="5AA3E8F4" w:rsidR="00607221" w:rsidRPr="000D7FCE" w:rsidRDefault="0046705D" w:rsidP="00654E5B">
      <w:pPr>
        <w:spacing w:before="240" w:after="240"/>
        <w:contextualSpacing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0</w:t>
      </w:r>
      <w:r w:rsidR="00FA796E" w:rsidRPr="000D7FCE">
        <w:rPr>
          <w:sz w:val="24"/>
          <w:szCs w:val="24"/>
          <w:lang w:val="eu-ES" w:eastAsia="fr-FR"/>
        </w:rPr>
        <w:t xml:space="preserve"> </w:t>
      </w:r>
      <w:r w:rsidR="00516919">
        <w:rPr>
          <w:sz w:val="24"/>
          <w:szCs w:val="24"/>
          <w:lang w:val="eu-ES" w:eastAsia="fr-FR"/>
        </w:rPr>
        <w:t>eta</w:t>
      </w:r>
      <w:r w:rsidR="00FA796E" w:rsidRPr="000D7FCE">
        <w:rPr>
          <w:sz w:val="24"/>
          <w:szCs w:val="24"/>
          <w:lang w:val="eu-ES" w:eastAsia="fr-FR"/>
        </w:rPr>
        <w:t xml:space="preserve"> 1</w:t>
      </w:r>
      <w:r w:rsidR="00516919">
        <w:rPr>
          <w:sz w:val="24"/>
          <w:szCs w:val="24"/>
          <w:lang w:val="eu-ES" w:eastAsia="fr-FR"/>
        </w:rPr>
        <w:t> </w:t>
      </w:r>
      <w:r w:rsidR="00FA796E" w:rsidRPr="000D7FCE">
        <w:rPr>
          <w:sz w:val="24"/>
          <w:szCs w:val="24"/>
          <w:lang w:val="eu-ES" w:eastAsia="fr-FR"/>
        </w:rPr>
        <w:t xml:space="preserve">000 </w:t>
      </w:r>
      <w:r w:rsidR="00516919">
        <w:rPr>
          <w:sz w:val="24"/>
          <w:szCs w:val="24"/>
          <w:lang w:val="eu-ES" w:eastAsia="fr-FR"/>
        </w:rPr>
        <w:t xml:space="preserve">biztanle arteko herrientzat </w:t>
      </w:r>
      <w:r w:rsidR="008C03CB" w:rsidRPr="000D7FCE">
        <w:rPr>
          <w:sz w:val="24"/>
          <w:szCs w:val="24"/>
          <w:lang w:val="eu-ES" w:eastAsia="fr-FR"/>
        </w:rPr>
        <w:t xml:space="preserve">= 15 000 € </w:t>
      </w:r>
      <w:r w:rsidR="00516919">
        <w:rPr>
          <w:sz w:val="24"/>
          <w:szCs w:val="24"/>
          <w:lang w:val="eu-ES" w:eastAsia="fr-FR"/>
        </w:rPr>
        <w:t xml:space="preserve">herrika, </w:t>
      </w:r>
      <w:r w:rsidR="0087768F" w:rsidRPr="000D7FCE">
        <w:rPr>
          <w:sz w:val="24"/>
          <w:szCs w:val="24"/>
          <w:lang w:val="eu-ES" w:eastAsia="fr-FR"/>
        </w:rPr>
        <w:t xml:space="preserve">3 </w:t>
      </w:r>
      <w:r w:rsidR="00516919">
        <w:rPr>
          <w:sz w:val="24"/>
          <w:szCs w:val="24"/>
          <w:lang w:val="eu-ES" w:eastAsia="fr-FR"/>
        </w:rPr>
        <w:t>urterentzat</w:t>
      </w:r>
    </w:p>
    <w:p w14:paraId="15D2D011" w14:textId="311668A2" w:rsidR="00581E99" w:rsidRPr="000D7FCE" w:rsidRDefault="00607221" w:rsidP="00654E5B">
      <w:pPr>
        <w:spacing w:before="240" w:after="240"/>
        <w:contextualSpacing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1</w:t>
      </w:r>
      <w:r w:rsidR="00516919">
        <w:rPr>
          <w:sz w:val="24"/>
          <w:szCs w:val="24"/>
          <w:lang w:val="eu-ES" w:eastAsia="fr-FR"/>
        </w:rPr>
        <w:t> </w:t>
      </w:r>
      <w:r w:rsidRPr="000D7FCE">
        <w:rPr>
          <w:sz w:val="24"/>
          <w:szCs w:val="24"/>
          <w:lang w:val="eu-ES" w:eastAsia="fr-FR"/>
        </w:rPr>
        <w:t xml:space="preserve">000 </w:t>
      </w:r>
      <w:r w:rsidR="00516919">
        <w:rPr>
          <w:sz w:val="24"/>
          <w:szCs w:val="24"/>
          <w:lang w:val="eu-ES" w:eastAsia="fr-FR"/>
        </w:rPr>
        <w:t xml:space="preserve">eta </w:t>
      </w:r>
      <w:r w:rsidRPr="000D7FCE">
        <w:rPr>
          <w:sz w:val="24"/>
          <w:szCs w:val="24"/>
          <w:lang w:val="eu-ES" w:eastAsia="fr-FR"/>
        </w:rPr>
        <w:t>5</w:t>
      </w:r>
      <w:r w:rsidR="00516919">
        <w:rPr>
          <w:sz w:val="24"/>
          <w:szCs w:val="24"/>
          <w:lang w:val="eu-ES" w:eastAsia="fr-FR"/>
        </w:rPr>
        <w:t> </w:t>
      </w:r>
      <w:r w:rsidRPr="000D7FCE">
        <w:rPr>
          <w:sz w:val="24"/>
          <w:szCs w:val="24"/>
          <w:lang w:val="eu-ES" w:eastAsia="fr-FR"/>
        </w:rPr>
        <w:t xml:space="preserve">000 </w:t>
      </w:r>
      <w:r w:rsidR="00516919">
        <w:rPr>
          <w:sz w:val="24"/>
          <w:szCs w:val="24"/>
          <w:lang w:val="eu-ES" w:eastAsia="fr-FR"/>
        </w:rPr>
        <w:t xml:space="preserve">biztanle arteko herrientzat </w:t>
      </w:r>
      <w:r w:rsidR="00D30CDD" w:rsidRPr="000D7FCE">
        <w:rPr>
          <w:sz w:val="24"/>
          <w:szCs w:val="24"/>
          <w:lang w:val="eu-ES" w:eastAsia="fr-FR"/>
        </w:rPr>
        <w:t>=</w:t>
      </w:r>
      <w:r w:rsidRPr="000D7FCE">
        <w:rPr>
          <w:sz w:val="24"/>
          <w:szCs w:val="24"/>
          <w:lang w:val="eu-ES" w:eastAsia="fr-FR"/>
        </w:rPr>
        <w:t xml:space="preserve"> 8</w:t>
      </w:r>
      <w:r w:rsidR="0046705D" w:rsidRPr="000D7FCE">
        <w:rPr>
          <w:sz w:val="24"/>
          <w:szCs w:val="24"/>
          <w:lang w:val="eu-ES" w:eastAsia="fr-FR"/>
        </w:rPr>
        <w:t xml:space="preserve"> 000 € </w:t>
      </w:r>
      <w:r w:rsidR="00516919">
        <w:rPr>
          <w:sz w:val="24"/>
          <w:szCs w:val="24"/>
          <w:lang w:val="eu-ES" w:eastAsia="fr-FR"/>
        </w:rPr>
        <w:t>herrika, 3 urterentzat</w:t>
      </w:r>
      <w:r w:rsidR="00263CA0" w:rsidRPr="000D7FCE">
        <w:rPr>
          <w:sz w:val="24"/>
          <w:szCs w:val="24"/>
          <w:lang w:val="eu-ES" w:eastAsia="fr-FR"/>
        </w:rPr>
        <w:t>.</w:t>
      </w:r>
    </w:p>
    <w:p w14:paraId="0D41403B" w14:textId="03BBED11" w:rsidR="00263CA0" w:rsidRPr="000D7FCE" w:rsidRDefault="00516919" w:rsidP="00F90CCB">
      <w:pPr>
        <w:spacing w:before="480" w:after="24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Funtsa 1 000 biztanle baino gutiagoko </w:t>
      </w:r>
      <w:r w:rsidR="008C7059" w:rsidRPr="000D7FCE">
        <w:rPr>
          <w:sz w:val="24"/>
          <w:szCs w:val="24"/>
          <w:lang w:val="eu-ES" w:eastAsia="fr-FR"/>
        </w:rPr>
        <w:t xml:space="preserve">117 </w:t>
      </w:r>
      <w:r>
        <w:rPr>
          <w:sz w:val="24"/>
          <w:szCs w:val="24"/>
          <w:lang w:val="eu-ES" w:eastAsia="fr-FR"/>
        </w:rPr>
        <w:t xml:space="preserve">herriri eta </w:t>
      </w:r>
      <w:r w:rsidR="00DC13E4" w:rsidRPr="000D7FCE">
        <w:rPr>
          <w:sz w:val="24"/>
          <w:szCs w:val="24"/>
          <w:lang w:val="eu-ES" w:eastAsia="fr-FR"/>
        </w:rPr>
        <w:t>5</w:t>
      </w:r>
      <w:r>
        <w:rPr>
          <w:sz w:val="24"/>
          <w:szCs w:val="24"/>
          <w:lang w:val="eu-ES" w:eastAsia="fr-FR"/>
        </w:rPr>
        <w:t> </w:t>
      </w:r>
      <w:r w:rsidR="00DC13E4" w:rsidRPr="000D7FCE">
        <w:rPr>
          <w:sz w:val="24"/>
          <w:szCs w:val="24"/>
          <w:lang w:val="eu-ES" w:eastAsia="fr-FR"/>
        </w:rPr>
        <w:t xml:space="preserve">000 </w:t>
      </w:r>
      <w:r>
        <w:rPr>
          <w:sz w:val="24"/>
          <w:szCs w:val="24"/>
          <w:lang w:val="eu-ES" w:eastAsia="fr-FR"/>
        </w:rPr>
        <w:t xml:space="preserve">biztanle baino gutiagoko </w:t>
      </w:r>
      <w:r w:rsidRPr="000D7FCE">
        <w:rPr>
          <w:sz w:val="24"/>
          <w:szCs w:val="24"/>
          <w:lang w:val="eu-ES" w:eastAsia="fr-FR"/>
        </w:rPr>
        <w:t xml:space="preserve">27 </w:t>
      </w:r>
      <w:r>
        <w:rPr>
          <w:sz w:val="24"/>
          <w:szCs w:val="24"/>
          <w:lang w:val="eu-ES" w:eastAsia="fr-FR"/>
        </w:rPr>
        <w:t xml:space="preserve">herriri dagokie </w:t>
      </w:r>
      <w:r w:rsidR="00B040C9" w:rsidRPr="000D7FCE">
        <w:rPr>
          <w:sz w:val="24"/>
          <w:szCs w:val="24"/>
          <w:lang w:val="eu-ES" w:eastAsia="fr-FR"/>
        </w:rPr>
        <w:t>(</w:t>
      </w:r>
      <w:r>
        <w:rPr>
          <w:sz w:val="24"/>
          <w:szCs w:val="24"/>
          <w:lang w:val="eu-ES" w:eastAsia="fr-FR"/>
        </w:rPr>
        <w:t xml:space="preserve">ikus xehetasunak </w:t>
      </w:r>
      <w:r w:rsidR="00282354">
        <w:rPr>
          <w:rStyle w:val="lev"/>
          <w:sz w:val="20"/>
          <w:szCs w:val="20"/>
          <w:lang w:val="eu-ES"/>
        </w:rPr>
        <w:t xml:space="preserve">Euskal Hirigune Elkargoaren lurraldea </w:t>
      </w:r>
      <w:r w:rsidR="00282354" w:rsidRPr="00A364F5">
        <w:rPr>
          <w:sz w:val="24"/>
          <w:szCs w:val="24"/>
          <w:lang w:val="eu-ES" w:eastAsia="fr-FR"/>
        </w:rPr>
        <w:t>atalean</w:t>
      </w:r>
      <w:r w:rsidR="00814688" w:rsidRPr="000D7FCE">
        <w:rPr>
          <w:sz w:val="24"/>
          <w:szCs w:val="24"/>
          <w:lang w:val="eu-ES" w:eastAsia="fr-FR"/>
        </w:rPr>
        <w:t>)</w:t>
      </w:r>
      <w:r w:rsidR="00DB0BD1" w:rsidRPr="000D7FCE">
        <w:rPr>
          <w:sz w:val="24"/>
          <w:szCs w:val="24"/>
          <w:lang w:val="eu-ES" w:eastAsia="fr-FR"/>
        </w:rPr>
        <w:t>.</w:t>
      </w:r>
    </w:p>
    <w:p w14:paraId="0D49EE28" w14:textId="614A706A" w:rsidR="00DB0BD1" w:rsidRPr="000D7FCE" w:rsidRDefault="00282354" w:rsidP="00650316">
      <w:pPr>
        <w:spacing w:before="240" w:after="24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Funtsaren aurrekontua </w:t>
      </w:r>
      <w:r w:rsidR="003426F7" w:rsidRPr="000D7FCE">
        <w:rPr>
          <w:sz w:val="24"/>
          <w:szCs w:val="24"/>
          <w:lang w:val="eu-ES" w:eastAsia="fr-FR"/>
        </w:rPr>
        <w:t>1 971 000 €</w:t>
      </w:r>
      <w:r>
        <w:rPr>
          <w:sz w:val="24"/>
          <w:szCs w:val="24"/>
          <w:lang w:val="eu-ES" w:eastAsia="fr-FR"/>
        </w:rPr>
        <w:t>-koa da</w:t>
      </w:r>
      <w:r w:rsidR="00DD2E70" w:rsidRPr="000D7FCE">
        <w:rPr>
          <w:sz w:val="24"/>
          <w:szCs w:val="24"/>
          <w:lang w:val="eu-ES" w:eastAsia="fr-FR"/>
        </w:rPr>
        <w:t>.</w:t>
      </w:r>
    </w:p>
    <w:p w14:paraId="350C7E43" w14:textId="2D25F189" w:rsidR="008C6F14" w:rsidRPr="000D7FCE" w:rsidRDefault="00282354" w:rsidP="00650316">
      <w:pPr>
        <w:spacing w:before="240" w:after="36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Elkargo Kontseiluak 2019ko irailaren 28an esku hartze araudia onartu zuenetik, helgarritasun misioari 34 dosierri buruz galdegin zaio iritzi teknikoa</w:t>
      </w:r>
      <w:r w:rsidR="00F63B83" w:rsidRPr="000D7FCE">
        <w:rPr>
          <w:sz w:val="24"/>
          <w:szCs w:val="24"/>
          <w:lang w:val="eu-ES" w:eastAsia="fr-FR"/>
        </w:rPr>
        <w:t>.</w:t>
      </w:r>
    </w:p>
    <w:p w14:paraId="5207CB7C" w14:textId="10F96261" w:rsidR="00783A42" w:rsidRPr="000D7FCE" w:rsidRDefault="00284C78" w:rsidP="004B792F">
      <w:pPr>
        <w:spacing w:before="600" w:after="72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Lurraldeak funtsezko erronkak ditu aitzinean, </w:t>
      </w:r>
      <w:r w:rsidR="00E67357">
        <w:rPr>
          <w:sz w:val="24"/>
          <w:szCs w:val="24"/>
          <w:lang w:val="eu-ES" w:eastAsia="fr-FR"/>
        </w:rPr>
        <w:t>besteak beste datu helgarrien zabaltzeko eta helgarritasun digitala denen eskura emateko</w:t>
      </w:r>
      <w:r w:rsidR="006F13D9" w:rsidRPr="000D7FCE">
        <w:rPr>
          <w:sz w:val="24"/>
          <w:szCs w:val="24"/>
          <w:lang w:val="eu-ES" w:eastAsia="fr-FR"/>
        </w:rPr>
        <w:t xml:space="preserve"> </w:t>
      </w:r>
      <w:r w:rsidR="000115E3" w:rsidRPr="000D7FCE">
        <w:rPr>
          <w:sz w:val="24"/>
          <w:szCs w:val="24"/>
          <w:lang w:val="eu-ES" w:eastAsia="fr-FR"/>
        </w:rPr>
        <w:t>(</w:t>
      </w:r>
      <w:r w:rsidR="00E67357">
        <w:rPr>
          <w:sz w:val="24"/>
          <w:szCs w:val="24"/>
          <w:lang w:val="eu-ES" w:eastAsia="fr-FR"/>
        </w:rPr>
        <w:t xml:space="preserve">webgunea, mugikorrendako aplikazioak </w:t>
      </w:r>
      <w:r w:rsidR="000115E3" w:rsidRPr="000D7FCE">
        <w:rPr>
          <w:sz w:val="24"/>
          <w:szCs w:val="24"/>
          <w:lang w:val="eu-ES" w:eastAsia="fr-FR"/>
        </w:rPr>
        <w:t>e</w:t>
      </w:r>
      <w:r w:rsidR="00E67357">
        <w:rPr>
          <w:sz w:val="24"/>
          <w:szCs w:val="24"/>
          <w:lang w:val="eu-ES" w:eastAsia="fr-FR"/>
        </w:rPr>
        <w:t>tab.</w:t>
      </w:r>
      <w:r w:rsidR="000115E3" w:rsidRPr="000D7FCE">
        <w:rPr>
          <w:sz w:val="24"/>
          <w:szCs w:val="24"/>
          <w:lang w:val="eu-ES" w:eastAsia="fr-FR"/>
        </w:rPr>
        <w:t>)</w:t>
      </w:r>
      <w:r w:rsidR="00E67357">
        <w:rPr>
          <w:sz w:val="24"/>
          <w:szCs w:val="24"/>
          <w:lang w:val="eu-ES" w:eastAsia="fr-FR"/>
        </w:rPr>
        <w:t xml:space="preserve">. Hori dela eta, Hiriguneak helgarritasun misioaren egituratzea erabaki du; hala, </w:t>
      </w:r>
      <w:r w:rsidR="00D125AA" w:rsidRPr="000D7FCE">
        <w:rPr>
          <w:sz w:val="24"/>
          <w:szCs w:val="24"/>
          <w:lang w:val="eu-ES" w:eastAsia="fr-FR"/>
        </w:rPr>
        <w:t xml:space="preserve">Claudine CELHAIGUIBEL </w:t>
      </w:r>
      <w:r w:rsidR="00E67357">
        <w:rPr>
          <w:sz w:val="24"/>
          <w:szCs w:val="24"/>
          <w:lang w:val="eu-ES" w:eastAsia="fr-FR"/>
        </w:rPr>
        <w:t>Datuen eta Helgarritasun Digitalaren misio kargudun gisa enplegatua izan da</w:t>
      </w:r>
      <w:r w:rsidR="00D125AA" w:rsidRPr="000D7FCE">
        <w:rPr>
          <w:sz w:val="24"/>
          <w:szCs w:val="24"/>
          <w:lang w:val="eu-ES" w:eastAsia="fr-FR"/>
        </w:rPr>
        <w:t>.</w:t>
      </w:r>
      <w:r w:rsidR="00CD0D44" w:rsidRPr="000D7FCE">
        <w:rPr>
          <w:sz w:val="24"/>
          <w:szCs w:val="24"/>
          <w:lang w:val="eu-ES" w:eastAsia="fr-FR"/>
        </w:rPr>
        <w:t xml:space="preserve"> </w:t>
      </w:r>
      <w:r w:rsidR="00235A18">
        <w:rPr>
          <w:sz w:val="24"/>
          <w:szCs w:val="24"/>
          <w:lang w:val="eu-ES" w:eastAsia="fr-FR"/>
        </w:rPr>
        <w:t xml:space="preserve">Hautetsien erabaki horri </w:t>
      </w:r>
      <w:r w:rsidR="00E67357">
        <w:rPr>
          <w:sz w:val="24"/>
          <w:szCs w:val="24"/>
          <w:lang w:val="eu-ES" w:eastAsia="fr-FR"/>
        </w:rPr>
        <w:t>esker, helgarritasun misioa</w:t>
      </w:r>
      <w:r w:rsidR="0038060C">
        <w:rPr>
          <w:sz w:val="24"/>
          <w:szCs w:val="24"/>
          <w:lang w:val="eu-ES" w:eastAsia="fr-FR"/>
        </w:rPr>
        <w:t>ri errazagoa izanen zaio</w:t>
      </w:r>
      <w:r w:rsidR="00E67357">
        <w:rPr>
          <w:sz w:val="24"/>
          <w:szCs w:val="24"/>
          <w:lang w:val="eu-ES" w:eastAsia="fr-FR"/>
        </w:rPr>
        <w:t xml:space="preserve"> lurraldeko elkargoe</w:t>
      </w:r>
      <w:r w:rsidR="00235A18">
        <w:rPr>
          <w:sz w:val="24"/>
          <w:szCs w:val="24"/>
          <w:lang w:val="eu-ES" w:eastAsia="fr-FR"/>
        </w:rPr>
        <w:t xml:space="preserve">i </w:t>
      </w:r>
      <w:r w:rsidR="00E67357">
        <w:rPr>
          <w:sz w:val="24"/>
          <w:szCs w:val="24"/>
          <w:lang w:val="eu-ES" w:eastAsia="fr-FR"/>
        </w:rPr>
        <w:t>ahal bezain hurbileko laguntzaren ematen segitze</w:t>
      </w:r>
      <w:r w:rsidR="0038060C">
        <w:rPr>
          <w:sz w:val="24"/>
          <w:szCs w:val="24"/>
          <w:lang w:val="eu-ES" w:eastAsia="fr-FR"/>
        </w:rPr>
        <w:t>a</w:t>
      </w:r>
      <w:r w:rsidR="00155E69" w:rsidRPr="000D7FCE">
        <w:rPr>
          <w:sz w:val="24"/>
          <w:szCs w:val="24"/>
          <w:lang w:val="eu-ES" w:eastAsia="fr-FR"/>
        </w:rPr>
        <w:t>.</w:t>
      </w:r>
    </w:p>
    <w:p w14:paraId="452962AF" w14:textId="77777777" w:rsidR="00620C83" w:rsidRPr="000D7FCE" w:rsidRDefault="00620C83" w:rsidP="00EA38CF">
      <w:pPr>
        <w:pStyle w:val="Titre3"/>
        <w:rPr>
          <w:lang w:val="eu-ES" w:eastAsia="fr-FR"/>
        </w:rPr>
      </w:pPr>
      <w:r w:rsidRPr="000D7FCE">
        <w:rPr>
          <w:lang w:val="eu-ES" w:eastAsia="fr-FR"/>
        </w:rPr>
        <w:br w:type="page"/>
      </w:r>
    </w:p>
    <w:p w14:paraId="511829B8" w14:textId="410C6270" w:rsidR="00EA38CF" w:rsidRPr="000D7FCE" w:rsidRDefault="00E67357" w:rsidP="00EA38CF">
      <w:pPr>
        <w:pStyle w:val="Titre3"/>
        <w:rPr>
          <w:lang w:val="eu-ES" w:eastAsia="fr-FR"/>
        </w:rPr>
      </w:pPr>
      <w:r>
        <w:rPr>
          <w:lang w:val="eu-ES" w:eastAsia="fr-FR"/>
        </w:rPr>
        <w:t>Bateratzea</w:t>
      </w:r>
    </w:p>
    <w:p w14:paraId="54C53F9C" w14:textId="555EE8CF" w:rsidR="00185211" w:rsidRPr="000D7FCE" w:rsidRDefault="00E67357" w:rsidP="00D6727C">
      <w:pPr>
        <w:spacing w:before="48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Hirigunea</w:t>
      </w:r>
      <w:r w:rsidR="00235A18">
        <w:rPr>
          <w:sz w:val="24"/>
          <w:szCs w:val="24"/>
          <w:lang w:val="eu-ES" w:eastAsia="fr-FR"/>
        </w:rPr>
        <w:t>ri</w:t>
      </w:r>
      <w:r>
        <w:rPr>
          <w:sz w:val="24"/>
          <w:szCs w:val="24"/>
          <w:lang w:val="eu-ES" w:eastAsia="fr-FR"/>
        </w:rPr>
        <w:t xml:space="preserve">, sortu zenetik, partekatze balioa funtsezkoa </w:t>
      </w:r>
      <w:r w:rsidR="00235A18">
        <w:rPr>
          <w:sz w:val="24"/>
          <w:szCs w:val="24"/>
          <w:lang w:val="eu-ES" w:eastAsia="fr-FR"/>
        </w:rPr>
        <w:t>zaio</w:t>
      </w:r>
      <w:r w:rsidR="0041615D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Hirigunearen helgarritasun politika ildo horretatik doa, ezagutzak eta bitartekoak partekatzen baititu</w:t>
      </w:r>
      <w:r w:rsidR="00EF3C83" w:rsidRPr="000D7FCE">
        <w:rPr>
          <w:sz w:val="24"/>
          <w:szCs w:val="24"/>
          <w:lang w:val="eu-ES" w:eastAsia="fr-FR"/>
        </w:rPr>
        <w:t>.</w:t>
      </w:r>
    </w:p>
    <w:p w14:paraId="0B71CC73" w14:textId="37CEAE24" w:rsidR="00185211" w:rsidRPr="000D7FCE" w:rsidRDefault="00E67357" w:rsidP="00AE518F">
      <w:pPr>
        <w:spacing w:before="600" w:after="0"/>
        <w:rPr>
          <w:b/>
          <w:bCs/>
          <w:sz w:val="24"/>
          <w:szCs w:val="24"/>
          <w:lang w:val="eu-ES" w:eastAsia="fr-FR"/>
        </w:rPr>
      </w:pPr>
      <w:r>
        <w:rPr>
          <w:b/>
          <w:bCs/>
          <w:sz w:val="24"/>
          <w:szCs w:val="24"/>
          <w:lang w:val="eu-ES" w:eastAsia="fr-FR"/>
        </w:rPr>
        <w:t>Ezagutzen bateratzea</w:t>
      </w:r>
    </w:p>
    <w:p w14:paraId="7CF03DEF" w14:textId="17247942" w:rsidR="00797319" w:rsidRPr="000D7FCE" w:rsidRDefault="00E67357" w:rsidP="000A1D49">
      <w:pPr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Helgarritasun misioak lurraldeko herri guzientzat lan hauek daramatza</w:t>
      </w:r>
      <w:r w:rsidR="00797319" w:rsidRPr="000D7FCE">
        <w:rPr>
          <w:sz w:val="24"/>
          <w:szCs w:val="24"/>
          <w:lang w:val="eu-ES" w:eastAsia="fr-FR"/>
        </w:rPr>
        <w:t xml:space="preserve">: </w:t>
      </w:r>
    </w:p>
    <w:p w14:paraId="6F5F8CFE" w14:textId="5C8BC80B" w:rsidR="001E75DF" w:rsidRPr="000D7FCE" w:rsidRDefault="00E67357" w:rsidP="00241BDB">
      <w:pPr>
        <w:pStyle w:val="Paragraphedeliste"/>
        <w:numPr>
          <w:ilvl w:val="0"/>
          <w:numId w:val="18"/>
        </w:numPr>
        <w:spacing w:after="0"/>
        <w:rPr>
          <w:b/>
          <w:bCs/>
          <w:sz w:val="24"/>
          <w:szCs w:val="24"/>
          <w:lang w:val="eu-ES" w:eastAsia="fr-FR"/>
        </w:rPr>
      </w:pPr>
      <w:r>
        <w:rPr>
          <w:b/>
          <w:bCs/>
          <w:sz w:val="24"/>
          <w:szCs w:val="24"/>
          <w:lang w:val="eu-ES" w:eastAsia="fr-FR"/>
        </w:rPr>
        <w:t>Arau-zaintza</w:t>
      </w:r>
      <w:r w:rsidR="00C864A0" w:rsidRPr="000D7FCE">
        <w:rPr>
          <w:b/>
          <w:bCs/>
          <w:sz w:val="24"/>
          <w:szCs w:val="24"/>
          <w:lang w:val="eu-ES" w:eastAsia="fr-FR"/>
        </w:rPr>
        <w:t xml:space="preserve"> </w:t>
      </w:r>
    </w:p>
    <w:p w14:paraId="23640FD7" w14:textId="547D4E79" w:rsidR="00CF67B3" w:rsidRPr="000D7FCE" w:rsidRDefault="00E67357" w:rsidP="001E75DF">
      <w:pPr>
        <w:pStyle w:val="Paragraphedeliste"/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Behar delarik, araudi-aldaketak herrien artean partekatzen dira, bi bide hauetako bat baliatuz</w:t>
      </w:r>
      <w:r w:rsidR="00CF67B3" w:rsidRPr="000D7FCE">
        <w:rPr>
          <w:sz w:val="24"/>
          <w:szCs w:val="24"/>
          <w:lang w:val="eu-ES" w:eastAsia="fr-FR"/>
        </w:rPr>
        <w:t>:</w:t>
      </w:r>
    </w:p>
    <w:p w14:paraId="591B52B5" w14:textId="5AD2ADD9" w:rsidR="000A1D49" w:rsidRPr="000D7FCE" w:rsidRDefault="00E67357" w:rsidP="00797319">
      <w:pPr>
        <w:pStyle w:val="Paragraphedeliste"/>
        <w:numPr>
          <w:ilvl w:val="1"/>
          <w:numId w:val="18"/>
        </w:numPr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Lurraldeko bilkurak eginez</w:t>
      </w:r>
      <w:r w:rsidR="005A5262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 xml:space="preserve">Hala, </w:t>
      </w:r>
      <w:r w:rsidR="005A5262" w:rsidRPr="000D7FCE">
        <w:rPr>
          <w:sz w:val="24"/>
          <w:szCs w:val="24"/>
          <w:lang w:val="eu-ES" w:eastAsia="fr-FR"/>
        </w:rPr>
        <w:t>2018-2019</w:t>
      </w:r>
      <w:r w:rsidR="00CF6B43" w:rsidRPr="000D7FCE">
        <w:rPr>
          <w:sz w:val="24"/>
          <w:szCs w:val="24"/>
          <w:lang w:val="eu-ES" w:eastAsia="fr-FR"/>
        </w:rPr>
        <w:t xml:space="preserve"> </w:t>
      </w:r>
      <w:r>
        <w:rPr>
          <w:sz w:val="24"/>
          <w:szCs w:val="24"/>
          <w:lang w:val="eu-ES" w:eastAsia="fr-FR"/>
        </w:rPr>
        <w:t xml:space="preserve">aldian, </w:t>
      </w:r>
      <w:r w:rsidR="005A5262" w:rsidRPr="000D7FCE">
        <w:rPr>
          <w:sz w:val="24"/>
          <w:szCs w:val="24"/>
          <w:lang w:val="eu-ES" w:eastAsia="fr-FR"/>
        </w:rPr>
        <w:t xml:space="preserve">30 </w:t>
      </w:r>
      <w:r>
        <w:rPr>
          <w:sz w:val="24"/>
          <w:szCs w:val="24"/>
          <w:lang w:val="eu-ES" w:eastAsia="fr-FR"/>
        </w:rPr>
        <w:t xml:space="preserve">bilkura baino gehiago iragan dira lurralde eremu guzietan </w:t>
      </w:r>
      <w:r w:rsidR="00186CAB" w:rsidRPr="000D7FCE">
        <w:rPr>
          <w:sz w:val="24"/>
          <w:szCs w:val="24"/>
          <w:lang w:val="eu-ES" w:eastAsia="fr-FR"/>
        </w:rPr>
        <w:t>(</w:t>
      </w:r>
      <w:r>
        <w:rPr>
          <w:sz w:val="24"/>
          <w:szCs w:val="24"/>
          <w:lang w:val="eu-ES" w:eastAsia="fr-FR"/>
        </w:rPr>
        <w:t>Euskal Kosta</w:t>
      </w:r>
      <w:r w:rsidR="004258F1">
        <w:rPr>
          <w:sz w:val="24"/>
          <w:szCs w:val="24"/>
          <w:lang w:val="eu-ES" w:eastAsia="fr-FR"/>
        </w:rPr>
        <w:t>ldea</w:t>
      </w:r>
      <w:r>
        <w:rPr>
          <w:sz w:val="24"/>
          <w:szCs w:val="24"/>
          <w:lang w:val="eu-ES" w:eastAsia="fr-FR"/>
        </w:rPr>
        <w:t>-Aturrin eta Hego-Lapurdin salbu</w:t>
      </w:r>
      <w:r w:rsidR="00186CAB" w:rsidRPr="000D7FCE">
        <w:rPr>
          <w:sz w:val="24"/>
          <w:szCs w:val="24"/>
          <w:lang w:val="eu-ES" w:eastAsia="fr-FR"/>
        </w:rPr>
        <w:t>)</w:t>
      </w:r>
      <w:r w:rsidR="004258F1">
        <w:rPr>
          <w:sz w:val="24"/>
          <w:szCs w:val="24"/>
          <w:lang w:val="eu-ES" w:eastAsia="fr-FR"/>
        </w:rPr>
        <w:t>,</w:t>
      </w:r>
      <w:r w:rsidR="007E5761" w:rsidRPr="000D7FCE">
        <w:rPr>
          <w:sz w:val="24"/>
          <w:szCs w:val="24"/>
          <w:lang w:val="eu-ES" w:eastAsia="fr-FR"/>
        </w:rPr>
        <w:t xml:space="preserve"> </w:t>
      </w:r>
      <w:r w:rsidR="00351699">
        <w:rPr>
          <w:sz w:val="24"/>
          <w:szCs w:val="24"/>
          <w:lang w:val="eu-ES" w:eastAsia="fr-FR"/>
        </w:rPr>
        <w:t xml:space="preserve">arau-alderdien lantzeko, besteak beste </w:t>
      </w:r>
      <w:r w:rsidR="007E5761" w:rsidRPr="000D7FCE">
        <w:rPr>
          <w:sz w:val="24"/>
          <w:szCs w:val="24"/>
          <w:lang w:val="eu-ES" w:eastAsia="fr-FR"/>
        </w:rPr>
        <w:t>Ad’AP</w:t>
      </w:r>
      <w:r w:rsidR="00D32431" w:rsidRPr="000D7FCE">
        <w:rPr>
          <w:sz w:val="24"/>
          <w:szCs w:val="24"/>
          <w:lang w:val="eu-ES" w:eastAsia="fr-FR"/>
        </w:rPr>
        <w:t> </w:t>
      </w:r>
      <w:r w:rsidR="00351699" w:rsidRPr="00351699">
        <w:rPr>
          <w:sz w:val="24"/>
          <w:szCs w:val="24"/>
          <w:lang w:val="eu-ES" w:eastAsia="fr-FR"/>
        </w:rPr>
        <w:t>Helgarritasun Programaturako Agenden plantan emateko</w:t>
      </w:r>
      <w:r w:rsidR="00D32431" w:rsidRPr="000D7FCE">
        <w:rPr>
          <w:sz w:val="24"/>
          <w:szCs w:val="24"/>
          <w:lang w:val="eu-ES" w:eastAsia="fr-FR"/>
        </w:rPr>
        <w:t>;</w:t>
      </w:r>
    </w:p>
    <w:p w14:paraId="174E9DF1" w14:textId="70B918B7" w:rsidR="00CF67B3" w:rsidRPr="000D7FCE" w:rsidRDefault="00E44934" w:rsidP="00797319">
      <w:pPr>
        <w:pStyle w:val="Paragraphedeliste"/>
        <w:numPr>
          <w:ilvl w:val="1"/>
          <w:numId w:val="18"/>
        </w:numPr>
        <w:spacing w:before="120" w:after="0"/>
        <w:rPr>
          <w:sz w:val="24"/>
          <w:szCs w:val="24"/>
          <w:lang w:val="eu-ES" w:eastAsia="fr-FR"/>
        </w:rPr>
      </w:pPr>
      <w:r w:rsidRPr="00E44934">
        <w:rPr>
          <w:sz w:val="24"/>
          <w:szCs w:val="24"/>
          <w:lang w:val="eu-ES" w:eastAsia="fr-FR"/>
        </w:rPr>
        <w:t>He</w:t>
      </w:r>
      <w:r w:rsidR="00534361">
        <w:rPr>
          <w:sz w:val="24"/>
          <w:szCs w:val="24"/>
          <w:lang w:val="eu-ES" w:eastAsia="fr-FR"/>
        </w:rPr>
        <w:t>lgarritasunerako he</w:t>
      </w:r>
      <w:r w:rsidRPr="00E44934">
        <w:rPr>
          <w:sz w:val="24"/>
          <w:szCs w:val="24"/>
          <w:lang w:val="eu-ES" w:eastAsia="fr-FR"/>
        </w:rPr>
        <w:t>rrietako eta herriarteko batzorde</w:t>
      </w:r>
      <w:r>
        <w:rPr>
          <w:sz w:val="24"/>
          <w:szCs w:val="24"/>
          <w:lang w:val="eu-ES" w:eastAsia="fr-FR"/>
        </w:rPr>
        <w:t xml:space="preserve">ak bilduz, 5 000 biztanle baino gehiagoko 14 herriak biltzen baitituzte </w:t>
      </w:r>
      <w:r w:rsidR="003E55F7" w:rsidRPr="000D7FCE">
        <w:rPr>
          <w:sz w:val="24"/>
          <w:szCs w:val="24"/>
          <w:lang w:val="eu-ES" w:eastAsia="fr-FR"/>
        </w:rPr>
        <w:t>(</w:t>
      </w:r>
      <w:r>
        <w:rPr>
          <w:sz w:val="24"/>
          <w:szCs w:val="24"/>
          <w:lang w:val="eu-ES" w:eastAsia="fr-FR"/>
        </w:rPr>
        <w:t>ikus txostenaren 12. orria</w:t>
      </w:r>
      <w:r w:rsidR="00D74AEF" w:rsidRPr="000D7FCE">
        <w:rPr>
          <w:sz w:val="24"/>
          <w:szCs w:val="24"/>
          <w:lang w:val="eu-ES" w:eastAsia="fr-FR"/>
        </w:rPr>
        <w:t>)</w:t>
      </w:r>
      <w:r w:rsidR="00D32431" w:rsidRPr="000D7FCE">
        <w:rPr>
          <w:sz w:val="24"/>
          <w:szCs w:val="24"/>
          <w:lang w:val="eu-ES" w:eastAsia="fr-FR"/>
        </w:rPr>
        <w:t>.</w:t>
      </w:r>
    </w:p>
    <w:p w14:paraId="6651D7A1" w14:textId="24E885B8" w:rsidR="00772CF1" w:rsidRPr="000D7FCE" w:rsidRDefault="00E44934" w:rsidP="001B26D3">
      <w:pPr>
        <w:pStyle w:val="Paragraphedeliste"/>
        <w:numPr>
          <w:ilvl w:val="0"/>
          <w:numId w:val="18"/>
        </w:numPr>
        <w:spacing w:before="120" w:after="0"/>
        <w:rPr>
          <w:b/>
          <w:bCs/>
          <w:sz w:val="24"/>
          <w:szCs w:val="24"/>
          <w:lang w:val="eu-ES" w:eastAsia="fr-FR"/>
        </w:rPr>
      </w:pPr>
      <w:r>
        <w:rPr>
          <w:b/>
          <w:bCs/>
          <w:sz w:val="24"/>
          <w:szCs w:val="24"/>
          <w:lang w:val="eu-ES" w:eastAsia="fr-FR"/>
        </w:rPr>
        <w:t>Zaintza teknikoa</w:t>
      </w:r>
    </w:p>
    <w:p w14:paraId="085BBF05" w14:textId="0F8560D9" w:rsidR="00015A35" w:rsidRPr="000D7FCE" w:rsidRDefault="00532BDA" w:rsidP="00772CF1">
      <w:pPr>
        <w:pStyle w:val="Paragraphedeliste"/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Araudietan aldaketak direlarik, maiz behar tekniko bereziak sortzen dira</w:t>
      </w:r>
      <w:r w:rsidR="00157AC3" w:rsidRPr="000D7FCE">
        <w:rPr>
          <w:sz w:val="24"/>
          <w:szCs w:val="24"/>
          <w:lang w:val="eu-ES" w:eastAsia="fr-FR"/>
        </w:rPr>
        <w:t xml:space="preserve">. </w:t>
      </w:r>
      <w:r>
        <w:rPr>
          <w:sz w:val="24"/>
          <w:szCs w:val="24"/>
          <w:lang w:val="eu-ES" w:eastAsia="fr-FR"/>
        </w:rPr>
        <w:t>Herriei laguntza hauek eman dizkie helgarritasun misioak</w:t>
      </w:r>
      <w:r w:rsidR="00015A35" w:rsidRPr="000D7FCE">
        <w:rPr>
          <w:sz w:val="24"/>
          <w:szCs w:val="24"/>
          <w:lang w:val="eu-ES" w:eastAsia="fr-FR"/>
        </w:rPr>
        <w:t>:</w:t>
      </w:r>
    </w:p>
    <w:p w14:paraId="751F85C1" w14:textId="3956E7C6" w:rsidR="001B26D3" w:rsidRPr="000D7FCE" w:rsidRDefault="00532BDA" w:rsidP="006E5E27">
      <w:pPr>
        <w:pStyle w:val="Paragraphedeliste"/>
        <w:numPr>
          <w:ilvl w:val="1"/>
          <w:numId w:val="18"/>
        </w:numPr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Obren gauzatzearen errazteko fitxa teknikoen sortzea eta zabaltzea </w:t>
      </w:r>
      <w:r w:rsidR="00363F03" w:rsidRPr="000D7FCE">
        <w:rPr>
          <w:sz w:val="24"/>
          <w:szCs w:val="24"/>
          <w:lang w:val="eu-ES" w:eastAsia="fr-FR"/>
        </w:rPr>
        <w:t>(</w:t>
      </w:r>
      <w:r>
        <w:rPr>
          <w:sz w:val="24"/>
          <w:szCs w:val="24"/>
          <w:lang w:val="eu-ES" w:eastAsia="fr-FR"/>
        </w:rPr>
        <w:t>adb</w:t>
      </w:r>
      <w:r w:rsidR="00363F03" w:rsidRPr="000D7FCE">
        <w:rPr>
          <w:sz w:val="24"/>
          <w:szCs w:val="24"/>
          <w:lang w:val="eu-ES" w:eastAsia="fr-FR"/>
        </w:rPr>
        <w:t xml:space="preserve">: </w:t>
      </w:r>
      <w:r w:rsidRPr="00532BDA">
        <w:rPr>
          <w:sz w:val="24"/>
          <w:szCs w:val="24"/>
          <w:lang w:val="eu-ES"/>
        </w:rPr>
        <w:t>mugikortasun murriztua duten jendeendako</w:t>
      </w:r>
      <w:r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 w:eastAsia="fr-FR"/>
        </w:rPr>
        <w:t>komunei buruzko fitxa</w:t>
      </w:r>
      <w:r w:rsidR="00363F03" w:rsidRPr="000D7FCE">
        <w:rPr>
          <w:sz w:val="24"/>
          <w:szCs w:val="24"/>
          <w:lang w:val="eu-ES" w:eastAsia="fr-FR"/>
        </w:rPr>
        <w:t>)</w:t>
      </w:r>
      <w:r w:rsidR="00301AFE" w:rsidRPr="000D7FCE">
        <w:rPr>
          <w:sz w:val="24"/>
          <w:szCs w:val="24"/>
          <w:lang w:val="eu-ES" w:eastAsia="fr-FR"/>
        </w:rPr>
        <w:t>;</w:t>
      </w:r>
    </w:p>
    <w:p w14:paraId="164A3C62" w14:textId="0643AA03" w:rsidR="00952894" w:rsidRPr="000D7FCE" w:rsidRDefault="00313753" w:rsidP="006E5E27">
      <w:pPr>
        <w:pStyle w:val="Paragraphedeliste"/>
        <w:numPr>
          <w:ilvl w:val="1"/>
          <w:numId w:val="18"/>
        </w:numPr>
        <w:spacing w:before="120" w:after="0"/>
        <w:rPr>
          <w:sz w:val="24"/>
          <w:szCs w:val="24"/>
          <w:lang w:val="eu-ES" w:eastAsia="fr-FR"/>
        </w:rPr>
      </w:pPr>
      <w:r w:rsidRPr="00E44934">
        <w:rPr>
          <w:sz w:val="24"/>
          <w:szCs w:val="24"/>
          <w:lang w:val="eu-ES" w:eastAsia="fr-FR"/>
        </w:rPr>
        <w:t>He</w:t>
      </w:r>
      <w:r>
        <w:rPr>
          <w:sz w:val="24"/>
          <w:szCs w:val="24"/>
          <w:lang w:val="eu-ES" w:eastAsia="fr-FR"/>
        </w:rPr>
        <w:t>lgarritasunerako he</w:t>
      </w:r>
      <w:r w:rsidRPr="00E44934">
        <w:rPr>
          <w:sz w:val="24"/>
          <w:szCs w:val="24"/>
          <w:lang w:val="eu-ES" w:eastAsia="fr-FR"/>
        </w:rPr>
        <w:t xml:space="preserve">rrietako eta herriarteko </w:t>
      </w:r>
      <w:r w:rsidR="002D0838" w:rsidRPr="00E44934">
        <w:rPr>
          <w:sz w:val="24"/>
          <w:szCs w:val="24"/>
          <w:lang w:val="eu-ES" w:eastAsia="fr-FR"/>
        </w:rPr>
        <w:t>batzorde</w:t>
      </w:r>
      <w:r w:rsidR="002D0838">
        <w:rPr>
          <w:sz w:val="24"/>
          <w:szCs w:val="24"/>
          <w:lang w:val="eu-ES" w:eastAsia="fr-FR"/>
        </w:rPr>
        <w:t xml:space="preserve">ek lurraldearen zerbitzurako erreferentzial teknikoen sortzea eta gauzatzea </w:t>
      </w:r>
      <w:r w:rsidR="00EB103D" w:rsidRPr="000D7FCE">
        <w:rPr>
          <w:sz w:val="24"/>
          <w:szCs w:val="24"/>
          <w:lang w:val="eu-ES" w:eastAsia="fr-FR"/>
        </w:rPr>
        <w:t>(</w:t>
      </w:r>
      <w:r w:rsidR="002D0838">
        <w:rPr>
          <w:sz w:val="24"/>
          <w:szCs w:val="24"/>
          <w:lang w:val="eu-ES" w:eastAsia="fr-FR"/>
        </w:rPr>
        <w:t>adb</w:t>
      </w:r>
      <w:r w:rsidR="00EB103D" w:rsidRPr="000D7FCE">
        <w:rPr>
          <w:sz w:val="24"/>
          <w:szCs w:val="24"/>
          <w:lang w:val="eu-ES" w:eastAsia="fr-FR"/>
        </w:rPr>
        <w:t xml:space="preserve">: </w:t>
      </w:r>
      <w:r w:rsidR="002D0838">
        <w:rPr>
          <w:sz w:val="24"/>
          <w:szCs w:val="24"/>
          <w:lang w:val="eu-ES" w:eastAsia="fr-FR"/>
        </w:rPr>
        <w:t>garraio publikoko geltokien antolamenduari buruzko erreferentziala</w:t>
      </w:r>
      <w:r w:rsidR="00365EA5" w:rsidRPr="000D7FCE">
        <w:rPr>
          <w:sz w:val="24"/>
          <w:szCs w:val="24"/>
          <w:lang w:val="eu-ES" w:eastAsia="fr-FR"/>
        </w:rPr>
        <w:t>)</w:t>
      </w:r>
      <w:r w:rsidR="00952894" w:rsidRPr="000D7FCE">
        <w:rPr>
          <w:sz w:val="24"/>
          <w:szCs w:val="24"/>
          <w:lang w:val="eu-ES" w:eastAsia="fr-FR"/>
        </w:rPr>
        <w:t>;</w:t>
      </w:r>
    </w:p>
    <w:p w14:paraId="58B20D87" w14:textId="69670302" w:rsidR="00E658B2" w:rsidRPr="000D7FCE" w:rsidRDefault="002D0838" w:rsidP="006E5E27">
      <w:pPr>
        <w:pStyle w:val="Paragraphedeliste"/>
        <w:numPr>
          <w:ilvl w:val="1"/>
          <w:numId w:val="18"/>
        </w:numPr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Partaideen, materialen eta gaien bilatzea </w:t>
      </w:r>
      <w:r w:rsidR="00D02B2C" w:rsidRPr="000D7FCE">
        <w:rPr>
          <w:sz w:val="24"/>
          <w:szCs w:val="24"/>
          <w:lang w:val="eu-ES" w:eastAsia="fr-FR"/>
        </w:rPr>
        <w:t>(</w:t>
      </w:r>
      <w:r>
        <w:rPr>
          <w:sz w:val="24"/>
          <w:szCs w:val="24"/>
          <w:lang w:val="eu-ES" w:eastAsia="fr-FR"/>
        </w:rPr>
        <w:t>adb</w:t>
      </w:r>
      <w:r w:rsidR="00D02B2C" w:rsidRPr="000D7FCE">
        <w:rPr>
          <w:sz w:val="24"/>
          <w:szCs w:val="24"/>
          <w:lang w:val="eu-ES" w:eastAsia="fr-FR"/>
        </w:rPr>
        <w:t>:</w:t>
      </w:r>
      <w:r w:rsidR="00A773D1" w:rsidRPr="000D7FCE">
        <w:rPr>
          <w:sz w:val="24"/>
          <w:szCs w:val="24"/>
          <w:lang w:val="eu-ES" w:eastAsia="fr-FR"/>
        </w:rPr>
        <w:t xml:space="preserve"> </w:t>
      </w:r>
      <w:r>
        <w:rPr>
          <w:sz w:val="24"/>
          <w:szCs w:val="24"/>
          <w:lang w:val="eu-ES" w:eastAsia="fr-FR"/>
        </w:rPr>
        <w:t>harrerako begizta magnetiko modeloak</w:t>
      </w:r>
      <w:r w:rsidR="00E81063" w:rsidRPr="000D7FCE">
        <w:rPr>
          <w:sz w:val="24"/>
          <w:szCs w:val="24"/>
          <w:lang w:val="eu-ES" w:eastAsia="fr-FR"/>
        </w:rPr>
        <w:t>)</w:t>
      </w:r>
      <w:r w:rsidR="00A773D1" w:rsidRPr="000D7FCE">
        <w:rPr>
          <w:sz w:val="24"/>
          <w:szCs w:val="24"/>
          <w:lang w:val="eu-ES" w:eastAsia="fr-FR"/>
        </w:rPr>
        <w:t>;</w:t>
      </w:r>
    </w:p>
    <w:p w14:paraId="7D492A22" w14:textId="69EF8E79" w:rsidR="00A773D1" w:rsidRPr="000D7FCE" w:rsidRDefault="002D0838" w:rsidP="006E5E27">
      <w:pPr>
        <w:pStyle w:val="Paragraphedeliste"/>
        <w:numPr>
          <w:ilvl w:val="1"/>
          <w:numId w:val="18"/>
        </w:numPr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Herrien harremanetan ezartzea dispositibo bera balia dezaten</w:t>
      </w:r>
      <w:r w:rsidR="008C733A" w:rsidRPr="000D7FCE">
        <w:rPr>
          <w:sz w:val="24"/>
          <w:szCs w:val="24"/>
          <w:lang w:val="eu-ES" w:eastAsia="fr-FR"/>
        </w:rPr>
        <w:t>;</w:t>
      </w:r>
    </w:p>
    <w:p w14:paraId="0097B493" w14:textId="32B212BC" w:rsidR="008C733A" w:rsidRPr="000D7FCE" w:rsidRDefault="008C733A" w:rsidP="006E5E27">
      <w:pPr>
        <w:pStyle w:val="Paragraphedeliste"/>
        <w:numPr>
          <w:ilvl w:val="1"/>
          <w:numId w:val="18"/>
        </w:numPr>
        <w:spacing w:before="120" w:after="0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Et</w:t>
      </w:r>
      <w:r w:rsidR="002D0838">
        <w:rPr>
          <w:sz w:val="24"/>
          <w:szCs w:val="24"/>
          <w:lang w:val="eu-ES" w:eastAsia="fr-FR"/>
        </w:rPr>
        <w:t>ab.</w:t>
      </w:r>
    </w:p>
    <w:p w14:paraId="6F64B374" w14:textId="5D8BE223" w:rsidR="00534800" w:rsidRPr="000D7FCE" w:rsidRDefault="002D0838" w:rsidP="00AE518F">
      <w:pPr>
        <w:spacing w:before="600" w:after="0"/>
        <w:rPr>
          <w:b/>
          <w:bCs/>
          <w:sz w:val="24"/>
          <w:szCs w:val="24"/>
          <w:lang w:val="eu-ES" w:eastAsia="fr-FR"/>
        </w:rPr>
      </w:pPr>
      <w:r>
        <w:rPr>
          <w:b/>
          <w:bCs/>
          <w:sz w:val="24"/>
          <w:szCs w:val="24"/>
          <w:lang w:val="eu-ES" w:eastAsia="fr-FR"/>
        </w:rPr>
        <w:t>Bitartekoen bateratzea</w:t>
      </w:r>
    </w:p>
    <w:p w14:paraId="268BFAA4" w14:textId="5D1F403C" w:rsidR="00534800" w:rsidRPr="000D7FCE" w:rsidRDefault="00CB1430" w:rsidP="00241BDB">
      <w:pPr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 xml:space="preserve">Helgarritasun misioak </w:t>
      </w:r>
      <w:r w:rsidR="00DC39DF">
        <w:rPr>
          <w:sz w:val="24"/>
          <w:szCs w:val="24"/>
          <w:lang w:val="eu-ES" w:eastAsia="fr-FR"/>
        </w:rPr>
        <w:t>lurraldea</w:t>
      </w:r>
      <w:r w:rsidR="007E4A89">
        <w:rPr>
          <w:sz w:val="24"/>
          <w:szCs w:val="24"/>
          <w:lang w:val="eu-ES" w:eastAsia="fr-FR"/>
        </w:rPr>
        <w:t xml:space="preserve"> arrazionalki </w:t>
      </w:r>
      <w:r w:rsidR="00DC39DF">
        <w:rPr>
          <w:sz w:val="24"/>
          <w:szCs w:val="24"/>
          <w:lang w:val="eu-ES" w:eastAsia="fr-FR"/>
        </w:rPr>
        <w:t>helgarri bilaka</w:t>
      </w:r>
      <w:r w:rsidR="007E4A89">
        <w:rPr>
          <w:sz w:val="24"/>
          <w:szCs w:val="24"/>
          <w:lang w:val="eu-ES" w:eastAsia="fr-FR"/>
        </w:rPr>
        <w:t xml:space="preserve"> dadin </w:t>
      </w:r>
      <w:r w:rsidR="00DC39DF">
        <w:rPr>
          <w:sz w:val="24"/>
          <w:szCs w:val="24"/>
          <w:lang w:val="eu-ES" w:eastAsia="fr-FR"/>
        </w:rPr>
        <w:t>zaintzen du</w:t>
      </w:r>
      <w:r w:rsidR="00E7339E" w:rsidRPr="000D7FCE">
        <w:rPr>
          <w:sz w:val="24"/>
          <w:szCs w:val="24"/>
          <w:lang w:val="eu-ES" w:eastAsia="fr-FR"/>
        </w:rPr>
        <w:t xml:space="preserve">. </w:t>
      </w:r>
      <w:r w:rsidR="00DC39DF">
        <w:rPr>
          <w:sz w:val="24"/>
          <w:szCs w:val="24"/>
          <w:lang w:val="eu-ES" w:eastAsia="fr-FR"/>
        </w:rPr>
        <w:t xml:space="preserve">Horretarako, </w:t>
      </w:r>
      <w:r w:rsidR="00205B81">
        <w:rPr>
          <w:sz w:val="24"/>
          <w:szCs w:val="24"/>
          <w:lang w:val="eu-ES" w:eastAsia="fr-FR"/>
        </w:rPr>
        <w:t>ahal den aldi guziz mobilizatzen da, herrien mesederako izan daitezkeen bitarteko-bateratzeen proposatzeko, aztertzeko, antolatzeko eta koordinatzeko</w:t>
      </w:r>
      <w:r w:rsidR="006E1783" w:rsidRPr="000D7FCE">
        <w:rPr>
          <w:sz w:val="24"/>
          <w:szCs w:val="24"/>
          <w:lang w:val="eu-ES" w:eastAsia="fr-FR"/>
        </w:rPr>
        <w:t>.</w:t>
      </w:r>
    </w:p>
    <w:p w14:paraId="489F1A65" w14:textId="60F50CA7" w:rsidR="00AE6FB4" w:rsidRPr="000D7FCE" w:rsidRDefault="00A95FE2" w:rsidP="00241BDB">
      <w:pPr>
        <w:spacing w:before="120"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Adibidez</w:t>
      </w:r>
      <w:r w:rsidR="003E3541" w:rsidRPr="000D7FCE">
        <w:rPr>
          <w:sz w:val="24"/>
          <w:szCs w:val="24"/>
          <w:lang w:val="eu-ES" w:eastAsia="fr-FR"/>
        </w:rPr>
        <w:t xml:space="preserve">: </w:t>
      </w:r>
      <w:r>
        <w:rPr>
          <w:sz w:val="24"/>
          <w:szCs w:val="24"/>
          <w:lang w:val="eu-ES" w:eastAsia="fr-FR"/>
        </w:rPr>
        <w:t>helgarritasun digitalerako formakuntzen bateratzea</w:t>
      </w:r>
      <w:r w:rsidR="00D550CF" w:rsidRPr="000D7FCE">
        <w:rPr>
          <w:sz w:val="24"/>
          <w:szCs w:val="24"/>
          <w:lang w:val="eu-ES" w:eastAsia="fr-FR"/>
        </w:rPr>
        <w:t xml:space="preserve"> (</w:t>
      </w:r>
      <w:r>
        <w:rPr>
          <w:sz w:val="24"/>
          <w:szCs w:val="24"/>
          <w:lang w:val="eu-ES" w:eastAsia="fr-FR"/>
        </w:rPr>
        <w:t>ikus txostenaren 18. orria</w:t>
      </w:r>
      <w:r w:rsidR="000D3E39" w:rsidRPr="000D7FCE">
        <w:rPr>
          <w:sz w:val="24"/>
          <w:szCs w:val="24"/>
          <w:lang w:val="eu-ES" w:eastAsia="fr-FR"/>
        </w:rPr>
        <w:t>)</w:t>
      </w:r>
      <w:r w:rsidR="00C42DFD" w:rsidRPr="000D7FCE">
        <w:rPr>
          <w:sz w:val="24"/>
          <w:szCs w:val="24"/>
          <w:lang w:val="eu-ES" w:eastAsia="fr-FR"/>
        </w:rPr>
        <w:t>.</w:t>
      </w:r>
    </w:p>
    <w:p w14:paraId="3C096FF0" w14:textId="1EB38FD3" w:rsidR="00EA38CF" w:rsidRPr="000D7FCE" w:rsidRDefault="0066205B" w:rsidP="00923F59">
      <w:pPr>
        <w:spacing w:after="0"/>
        <w:rPr>
          <w:sz w:val="24"/>
          <w:szCs w:val="24"/>
          <w:lang w:val="eu-ES" w:eastAsia="fr-FR"/>
        </w:rPr>
      </w:pPr>
      <w:r w:rsidRPr="000D7FCE">
        <w:rPr>
          <w:sz w:val="24"/>
          <w:szCs w:val="24"/>
          <w:lang w:val="eu-ES" w:eastAsia="fr-FR"/>
        </w:rPr>
        <w:t>2020</w:t>
      </w:r>
      <w:r w:rsidR="00A95FE2">
        <w:rPr>
          <w:sz w:val="24"/>
          <w:szCs w:val="24"/>
          <w:lang w:val="eu-ES" w:eastAsia="fr-FR"/>
        </w:rPr>
        <w:t>rako</w:t>
      </w:r>
      <w:r w:rsidRPr="000D7FCE">
        <w:rPr>
          <w:sz w:val="24"/>
          <w:szCs w:val="24"/>
          <w:lang w:val="eu-ES" w:eastAsia="fr-FR"/>
        </w:rPr>
        <w:t>,</w:t>
      </w:r>
      <w:r w:rsidR="006A7352" w:rsidRPr="000D7FCE">
        <w:rPr>
          <w:sz w:val="24"/>
          <w:szCs w:val="24"/>
          <w:lang w:val="eu-ES" w:eastAsia="fr-FR"/>
        </w:rPr>
        <w:t xml:space="preserve"> </w:t>
      </w:r>
      <w:r w:rsidR="00733A50">
        <w:rPr>
          <w:sz w:val="24"/>
          <w:szCs w:val="24"/>
          <w:lang w:val="eu-ES" w:eastAsia="fr-FR"/>
        </w:rPr>
        <w:t xml:space="preserve">misioa aterabide bateragarriak aztertzen </w:t>
      </w:r>
      <w:r w:rsidR="000A6DBA">
        <w:rPr>
          <w:sz w:val="24"/>
          <w:szCs w:val="24"/>
          <w:lang w:val="eu-ES" w:eastAsia="fr-FR"/>
        </w:rPr>
        <w:t>ari da</w:t>
      </w:r>
      <w:r w:rsidR="00733A50">
        <w:rPr>
          <w:sz w:val="24"/>
          <w:szCs w:val="24"/>
          <w:lang w:val="eu-ES" w:eastAsia="fr-FR"/>
        </w:rPr>
        <w:t>, hauen erdiesteko</w:t>
      </w:r>
      <w:r w:rsidR="006A7352" w:rsidRPr="000D7FCE">
        <w:rPr>
          <w:sz w:val="24"/>
          <w:szCs w:val="24"/>
          <w:lang w:val="eu-ES" w:eastAsia="fr-FR"/>
        </w:rPr>
        <w:t>:</w:t>
      </w:r>
    </w:p>
    <w:p w14:paraId="2966FC57" w14:textId="368ACE23" w:rsidR="006A7352" w:rsidRPr="000D7FCE" w:rsidRDefault="00C62088" w:rsidP="006A7352">
      <w:pPr>
        <w:pStyle w:val="Paragraphedeliste"/>
        <w:numPr>
          <w:ilvl w:val="0"/>
          <w:numId w:val="18"/>
        </w:numPr>
        <w:spacing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Elkorren eta entzumen urriko jendeen harrera fisiko eta telefono bidezko harrera aterabide bat</w:t>
      </w:r>
      <w:r w:rsidR="004A24C5" w:rsidRPr="000D7FCE">
        <w:rPr>
          <w:sz w:val="24"/>
          <w:szCs w:val="24"/>
          <w:lang w:val="eu-ES" w:eastAsia="fr-FR"/>
        </w:rPr>
        <w:t>;</w:t>
      </w:r>
    </w:p>
    <w:p w14:paraId="178F4FBD" w14:textId="2F21CBBC" w:rsidR="004A24C5" w:rsidRPr="000D7FCE" w:rsidRDefault="00C62088" w:rsidP="006A7352">
      <w:pPr>
        <w:pStyle w:val="Paragraphedeliste"/>
        <w:numPr>
          <w:ilvl w:val="0"/>
          <w:numId w:val="18"/>
        </w:numPr>
        <w:spacing w:after="0"/>
        <w:rPr>
          <w:sz w:val="24"/>
          <w:szCs w:val="24"/>
          <w:lang w:val="eu-ES" w:eastAsia="fr-FR"/>
        </w:rPr>
      </w:pPr>
      <w:r>
        <w:rPr>
          <w:sz w:val="24"/>
          <w:szCs w:val="24"/>
          <w:lang w:val="eu-ES" w:eastAsia="fr-FR"/>
        </w:rPr>
        <w:t>Helgarritasun digitalerako urte anitzeko eskemaren obratzeko aterabide bat</w:t>
      </w:r>
      <w:r w:rsidR="00255EE9" w:rsidRPr="000D7FCE">
        <w:rPr>
          <w:sz w:val="24"/>
          <w:szCs w:val="24"/>
          <w:lang w:val="eu-ES" w:eastAsia="fr-FR"/>
        </w:rPr>
        <w:t>.</w:t>
      </w:r>
    </w:p>
    <w:sectPr w:rsidR="004A24C5" w:rsidRPr="000D7FCE" w:rsidSect="00236022">
      <w:type w:val="continuous"/>
      <w:pgSz w:w="11906" w:h="16838" w:code="9"/>
      <w:pgMar w:top="1418" w:right="1418" w:bottom="1418" w:left="1418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B521" w14:textId="77777777" w:rsidR="001F1667" w:rsidRDefault="001F1667" w:rsidP="009B5601">
      <w:pPr>
        <w:spacing w:after="0" w:line="240" w:lineRule="auto"/>
      </w:pPr>
      <w:r>
        <w:separator/>
      </w:r>
    </w:p>
  </w:endnote>
  <w:endnote w:type="continuationSeparator" w:id="0">
    <w:p w14:paraId="0A1ECAB0" w14:textId="77777777" w:rsidR="001F1667" w:rsidRDefault="001F1667" w:rsidP="009B5601">
      <w:pPr>
        <w:spacing w:after="0" w:line="240" w:lineRule="auto"/>
      </w:pPr>
      <w:r>
        <w:continuationSeparator/>
      </w:r>
    </w:p>
  </w:endnote>
  <w:endnote w:type="continuationNotice" w:id="1">
    <w:p w14:paraId="2B51F3F2" w14:textId="77777777" w:rsidR="001F1667" w:rsidRDefault="001F1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6E09" w14:textId="020A28D0" w:rsidR="001E6853" w:rsidRPr="00236022" w:rsidRDefault="00A401EC" w:rsidP="00752DB8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A401EC">
      <w:rPr>
        <w:sz w:val="24"/>
        <w:szCs w:val="24"/>
      </w:rPr>
      <w:fldChar w:fldCharType="begin"/>
    </w:r>
    <w:r w:rsidRPr="00A401EC">
      <w:rPr>
        <w:sz w:val="24"/>
        <w:szCs w:val="24"/>
      </w:rPr>
      <w:instrText>PAGE   \* MERGEFORMAT</w:instrText>
    </w:r>
    <w:r w:rsidRPr="00A401EC">
      <w:rPr>
        <w:sz w:val="24"/>
        <w:szCs w:val="24"/>
      </w:rPr>
      <w:fldChar w:fldCharType="separate"/>
    </w:r>
    <w:r w:rsidRPr="00A401EC">
      <w:rPr>
        <w:sz w:val="24"/>
        <w:szCs w:val="24"/>
      </w:rPr>
      <w:t>1</w:t>
    </w:r>
    <w:r w:rsidRPr="00A401EC">
      <w:rPr>
        <w:sz w:val="24"/>
        <w:szCs w:val="24"/>
      </w:rPr>
      <w:fldChar w:fldCharType="end"/>
    </w:r>
    <w:r w:rsidR="001E6853" w:rsidRPr="00236022">
      <w:rPr>
        <w:sz w:val="24"/>
        <w:szCs w:val="24"/>
      </w:rPr>
      <w:t xml:space="preserve"> | </w:t>
    </w:r>
    <w:r w:rsidR="00FB778F">
      <w:rPr>
        <w:sz w:val="24"/>
        <w:szCs w:val="24"/>
      </w:rPr>
      <w:t>20</w:t>
    </w:r>
    <w:r w:rsidR="009C333E">
      <w:rPr>
        <w:sz w:val="24"/>
        <w:szCs w:val="24"/>
      </w:rPr>
      <w:t xml:space="preserve"> Orria</w:t>
    </w:r>
  </w:p>
  <w:p w14:paraId="21CC0125" w14:textId="77777777" w:rsidR="001E6853" w:rsidRDefault="001E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84F1" w14:textId="77777777" w:rsidR="001F1667" w:rsidRDefault="001F1667" w:rsidP="009B5601">
      <w:pPr>
        <w:spacing w:after="0" w:line="240" w:lineRule="auto"/>
      </w:pPr>
      <w:r>
        <w:separator/>
      </w:r>
    </w:p>
  </w:footnote>
  <w:footnote w:type="continuationSeparator" w:id="0">
    <w:p w14:paraId="71021F61" w14:textId="77777777" w:rsidR="001F1667" w:rsidRDefault="001F1667" w:rsidP="009B5601">
      <w:pPr>
        <w:spacing w:after="0" w:line="240" w:lineRule="auto"/>
      </w:pPr>
      <w:r>
        <w:continuationSeparator/>
      </w:r>
    </w:p>
  </w:footnote>
  <w:footnote w:type="continuationNotice" w:id="1">
    <w:p w14:paraId="73A66363" w14:textId="77777777" w:rsidR="001F1667" w:rsidRDefault="001F16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2B8B"/>
    <w:multiLevelType w:val="hybridMultilevel"/>
    <w:tmpl w:val="44886C44"/>
    <w:lvl w:ilvl="0" w:tplc="040C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5797D38"/>
    <w:multiLevelType w:val="hybridMultilevel"/>
    <w:tmpl w:val="DEA4BDAE"/>
    <w:lvl w:ilvl="0" w:tplc="5418A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6163"/>
    <w:multiLevelType w:val="hybridMultilevel"/>
    <w:tmpl w:val="C754638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B8B374F"/>
    <w:multiLevelType w:val="hybridMultilevel"/>
    <w:tmpl w:val="ADDC6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7DCD"/>
    <w:multiLevelType w:val="hybridMultilevel"/>
    <w:tmpl w:val="483C8EDA"/>
    <w:lvl w:ilvl="0" w:tplc="0BD07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3EE3"/>
    <w:multiLevelType w:val="hybridMultilevel"/>
    <w:tmpl w:val="ACCA47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E7FC5"/>
    <w:multiLevelType w:val="hybridMultilevel"/>
    <w:tmpl w:val="AD4E3DDC"/>
    <w:lvl w:ilvl="0" w:tplc="9E64E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08ED"/>
    <w:multiLevelType w:val="hybridMultilevel"/>
    <w:tmpl w:val="3ADC7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F1991"/>
    <w:multiLevelType w:val="hybridMultilevel"/>
    <w:tmpl w:val="1F3CBF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8BB"/>
    <w:multiLevelType w:val="hybridMultilevel"/>
    <w:tmpl w:val="C45EE5B4"/>
    <w:lvl w:ilvl="0" w:tplc="F7DC7ED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D66A9"/>
    <w:multiLevelType w:val="hybridMultilevel"/>
    <w:tmpl w:val="2AEC10DA"/>
    <w:lvl w:ilvl="0" w:tplc="42541230">
      <w:numFmt w:val="bullet"/>
      <w:lvlText w:val=""/>
      <w:lvlJc w:val="left"/>
      <w:pPr>
        <w:ind w:left="350" w:hanging="360"/>
      </w:pPr>
      <w:rPr>
        <w:rFonts w:ascii="Wingdings" w:eastAsiaTheme="minorHAnsi" w:hAnsi="Wingdings" w:cstheme="minorBidi" w:hint="default"/>
        <w:b/>
        <w:color w:val="F08354"/>
        <w:sz w:val="30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601F4B49"/>
    <w:multiLevelType w:val="hybridMultilevel"/>
    <w:tmpl w:val="D09472A0"/>
    <w:lvl w:ilvl="0" w:tplc="279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706F"/>
    <w:multiLevelType w:val="hybridMultilevel"/>
    <w:tmpl w:val="9B2C9616"/>
    <w:lvl w:ilvl="0" w:tplc="97E00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E1CFC"/>
    <w:multiLevelType w:val="hybridMultilevel"/>
    <w:tmpl w:val="54A8424A"/>
    <w:lvl w:ilvl="0" w:tplc="925A0F10">
      <w:numFmt w:val="bullet"/>
      <w:lvlText w:val=""/>
      <w:lvlJc w:val="left"/>
      <w:pPr>
        <w:ind w:left="350" w:hanging="360"/>
      </w:pPr>
      <w:rPr>
        <w:rFonts w:ascii="Wingdings" w:eastAsiaTheme="minorHAnsi" w:hAnsi="Wingdings" w:cstheme="minorBidi" w:hint="default"/>
        <w:b/>
        <w:color w:val="F08354"/>
        <w:sz w:val="30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 w15:restartNumberingAfterBreak="0">
    <w:nsid w:val="6923300C"/>
    <w:multiLevelType w:val="hybridMultilevel"/>
    <w:tmpl w:val="04CC643E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856A4"/>
    <w:multiLevelType w:val="hybridMultilevel"/>
    <w:tmpl w:val="4C1C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6D94"/>
    <w:multiLevelType w:val="hybridMultilevel"/>
    <w:tmpl w:val="2D64D2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5D"/>
    <w:multiLevelType w:val="hybridMultilevel"/>
    <w:tmpl w:val="34C84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5574D"/>
    <w:multiLevelType w:val="hybridMultilevel"/>
    <w:tmpl w:val="CA1E67EA"/>
    <w:lvl w:ilvl="0" w:tplc="9782E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1772"/>
    <w:multiLevelType w:val="hybridMultilevel"/>
    <w:tmpl w:val="6ECA9A3E"/>
    <w:lvl w:ilvl="0" w:tplc="A8D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42C95"/>
    <w:multiLevelType w:val="hybridMultilevel"/>
    <w:tmpl w:val="2CFE7D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19"/>
  </w:num>
  <w:num w:numId="7">
    <w:abstractNumId w:val="4"/>
  </w:num>
  <w:num w:numId="8">
    <w:abstractNumId w:val="14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7"/>
  </w:num>
  <w:num w:numId="17">
    <w:abstractNumId w:val="17"/>
  </w:num>
  <w:num w:numId="18">
    <w:abstractNumId w:val="6"/>
  </w:num>
  <w:num w:numId="19">
    <w:abstractNumId w:val="2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8F"/>
    <w:rsid w:val="000016CB"/>
    <w:rsid w:val="000115E3"/>
    <w:rsid w:val="00014ED4"/>
    <w:rsid w:val="00015A35"/>
    <w:rsid w:val="00027029"/>
    <w:rsid w:val="0003108E"/>
    <w:rsid w:val="000317F1"/>
    <w:rsid w:val="0003201D"/>
    <w:rsid w:val="0003474D"/>
    <w:rsid w:val="00034757"/>
    <w:rsid w:val="00035587"/>
    <w:rsid w:val="000359B8"/>
    <w:rsid w:val="000363ED"/>
    <w:rsid w:val="00036C16"/>
    <w:rsid w:val="00043E44"/>
    <w:rsid w:val="00050552"/>
    <w:rsid w:val="0005348F"/>
    <w:rsid w:val="000551E0"/>
    <w:rsid w:val="00057A99"/>
    <w:rsid w:val="000602AC"/>
    <w:rsid w:val="000619A1"/>
    <w:rsid w:val="0006253D"/>
    <w:rsid w:val="00066412"/>
    <w:rsid w:val="00066933"/>
    <w:rsid w:val="00067A48"/>
    <w:rsid w:val="000772E0"/>
    <w:rsid w:val="000818FC"/>
    <w:rsid w:val="0008225F"/>
    <w:rsid w:val="00082418"/>
    <w:rsid w:val="0008329E"/>
    <w:rsid w:val="00086086"/>
    <w:rsid w:val="00086A48"/>
    <w:rsid w:val="000871C3"/>
    <w:rsid w:val="0009078D"/>
    <w:rsid w:val="000A0F33"/>
    <w:rsid w:val="000A1D49"/>
    <w:rsid w:val="000A3DD0"/>
    <w:rsid w:val="000A6DB3"/>
    <w:rsid w:val="000A6DBA"/>
    <w:rsid w:val="000A6EA8"/>
    <w:rsid w:val="000B2CD0"/>
    <w:rsid w:val="000C0F74"/>
    <w:rsid w:val="000C169E"/>
    <w:rsid w:val="000C1DB1"/>
    <w:rsid w:val="000D3E39"/>
    <w:rsid w:val="000D4273"/>
    <w:rsid w:val="000D5498"/>
    <w:rsid w:val="000D5EE3"/>
    <w:rsid w:val="000D7DE3"/>
    <w:rsid w:val="000D7FCE"/>
    <w:rsid w:val="000E0AFB"/>
    <w:rsid w:val="000E2262"/>
    <w:rsid w:val="000E5C04"/>
    <w:rsid w:val="000F06FA"/>
    <w:rsid w:val="000F738F"/>
    <w:rsid w:val="0010299D"/>
    <w:rsid w:val="00103530"/>
    <w:rsid w:val="00106CBB"/>
    <w:rsid w:val="00112CB4"/>
    <w:rsid w:val="0011409D"/>
    <w:rsid w:val="00114AD0"/>
    <w:rsid w:val="001220BF"/>
    <w:rsid w:val="00124FF8"/>
    <w:rsid w:val="00125B06"/>
    <w:rsid w:val="00125F4B"/>
    <w:rsid w:val="00131E13"/>
    <w:rsid w:val="001336FA"/>
    <w:rsid w:val="00134AD4"/>
    <w:rsid w:val="001406FD"/>
    <w:rsid w:val="00143BD8"/>
    <w:rsid w:val="001457A9"/>
    <w:rsid w:val="00152072"/>
    <w:rsid w:val="00155E69"/>
    <w:rsid w:val="00157AC3"/>
    <w:rsid w:val="00160E2F"/>
    <w:rsid w:val="00161F5C"/>
    <w:rsid w:val="00166C22"/>
    <w:rsid w:val="00170C61"/>
    <w:rsid w:val="001749C3"/>
    <w:rsid w:val="0017603B"/>
    <w:rsid w:val="00176516"/>
    <w:rsid w:val="001806FC"/>
    <w:rsid w:val="00185211"/>
    <w:rsid w:val="0018618A"/>
    <w:rsid w:val="00186992"/>
    <w:rsid w:val="00186B19"/>
    <w:rsid w:val="00186CAB"/>
    <w:rsid w:val="00191B73"/>
    <w:rsid w:val="00192494"/>
    <w:rsid w:val="00193A3F"/>
    <w:rsid w:val="00197AAD"/>
    <w:rsid w:val="001A023D"/>
    <w:rsid w:val="001A7515"/>
    <w:rsid w:val="001A756D"/>
    <w:rsid w:val="001B26D3"/>
    <w:rsid w:val="001B4212"/>
    <w:rsid w:val="001B604C"/>
    <w:rsid w:val="001B740C"/>
    <w:rsid w:val="001C2E67"/>
    <w:rsid w:val="001C2ED9"/>
    <w:rsid w:val="001C4711"/>
    <w:rsid w:val="001C4ABE"/>
    <w:rsid w:val="001C6E90"/>
    <w:rsid w:val="001D04D8"/>
    <w:rsid w:val="001D0D78"/>
    <w:rsid w:val="001D178D"/>
    <w:rsid w:val="001D4790"/>
    <w:rsid w:val="001D4949"/>
    <w:rsid w:val="001D4ED3"/>
    <w:rsid w:val="001D6564"/>
    <w:rsid w:val="001D6BD0"/>
    <w:rsid w:val="001E1A2A"/>
    <w:rsid w:val="001E328F"/>
    <w:rsid w:val="001E6853"/>
    <w:rsid w:val="001E75DF"/>
    <w:rsid w:val="001F1667"/>
    <w:rsid w:val="001F22DF"/>
    <w:rsid w:val="001F5205"/>
    <w:rsid w:val="001F5413"/>
    <w:rsid w:val="001F7737"/>
    <w:rsid w:val="00200458"/>
    <w:rsid w:val="002032C8"/>
    <w:rsid w:val="00205B81"/>
    <w:rsid w:val="002136D2"/>
    <w:rsid w:val="00217B69"/>
    <w:rsid w:val="00220DD9"/>
    <w:rsid w:val="002234DA"/>
    <w:rsid w:val="00223674"/>
    <w:rsid w:val="0022667E"/>
    <w:rsid w:val="00227126"/>
    <w:rsid w:val="0023071E"/>
    <w:rsid w:val="00232324"/>
    <w:rsid w:val="00233A1C"/>
    <w:rsid w:val="00233D33"/>
    <w:rsid w:val="00234307"/>
    <w:rsid w:val="00234374"/>
    <w:rsid w:val="00235A18"/>
    <w:rsid w:val="00236022"/>
    <w:rsid w:val="002361AB"/>
    <w:rsid w:val="00236A7B"/>
    <w:rsid w:val="00237A28"/>
    <w:rsid w:val="00241BDB"/>
    <w:rsid w:val="00241C59"/>
    <w:rsid w:val="00242EA1"/>
    <w:rsid w:val="0024636B"/>
    <w:rsid w:val="00246894"/>
    <w:rsid w:val="00247591"/>
    <w:rsid w:val="00247F08"/>
    <w:rsid w:val="0025205E"/>
    <w:rsid w:val="00252B1F"/>
    <w:rsid w:val="00253681"/>
    <w:rsid w:val="00255E53"/>
    <w:rsid w:val="00255EE9"/>
    <w:rsid w:val="0025682C"/>
    <w:rsid w:val="00260700"/>
    <w:rsid w:val="00263CA0"/>
    <w:rsid w:val="002641CF"/>
    <w:rsid w:val="00266648"/>
    <w:rsid w:val="0027597A"/>
    <w:rsid w:val="00280761"/>
    <w:rsid w:val="00280EDB"/>
    <w:rsid w:val="00281171"/>
    <w:rsid w:val="00282354"/>
    <w:rsid w:val="00284C78"/>
    <w:rsid w:val="0028640F"/>
    <w:rsid w:val="00291090"/>
    <w:rsid w:val="002929C0"/>
    <w:rsid w:val="00295AA4"/>
    <w:rsid w:val="00296618"/>
    <w:rsid w:val="0029673A"/>
    <w:rsid w:val="00297AFB"/>
    <w:rsid w:val="002A06E8"/>
    <w:rsid w:val="002A2FE9"/>
    <w:rsid w:val="002A4DA8"/>
    <w:rsid w:val="002A55B6"/>
    <w:rsid w:val="002A6730"/>
    <w:rsid w:val="002B140C"/>
    <w:rsid w:val="002B21A0"/>
    <w:rsid w:val="002B3C50"/>
    <w:rsid w:val="002B497E"/>
    <w:rsid w:val="002B5597"/>
    <w:rsid w:val="002B6478"/>
    <w:rsid w:val="002C2003"/>
    <w:rsid w:val="002D0838"/>
    <w:rsid w:val="002D2DE3"/>
    <w:rsid w:val="002D3BDF"/>
    <w:rsid w:val="002D45C6"/>
    <w:rsid w:val="002E2168"/>
    <w:rsid w:val="002E5621"/>
    <w:rsid w:val="002E6BB0"/>
    <w:rsid w:val="002F1807"/>
    <w:rsid w:val="002F3F75"/>
    <w:rsid w:val="002F4A6E"/>
    <w:rsid w:val="002F78E0"/>
    <w:rsid w:val="0030098F"/>
    <w:rsid w:val="003019D1"/>
    <w:rsid w:val="00301A88"/>
    <w:rsid w:val="00301AFE"/>
    <w:rsid w:val="00302E29"/>
    <w:rsid w:val="00303096"/>
    <w:rsid w:val="00305055"/>
    <w:rsid w:val="00310665"/>
    <w:rsid w:val="00311479"/>
    <w:rsid w:val="003132DD"/>
    <w:rsid w:val="003133E5"/>
    <w:rsid w:val="00313753"/>
    <w:rsid w:val="0032004F"/>
    <w:rsid w:val="00322517"/>
    <w:rsid w:val="00325E52"/>
    <w:rsid w:val="003267DF"/>
    <w:rsid w:val="00326A55"/>
    <w:rsid w:val="00331FFB"/>
    <w:rsid w:val="00334F86"/>
    <w:rsid w:val="00335915"/>
    <w:rsid w:val="003360FD"/>
    <w:rsid w:val="003426F7"/>
    <w:rsid w:val="00344932"/>
    <w:rsid w:val="003455ED"/>
    <w:rsid w:val="00347A8A"/>
    <w:rsid w:val="00350EE7"/>
    <w:rsid w:val="00351699"/>
    <w:rsid w:val="003557B1"/>
    <w:rsid w:val="00363F03"/>
    <w:rsid w:val="003642A1"/>
    <w:rsid w:val="00365EA5"/>
    <w:rsid w:val="0036645A"/>
    <w:rsid w:val="00366463"/>
    <w:rsid w:val="0037018C"/>
    <w:rsid w:val="00373A73"/>
    <w:rsid w:val="00375951"/>
    <w:rsid w:val="00376651"/>
    <w:rsid w:val="00377DF8"/>
    <w:rsid w:val="0038060C"/>
    <w:rsid w:val="00384D8B"/>
    <w:rsid w:val="00393A99"/>
    <w:rsid w:val="00393BC7"/>
    <w:rsid w:val="003978FC"/>
    <w:rsid w:val="003A003D"/>
    <w:rsid w:val="003A3F96"/>
    <w:rsid w:val="003A6611"/>
    <w:rsid w:val="003B2503"/>
    <w:rsid w:val="003B2F66"/>
    <w:rsid w:val="003B5BC9"/>
    <w:rsid w:val="003B7859"/>
    <w:rsid w:val="003C26E9"/>
    <w:rsid w:val="003C2FF4"/>
    <w:rsid w:val="003C466B"/>
    <w:rsid w:val="003C5109"/>
    <w:rsid w:val="003D41C0"/>
    <w:rsid w:val="003D552A"/>
    <w:rsid w:val="003D601F"/>
    <w:rsid w:val="003D74BC"/>
    <w:rsid w:val="003E3541"/>
    <w:rsid w:val="003E55F7"/>
    <w:rsid w:val="003F0827"/>
    <w:rsid w:val="003F1FB6"/>
    <w:rsid w:val="003F6668"/>
    <w:rsid w:val="00402163"/>
    <w:rsid w:val="00403235"/>
    <w:rsid w:val="00405994"/>
    <w:rsid w:val="0041142D"/>
    <w:rsid w:val="00415C43"/>
    <w:rsid w:val="0041615D"/>
    <w:rsid w:val="00420967"/>
    <w:rsid w:val="00424B35"/>
    <w:rsid w:val="004258F1"/>
    <w:rsid w:val="00430877"/>
    <w:rsid w:val="00430AEB"/>
    <w:rsid w:val="00433B4A"/>
    <w:rsid w:val="00437A84"/>
    <w:rsid w:val="0044053B"/>
    <w:rsid w:val="00440828"/>
    <w:rsid w:val="00440FFD"/>
    <w:rsid w:val="0044300B"/>
    <w:rsid w:val="0044324D"/>
    <w:rsid w:val="0044651F"/>
    <w:rsid w:val="00450BEA"/>
    <w:rsid w:val="00451CEA"/>
    <w:rsid w:val="00453366"/>
    <w:rsid w:val="00454192"/>
    <w:rsid w:val="00455223"/>
    <w:rsid w:val="004555B0"/>
    <w:rsid w:val="00463066"/>
    <w:rsid w:val="0046320E"/>
    <w:rsid w:val="004647BC"/>
    <w:rsid w:val="00465F3D"/>
    <w:rsid w:val="0046705D"/>
    <w:rsid w:val="00472218"/>
    <w:rsid w:val="004736E5"/>
    <w:rsid w:val="004755DC"/>
    <w:rsid w:val="00476A87"/>
    <w:rsid w:val="004817A8"/>
    <w:rsid w:val="004829C0"/>
    <w:rsid w:val="00483153"/>
    <w:rsid w:val="00483906"/>
    <w:rsid w:val="00490EB3"/>
    <w:rsid w:val="004956AC"/>
    <w:rsid w:val="00497C53"/>
    <w:rsid w:val="004A06D7"/>
    <w:rsid w:val="004A118C"/>
    <w:rsid w:val="004A24C5"/>
    <w:rsid w:val="004A4F93"/>
    <w:rsid w:val="004A6272"/>
    <w:rsid w:val="004A6DB6"/>
    <w:rsid w:val="004A704D"/>
    <w:rsid w:val="004A70C1"/>
    <w:rsid w:val="004B0145"/>
    <w:rsid w:val="004B0351"/>
    <w:rsid w:val="004B2CDF"/>
    <w:rsid w:val="004B5D08"/>
    <w:rsid w:val="004B792F"/>
    <w:rsid w:val="004C0DF1"/>
    <w:rsid w:val="004C157E"/>
    <w:rsid w:val="004C2460"/>
    <w:rsid w:val="004C4E8D"/>
    <w:rsid w:val="004C77E8"/>
    <w:rsid w:val="004D5391"/>
    <w:rsid w:val="004D7666"/>
    <w:rsid w:val="004D7E80"/>
    <w:rsid w:val="004E0DF5"/>
    <w:rsid w:val="004E351C"/>
    <w:rsid w:val="004E3EC5"/>
    <w:rsid w:val="004E41CB"/>
    <w:rsid w:val="004E4E34"/>
    <w:rsid w:val="004E65D8"/>
    <w:rsid w:val="004E6C6E"/>
    <w:rsid w:val="004F0F7A"/>
    <w:rsid w:val="004F31D0"/>
    <w:rsid w:val="004F39F6"/>
    <w:rsid w:val="004F5751"/>
    <w:rsid w:val="004F67A3"/>
    <w:rsid w:val="004F7DE2"/>
    <w:rsid w:val="00501D08"/>
    <w:rsid w:val="00503D7F"/>
    <w:rsid w:val="0050542D"/>
    <w:rsid w:val="00505764"/>
    <w:rsid w:val="00505D8C"/>
    <w:rsid w:val="005063EC"/>
    <w:rsid w:val="0051196D"/>
    <w:rsid w:val="00516919"/>
    <w:rsid w:val="00521543"/>
    <w:rsid w:val="00522043"/>
    <w:rsid w:val="00525F0F"/>
    <w:rsid w:val="005271D3"/>
    <w:rsid w:val="00531428"/>
    <w:rsid w:val="00532816"/>
    <w:rsid w:val="00532BDA"/>
    <w:rsid w:val="00533F7C"/>
    <w:rsid w:val="00534361"/>
    <w:rsid w:val="00534800"/>
    <w:rsid w:val="00540FE1"/>
    <w:rsid w:val="00541E2D"/>
    <w:rsid w:val="00541E48"/>
    <w:rsid w:val="005459A5"/>
    <w:rsid w:val="00546668"/>
    <w:rsid w:val="0055172E"/>
    <w:rsid w:val="00555466"/>
    <w:rsid w:val="00556D5E"/>
    <w:rsid w:val="00557942"/>
    <w:rsid w:val="005601D4"/>
    <w:rsid w:val="00561A00"/>
    <w:rsid w:val="005631E4"/>
    <w:rsid w:val="005650DB"/>
    <w:rsid w:val="00565A4D"/>
    <w:rsid w:val="00565E76"/>
    <w:rsid w:val="00567AEF"/>
    <w:rsid w:val="00571595"/>
    <w:rsid w:val="00572053"/>
    <w:rsid w:val="00572BFF"/>
    <w:rsid w:val="00575880"/>
    <w:rsid w:val="0057781F"/>
    <w:rsid w:val="005800C2"/>
    <w:rsid w:val="00580D71"/>
    <w:rsid w:val="00581218"/>
    <w:rsid w:val="00581E99"/>
    <w:rsid w:val="0058241B"/>
    <w:rsid w:val="00583B26"/>
    <w:rsid w:val="00583EFC"/>
    <w:rsid w:val="00584646"/>
    <w:rsid w:val="00584D76"/>
    <w:rsid w:val="0058628F"/>
    <w:rsid w:val="005868F2"/>
    <w:rsid w:val="00587070"/>
    <w:rsid w:val="00587672"/>
    <w:rsid w:val="00592592"/>
    <w:rsid w:val="00592D85"/>
    <w:rsid w:val="0059317F"/>
    <w:rsid w:val="00593C41"/>
    <w:rsid w:val="00594DB8"/>
    <w:rsid w:val="00595BBE"/>
    <w:rsid w:val="005A0A20"/>
    <w:rsid w:val="005A0C2E"/>
    <w:rsid w:val="005A1938"/>
    <w:rsid w:val="005A3112"/>
    <w:rsid w:val="005A4D94"/>
    <w:rsid w:val="005A5262"/>
    <w:rsid w:val="005A65CD"/>
    <w:rsid w:val="005A6AA2"/>
    <w:rsid w:val="005B05D0"/>
    <w:rsid w:val="005B0DCD"/>
    <w:rsid w:val="005B2F7D"/>
    <w:rsid w:val="005B3F10"/>
    <w:rsid w:val="005B4E7E"/>
    <w:rsid w:val="005B7B37"/>
    <w:rsid w:val="005C0784"/>
    <w:rsid w:val="005C0D4E"/>
    <w:rsid w:val="005C151A"/>
    <w:rsid w:val="005C3DCB"/>
    <w:rsid w:val="005C493A"/>
    <w:rsid w:val="005C515F"/>
    <w:rsid w:val="005C5AEA"/>
    <w:rsid w:val="005D5B31"/>
    <w:rsid w:val="005D7BB7"/>
    <w:rsid w:val="005E0159"/>
    <w:rsid w:val="005E0BD3"/>
    <w:rsid w:val="005E68B6"/>
    <w:rsid w:val="005E746F"/>
    <w:rsid w:val="005E74FC"/>
    <w:rsid w:val="005F2B16"/>
    <w:rsid w:val="005F4BFC"/>
    <w:rsid w:val="005F536F"/>
    <w:rsid w:val="00600171"/>
    <w:rsid w:val="0060037F"/>
    <w:rsid w:val="006012D5"/>
    <w:rsid w:val="006025B3"/>
    <w:rsid w:val="00604504"/>
    <w:rsid w:val="00607221"/>
    <w:rsid w:val="0060736C"/>
    <w:rsid w:val="006106CE"/>
    <w:rsid w:val="006152A2"/>
    <w:rsid w:val="0061744A"/>
    <w:rsid w:val="00620C83"/>
    <w:rsid w:val="00621066"/>
    <w:rsid w:val="00621268"/>
    <w:rsid w:val="006212AF"/>
    <w:rsid w:val="00621B88"/>
    <w:rsid w:val="00621EAB"/>
    <w:rsid w:val="00622240"/>
    <w:rsid w:val="00624102"/>
    <w:rsid w:val="00624999"/>
    <w:rsid w:val="00627497"/>
    <w:rsid w:val="006341F7"/>
    <w:rsid w:val="006346D5"/>
    <w:rsid w:val="00640203"/>
    <w:rsid w:val="00642843"/>
    <w:rsid w:val="006428BD"/>
    <w:rsid w:val="00643A3A"/>
    <w:rsid w:val="006454C6"/>
    <w:rsid w:val="00645CF9"/>
    <w:rsid w:val="00646E1B"/>
    <w:rsid w:val="00650316"/>
    <w:rsid w:val="006539FB"/>
    <w:rsid w:val="006545EA"/>
    <w:rsid w:val="00654E5B"/>
    <w:rsid w:val="006606A8"/>
    <w:rsid w:val="00660962"/>
    <w:rsid w:val="0066203F"/>
    <w:rsid w:val="0066205B"/>
    <w:rsid w:val="0066427E"/>
    <w:rsid w:val="00665DC6"/>
    <w:rsid w:val="00667B56"/>
    <w:rsid w:val="00670420"/>
    <w:rsid w:val="00670A58"/>
    <w:rsid w:val="00671A9E"/>
    <w:rsid w:val="006727A6"/>
    <w:rsid w:val="00672C3F"/>
    <w:rsid w:val="00673D50"/>
    <w:rsid w:val="006744D6"/>
    <w:rsid w:val="00680DCD"/>
    <w:rsid w:val="00682376"/>
    <w:rsid w:val="006830C4"/>
    <w:rsid w:val="006830D7"/>
    <w:rsid w:val="00684CD5"/>
    <w:rsid w:val="00684E3A"/>
    <w:rsid w:val="00685303"/>
    <w:rsid w:val="0068760E"/>
    <w:rsid w:val="00694870"/>
    <w:rsid w:val="006955C5"/>
    <w:rsid w:val="00696272"/>
    <w:rsid w:val="006A0D9A"/>
    <w:rsid w:val="006A1381"/>
    <w:rsid w:val="006A1BA2"/>
    <w:rsid w:val="006A64CC"/>
    <w:rsid w:val="006A7352"/>
    <w:rsid w:val="006B07EE"/>
    <w:rsid w:val="006B2CF2"/>
    <w:rsid w:val="006C007B"/>
    <w:rsid w:val="006C0FB8"/>
    <w:rsid w:val="006C2E5E"/>
    <w:rsid w:val="006C38B3"/>
    <w:rsid w:val="006C3F4D"/>
    <w:rsid w:val="006C467A"/>
    <w:rsid w:val="006C5344"/>
    <w:rsid w:val="006C7F96"/>
    <w:rsid w:val="006D736E"/>
    <w:rsid w:val="006E0284"/>
    <w:rsid w:val="006E09FD"/>
    <w:rsid w:val="006E1783"/>
    <w:rsid w:val="006E280A"/>
    <w:rsid w:val="006E449E"/>
    <w:rsid w:val="006E52FA"/>
    <w:rsid w:val="006E5E27"/>
    <w:rsid w:val="006E6317"/>
    <w:rsid w:val="006E7D17"/>
    <w:rsid w:val="006F13D9"/>
    <w:rsid w:val="006F28FD"/>
    <w:rsid w:val="006F4C82"/>
    <w:rsid w:val="006F5F12"/>
    <w:rsid w:val="00702ACF"/>
    <w:rsid w:val="00705608"/>
    <w:rsid w:val="007058EA"/>
    <w:rsid w:val="00707B7C"/>
    <w:rsid w:val="007100ED"/>
    <w:rsid w:val="007130CC"/>
    <w:rsid w:val="00713F15"/>
    <w:rsid w:val="00715D85"/>
    <w:rsid w:val="00721A52"/>
    <w:rsid w:val="007258DD"/>
    <w:rsid w:val="007271E1"/>
    <w:rsid w:val="00733A50"/>
    <w:rsid w:val="0073592D"/>
    <w:rsid w:val="007359BA"/>
    <w:rsid w:val="00736A4F"/>
    <w:rsid w:val="007418FF"/>
    <w:rsid w:val="0074238C"/>
    <w:rsid w:val="00744762"/>
    <w:rsid w:val="00745376"/>
    <w:rsid w:val="00752DB8"/>
    <w:rsid w:val="00754299"/>
    <w:rsid w:val="0075648F"/>
    <w:rsid w:val="0075723E"/>
    <w:rsid w:val="00760157"/>
    <w:rsid w:val="007614A9"/>
    <w:rsid w:val="007645B3"/>
    <w:rsid w:val="00764BDC"/>
    <w:rsid w:val="00765729"/>
    <w:rsid w:val="0076756B"/>
    <w:rsid w:val="007700E0"/>
    <w:rsid w:val="00770C23"/>
    <w:rsid w:val="00770D09"/>
    <w:rsid w:val="00771C43"/>
    <w:rsid w:val="00771DD1"/>
    <w:rsid w:val="00772CF1"/>
    <w:rsid w:val="007735E6"/>
    <w:rsid w:val="0077424E"/>
    <w:rsid w:val="007742E8"/>
    <w:rsid w:val="007802C2"/>
    <w:rsid w:val="00780F80"/>
    <w:rsid w:val="00783A42"/>
    <w:rsid w:val="0078689F"/>
    <w:rsid w:val="00787397"/>
    <w:rsid w:val="00787C4F"/>
    <w:rsid w:val="0079098F"/>
    <w:rsid w:val="00794F51"/>
    <w:rsid w:val="0079679B"/>
    <w:rsid w:val="00797319"/>
    <w:rsid w:val="0079782E"/>
    <w:rsid w:val="007A1E92"/>
    <w:rsid w:val="007A2188"/>
    <w:rsid w:val="007A3A1D"/>
    <w:rsid w:val="007A7493"/>
    <w:rsid w:val="007A7FA9"/>
    <w:rsid w:val="007B523A"/>
    <w:rsid w:val="007B59B7"/>
    <w:rsid w:val="007C4C42"/>
    <w:rsid w:val="007D0BB1"/>
    <w:rsid w:val="007E4A89"/>
    <w:rsid w:val="007E5761"/>
    <w:rsid w:val="007E79B3"/>
    <w:rsid w:val="007F18BB"/>
    <w:rsid w:val="007F2340"/>
    <w:rsid w:val="007F3E5F"/>
    <w:rsid w:val="007F3EF6"/>
    <w:rsid w:val="007F654F"/>
    <w:rsid w:val="007F6583"/>
    <w:rsid w:val="007F73E5"/>
    <w:rsid w:val="00800BBA"/>
    <w:rsid w:val="008022F4"/>
    <w:rsid w:val="00804592"/>
    <w:rsid w:val="00804B3E"/>
    <w:rsid w:val="00804EC9"/>
    <w:rsid w:val="00805D94"/>
    <w:rsid w:val="00807C2A"/>
    <w:rsid w:val="00810C3B"/>
    <w:rsid w:val="0081102C"/>
    <w:rsid w:val="00811717"/>
    <w:rsid w:val="00814688"/>
    <w:rsid w:val="00814C1D"/>
    <w:rsid w:val="0081637F"/>
    <w:rsid w:val="0082010A"/>
    <w:rsid w:val="0082041C"/>
    <w:rsid w:val="008220C0"/>
    <w:rsid w:val="008241FF"/>
    <w:rsid w:val="00824755"/>
    <w:rsid w:val="00827B4A"/>
    <w:rsid w:val="00827FA6"/>
    <w:rsid w:val="0083033A"/>
    <w:rsid w:val="00831A1E"/>
    <w:rsid w:val="008329FE"/>
    <w:rsid w:val="008349A0"/>
    <w:rsid w:val="0083612B"/>
    <w:rsid w:val="0084345C"/>
    <w:rsid w:val="00846494"/>
    <w:rsid w:val="00847FB0"/>
    <w:rsid w:val="00850AF3"/>
    <w:rsid w:val="0085414D"/>
    <w:rsid w:val="0086166E"/>
    <w:rsid w:val="00864770"/>
    <w:rsid w:val="00867B94"/>
    <w:rsid w:val="0087146F"/>
    <w:rsid w:val="008718A1"/>
    <w:rsid w:val="00872B89"/>
    <w:rsid w:val="00873617"/>
    <w:rsid w:val="008737F3"/>
    <w:rsid w:val="0087427F"/>
    <w:rsid w:val="00875D81"/>
    <w:rsid w:val="0087768F"/>
    <w:rsid w:val="0087769F"/>
    <w:rsid w:val="00877FF4"/>
    <w:rsid w:val="00880B0F"/>
    <w:rsid w:val="00880F50"/>
    <w:rsid w:val="008810EE"/>
    <w:rsid w:val="00882FCD"/>
    <w:rsid w:val="0088475E"/>
    <w:rsid w:val="0088698F"/>
    <w:rsid w:val="008900BC"/>
    <w:rsid w:val="008927CB"/>
    <w:rsid w:val="00892F9A"/>
    <w:rsid w:val="008A0902"/>
    <w:rsid w:val="008A0FCF"/>
    <w:rsid w:val="008A4C6F"/>
    <w:rsid w:val="008A53FE"/>
    <w:rsid w:val="008A5D02"/>
    <w:rsid w:val="008A61C6"/>
    <w:rsid w:val="008B0158"/>
    <w:rsid w:val="008B2B3D"/>
    <w:rsid w:val="008B30D5"/>
    <w:rsid w:val="008B5A9C"/>
    <w:rsid w:val="008B7309"/>
    <w:rsid w:val="008B76B8"/>
    <w:rsid w:val="008C03CB"/>
    <w:rsid w:val="008C6F14"/>
    <w:rsid w:val="008C7059"/>
    <w:rsid w:val="008C733A"/>
    <w:rsid w:val="008D0274"/>
    <w:rsid w:val="008D108A"/>
    <w:rsid w:val="008D1114"/>
    <w:rsid w:val="008D351C"/>
    <w:rsid w:val="008D441B"/>
    <w:rsid w:val="008D63C1"/>
    <w:rsid w:val="008D65DD"/>
    <w:rsid w:val="008D6914"/>
    <w:rsid w:val="008E0D7D"/>
    <w:rsid w:val="008E0FB3"/>
    <w:rsid w:val="008E1104"/>
    <w:rsid w:val="008E1766"/>
    <w:rsid w:val="008F54BA"/>
    <w:rsid w:val="0090267D"/>
    <w:rsid w:val="00905D95"/>
    <w:rsid w:val="00906435"/>
    <w:rsid w:val="00907806"/>
    <w:rsid w:val="00911345"/>
    <w:rsid w:val="00911412"/>
    <w:rsid w:val="00913A4A"/>
    <w:rsid w:val="00914196"/>
    <w:rsid w:val="00915C3C"/>
    <w:rsid w:val="00921266"/>
    <w:rsid w:val="00923F59"/>
    <w:rsid w:val="00924EAF"/>
    <w:rsid w:val="00926055"/>
    <w:rsid w:val="00930252"/>
    <w:rsid w:val="0093043A"/>
    <w:rsid w:val="00932BE6"/>
    <w:rsid w:val="009360F6"/>
    <w:rsid w:val="009361FE"/>
    <w:rsid w:val="00940B5C"/>
    <w:rsid w:val="009411D9"/>
    <w:rsid w:val="00941A98"/>
    <w:rsid w:val="00945DC3"/>
    <w:rsid w:val="00946368"/>
    <w:rsid w:val="00946605"/>
    <w:rsid w:val="0095119D"/>
    <w:rsid w:val="00952894"/>
    <w:rsid w:val="00954DA9"/>
    <w:rsid w:val="009612FD"/>
    <w:rsid w:val="00962045"/>
    <w:rsid w:val="00962CF8"/>
    <w:rsid w:val="00964DD8"/>
    <w:rsid w:val="00967E68"/>
    <w:rsid w:val="00970C06"/>
    <w:rsid w:val="00971124"/>
    <w:rsid w:val="00972779"/>
    <w:rsid w:val="00974399"/>
    <w:rsid w:val="009753ED"/>
    <w:rsid w:val="009757CE"/>
    <w:rsid w:val="00980F17"/>
    <w:rsid w:val="00983F69"/>
    <w:rsid w:val="00985638"/>
    <w:rsid w:val="00985DDB"/>
    <w:rsid w:val="0098771E"/>
    <w:rsid w:val="00993FCD"/>
    <w:rsid w:val="0099466D"/>
    <w:rsid w:val="009967FB"/>
    <w:rsid w:val="009A07E6"/>
    <w:rsid w:val="009A0D45"/>
    <w:rsid w:val="009A16B0"/>
    <w:rsid w:val="009A261B"/>
    <w:rsid w:val="009A2D1C"/>
    <w:rsid w:val="009A446C"/>
    <w:rsid w:val="009A4BF8"/>
    <w:rsid w:val="009A5BE1"/>
    <w:rsid w:val="009A7D78"/>
    <w:rsid w:val="009B2911"/>
    <w:rsid w:val="009B3F02"/>
    <w:rsid w:val="009B47C2"/>
    <w:rsid w:val="009B48EB"/>
    <w:rsid w:val="009B4A24"/>
    <w:rsid w:val="009B4A9F"/>
    <w:rsid w:val="009B5601"/>
    <w:rsid w:val="009B6945"/>
    <w:rsid w:val="009B7B21"/>
    <w:rsid w:val="009C0970"/>
    <w:rsid w:val="009C14DE"/>
    <w:rsid w:val="009C2BF2"/>
    <w:rsid w:val="009C333E"/>
    <w:rsid w:val="009C5BF4"/>
    <w:rsid w:val="009C7116"/>
    <w:rsid w:val="009D024E"/>
    <w:rsid w:val="009D0F0B"/>
    <w:rsid w:val="009D2DD8"/>
    <w:rsid w:val="009D70E7"/>
    <w:rsid w:val="009E0388"/>
    <w:rsid w:val="009E5900"/>
    <w:rsid w:val="009E651B"/>
    <w:rsid w:val="009E7FB5"/>
    <w:rsid w:val="009F0200"/>
    <w:rsid w:val="009F2244"/>
    <w:rsid w:val="009F3805"/>
    <w:rsid w:val="009F5D98"/>
    <w:rsid w:val="009F6710"/>
    <w:rsid w:val="00A02A7C"/>
    <w:rsid w:val="00A068FB"/>
    <w:rsid w:val="00A100F3"/>
    <w:rsid w:val="00A11A1B"/>
    <w:rsid w:val="00A1201F"/>
    <w:rsid w:val="00A20A14"/>
    <w:rsid w:val="00A3204F"/>
    <w:rsid w:val="00A32D3F"/>
    <w:rsid w:val="00A33C3E"/>
    <w:rsid w:val="00A340E5"/>
    <w:rsid w:val="00A3624E"/>
    <w:rsid w:val="00A364F5"/>
    <w:rsid w:val="00A3799D"/>
    <w:rsid w:val="00A401EC"/>
    <w:rsid w:val="00A40226"/>
    <w:rsid w:val="00A40E5A"/>
    <w:rsid w:val="00A42EFF"/>
    <w:rsid w:val="00A457D2"/>
    <w:rsid w:val="00A52014"/>
    <w:rsid w:val="00A54639"/>
    <w:rsid w:val="00A54EAB"/>
    <w:rsid w:val="00A56FF3"/>
    <w:rsid w:val="00A65AB7"/>
    <w:rsid w:val="00A71848"/>
    <w:rsid w:val="00A745C6"/>
    <w:rsid w:val="00A74CB4"/>
    <w:rsid w:val="00A773D1"/>
    <w:rsid w:val="00A77BBC"/>
    <w:rsid w:val="00A80137"/>
    <w:rsid w:val="00A81D91"/>
    <w:rsid w:val="00A84140"/>
    <w:rsid w:val="00A87032"/>
    <w:rsid w:val="00A90198"/>
    <w:rsid w:val="00A902CF"/>
    <w:rsid w:val="00A90AE1"/>
    <w:rsid w:val="00A910D6"/>
    <w:rsid w:val="00A922AB"/>
    <w:rsid w:val="00A93C8B"/>
    <w:rsid w:val="00A9419B"/>
    <w:rsid w:val="00A95FE2"/>
    <w:rsid w:val="00AA1F0F"/>
    <w:rsid w:val="00AA310F"/>
    <w:rsid w:val="00AA417D"/>
    <w:rsid w:val="00AA5FA9"/>
    <w:rsid w:val="00AA6EAC"/>
    <w:rsid w:val="00AA71ED"/>
    <w:rsid w:val="00AA764A"/>
    <w:rsid w:val="00AB575D"/>
    <w:rsid w:val="00AB713B"/>
    <w:rsid w:val="00AC1CBC"/>
    <w:rsid w:val="00AC2F41"/>
    <w:rsid w:val="00AC5AEB"/>
    <w:rsid w:val="00AD4473"/>
    <w:rsid w:val="00AD457A"/>
    <w:rsid w:val="00AD6841"/>
    <w:rsid w:val="00AE050E"/>
    <w:rsid w:val="00AE09ED"/>
    <w:rsid w:val="00AE126D"/>
    <w:rsid w:val="00AE2F5E"/>
    <w:rsid w:val="00AE518F"/>
    <w:rsid w:val="00AE6FB4"/>
    <w:rsid w:val="00AF21BE"/>
    <w:rsid w:val="00AF237A"/>
    <w:rsid w:val="00AF2967"/>
    <w:rsid w:val="00AF6018"/>
    <w:rsid w:val="00B01194"/>
    <w:rsid w:val="00B02ECE"/>
    <w:rsid w:val="00B040C9"/>
    <w:rsid w:val="00B07C11"/>
    <w:rsid w:val="00B110B8"/>
    <w:rsid w:val="00B114FE"/>
    <w:rsid w:val="00B14239"/>
    <w:rsid w:val="00B168CE"/>
    <w:rsid w:val="00B16EA2"/>
    <w:rsid w:val="00B22EAA"/>
    <w:rsid w:val="00B23462"/>
    <w:rsid w:val="00B34E2C"/>
    <w:rsid w:val="00B421D3"/>
    <w:rsid w:val="00B5130A"/>
    <w:rsid w:val="00B5133B"/>
    <w:rsid w:val="00B5278F"/>
    <w:rsid w:val="00B5309B"/>
    <w:rsid w:val="00B57D82"/>
    <w:rsid w:val="00B60789"/>
    <w:rsid w:val="00B607CD"/>
    <w:rsid w:val="00B60B44"/>
    <w:rsid w:val="00B612F4"/>
    <w:rsid w:val="00B624A8"/>
    <w:rsid w:val="00B6322B"/>
    <w:rsid w:val="00B64C94"/>
    <w:rsid w:val="00B66A0D"/>
    <w:rsid w:val="00B67ADB"/>
    <w:rsid w:val="00B67CDD"/>
    <w:rsid w:val="00B770A9"/>
    <w:rsid w:val="00B77D8B"/>
    <w:rsid w:val="00B80B8C"/>
    <w:rsid w:val="00B820BC"/>
    <w:rsid w:val="00B82959"/>
    <w:rsid w:val="00B84A32"/>
    <w:rsid w:val="00B85A3A"/>
    <w:rsid w:val="00B904C2"/>
    <w:rsid w:val="00B923A3"/>
    <w:rsid w:val="00B9416B"/>
    <w:rsid w:val="00B978F8"/>
    <w:rsid w:val="00BA0DAB"/>
    <w:rsid w:val="00BA5969"/>
    <w:rsid w:val="00BB0045"/>
    <w:rsid w:val="00BB3255"/>
    <w:rsid w:val="00BB5B01"/>
    <w:rsid w:val="00BB6CD8"/>
    <w:rsid w:val="00BC2FA4"/>
    <w:rsid w:val="00BC63F3"/>
    <w:rsid w:val="00BC68E3"/>
    <w:rsid w:val="00BC7F37"/>
    <w:rsid w:val="00BD1BBA"/>
    <w:rsid w:val="00BD43FC"/>
    <w:rsid w:val="00BD5559"/>
    <w:rsid w:val="00BE5290"/>
    <w:rsid w:val="00BE5369"/>
    <w:rsid w:val="00BE56D4"/>
    <w:rsid w:val="00BE5A81"/>
    <w:rsid w:val="00BF2BA6"/>
    <w:rsid w:val="00BF2DFA"/>
    <w:rsid w:val="00BF3290"/>
    <w:rsid w:val="00BF5401"/>
    <w:rsid w:val="00BF6C28"/>
    <w:rsid w:val="00BF6E28"/>
    <w:rsid w:val="00C00D37"/>
    <w:rsid w:val="00C01426"/>
    <w:rsid w:val="00C034B7"/>
    <w:rsid w:val="00C04504"/>
    <w:rsid w:val="00C04F2D"/>
    <w:rsid w:val="00C10176"/>
    <w:rsid w:val="00C112EE"/>
    <w:rsid w:val="00C1692B"/>
    <w:rsid w:val="00C2002B"/>
    <w:rsid w:val="00C255D9"/>
    <w:rsid w:val="00C3089B"/>
    <w:rsid w:val="00C30E22"/>
    <w:rsid w:val="00C325DB"/>
    <w:rsid w:val="00C334EA"/>
    <w:rsid w:val="00C345E2"/>
    <w:rsid w:val="00C365DD"/>
    <w:rsid w:val="00C37AC4"/>
    <w:rsid w:val="00C4146F"/>
    <w:rsid w:val="00C42DFD"/>
    <w:rsid w:val="00C57226"/>
    <w:rsid w:val="00C6013B"/>
    <w:rsid w:val="00C6203A"/>
    <w:rsid w:val="00C62088"/>
    <w:rsid w:val="00C6247C"/>
    <w:rsid w:val="00C62631"/>
    <w:rsid w:val="00C634FE"/>
    <w:rsid w:val="00C67DF8"/>
    <w:rsid w:val="00C67DFC"/>
    <w:rsid w:val="00C71750"/>
    <w:rsid w:val="00C71A2F"/>
    <w:rsid w:val="00C71BCC"/>
    <w:rsid w:val="00C72F78"/>
    <w:rsid w:val="00C753F3"/>
    <w:rsid w:val="00C80439"/>
    <w:rsid w:val="00C80FFD"/>
    <w:rsid w:val="00C821A5"/>
    <w:rsid w:val="00C82CB5"/>
    <w:rsid w:val="00C864A0"/>
    <w:rsid w:val="00C93A49"/>
    <w:rsid w:val="00C944BC"/>
    <w:rsid w:val="00C95319"/>
    <w:rsid w:val="00C953B6"/>
    <w:rsid w:val="00C957F3"/>
    <w:rsid w:val="00C95F39"/>
    <w:rsid w:val="00CA028A"/>
    <w:rsid w:val="00CA0FC5"/>
    <w:rsid w:val="00CA137E"/>
    <w:rsid w:val="00CA1989"/>
    <w:rsid w:val="00CA21D6"/>
    <w:rsid w:val="00CA31CF"/>
    <w:rsid w:val="00CB0B6F"/>
    <w:rsid w:val="00CB1430"/>
    <w:rsid w:val="00CB16FE"/>
    <w:rsid w:val="00CB472B"/>
    <w:rsid w:val="00CB6366"/>
    <w:rsid w:val="00CB6683"/>
    <w:rsid w:val="00CB7821"/>
    <w:rsid w:val="00CC25FF"/>
    <w:rsid w:val="00CC2C6B"/>
    <w:rsid w:val="00CC4278"/>
    <w:rsid w:val="00CC51D5"/>
    <w:rsid w:val="00CD0452"/>
    <w:rsid w:val="00CD0639"/>
    <w:rsid w:val="00CD0D44"/>
    <w:rsid w:val="00CD3793"/>
    <w:rsid w:val="00CE145C"/>
    <w:rsid w:val="00CE4FDF"/>
    <w:rsid w:val="00CE53B2"/>
    <w:rsid w:val="00CE554F"/>
    <w:rsid w:val="00CE6364"/>
    <w:rsid w:val="00CF08ED"/>
    <w:rsid w:val="00CF2BF9"/>
    <w:rsid w:val="00CF4339"/>
    <w:rsid w:val="00CF4B78"/>
    <w:rsid w:val="00CF54C9"/>
    <w:rsid w:val="00CF67B3"/>
    <w:rsid w:val="00CF6B43"/>
    <w:rsid w:val="00CF7987"/>
    <w:rsid w:val="00D02B2C"/>
    <w:rsid w:val="00D03196"/>
    <w:rsid w:val="00D10EB9"/>
    <w:rsid w:val="00D125AA"/>
    <w:rsid w:val="00D13CAA"/>
    <w:rsid w:val="00D17390"/>
    <w:rsid w:val="00D1761C"/>
    <w:rsid w:val="00D17C52"/>
    <w:rsid w:val="00D202D6"/>
    <w:rsid w:val="00D25F74"/>
    <w:rsid w:val="00D30CDD"/>
    <w:rsid w:val="00D32431"/>
    <w:rsid w:val="00D34196"/>
    <w:rsid w:val="00D357CD"/>
    <w:rsid w:val="00D37353"/>
    <w:rsid w:val="00D376AC"/>
    <w:rsid w:val="00D41689"/>
    <w:rsid w:val="00D41EDC"/>
    <w:rsid w:val="00D437A9"/>
    <w:rsid w:val="00D453D3"/>
    <w:rsid w:val="00D4683E"/>
    <w:rsid w:val="00D46AA4"/>
    <w:rsid w:val="00D4758F"/>
    <w:rsid w:val="00D4774B"/>
    <w:rsid w:val="00D51E98"/>
    <w:rsid w:val="00D53BD8"/>
    <w:rsid w:val="00D53FF5"/>
    <w:rsid w:val="00D5453E"/>
    <w:rsid w:val="00D550CF"/>
    <w:rsid w:val="00D552BC"/>
    <w:rsid w:val="00D56B38"/>
    <w:rsid w:val="00D615F4"/>
    <w:rsid w:val="00D66112"/>
    <w:rsid w:val="00D67173"/>
    <w:rsid w:val="00D6727C"/>
    <w:rsid w:val="00D705AD"/>
    <w:rsid w:val="00D70937"/>
    <w:rsid w:val="00D71221"/>
    <w:rsid w:val="00D72722"/>
    <w:rsid w:val="00D72808"/>
    <w:rsid w:val="00D72A65"/>
    <w:rsid w:val="00D74AEF"/>
    <w:rsid w:val="00D779E7"/>
    <w:rsid w:val="00D82430"/>
    <w:rsid w:val="00D861FB"/>
    <w:rsid w:val="00D873D1"/>
    <w:rsid w:val="00D87D68"/>
    <w:rsid w:val="00D917AC"/>
    <w:rsid w:val="00D9381E"/>
    <w:rsid w:val="00D96AE6"/>
    <w:rsid w:val="00D979FF"/>
    <w:rsid w:val="00DA0D09"/>
    <w:rsid w:val="00DA252B"/>
    <w:rsid w:val="00DA46E8"/>
    <w:rsid w:val="00DA49DF"/>
    <w:rsid w:val="00DB0492"/>
    <w:rsid w:val="00DB0BD1"/>
    <w:rsid w:val="00DB14CB"/>
    <w:rsid w:val="00DB36C5"/>
    <w:rsid w:val="00DB6A05"/>
    <w:rsid w:val="00DB7F5E"/>
    <w:rsid w:val="00DC0F3A"/>
    <w:rsid w:val="00DC13E4"/>
    <w:rsid w:val="00DC158F"/>
    <w:rsid w:val="00DC39DF"/>
    <w:rsid w:val="00DC3D19"/>
    <w:rsid w:val="00DC56FA"/>
    <w:rsid w:val="00DC734A"/>
    <w:rsid w:val="00DD29D9"/>
    <w:rsid w:val="00DD2E70"/>
    <w:rsid w:val="00DD3576"/>
    <w:rsid w:val="00DD3F7C"/>
    <w:rsid w:val="00DE07E5"/>
    <w:rsid w:val="00DE29F7"/>
    <w:rsid w:val="00DE2F13"/>
    <w:rsid w:val="00DE5BB3"/>
    <w:rsid w:val="00DE5F1A"/>
    <w:rsid w:val="00DF02C0"/>
    <w:rsid w:val="00DF4943"/>
    <w:rsid w:val="00DF66BF"/>
    <w:rsid w:val="00DF705B"/>
    <w:rsid w:val="00E0349A"/>
    <w:rsid w:val="00E11240"/>
    <w:rsid w:val="00E1382E"/>
    <w:rsid w:val="00E17696"/>
    <w:rsid w:val="00E20ED4"/>
    <w:rsid w:val="00E23F78"/>
    <w:rsid w:val="00E24382"/>
    <w:rsid w:val="00E25BF0"/>
    <w:rsid w:val="00E25C8A"/>
    <w:rsid w:val="00E25DA5"/>
    <w:rsid w:val="00E40305"/>
    <w:rsid w:val="00E40713"/>
    <w:rsid w:val="00E4136C"/>
    <w:rsid w:val="00E41AA1"/>
    <w:rsid w:val="00E42A07"/>
    <w:rsid w:val="00E446D7"/>
    <w:rsid w:val="00E44934"/>
    <w:rsid w:val="00E45B52"/>
    <w:rsid w:val="00E500F4"/>
    <w:rsid w:val="00E578E6"/>
    <w:rsid w:val="00E64476"/>
    <w:rsid w:val="00E64DDF"/>
    <w:rsid w:val="00E658B2"/>
    <w:rsid w:val="00E66FA3"/>
    <w:rsid w:val="00E67357"/>
    <w:rsid w:val="00E702E1"/>
    <w:rsid w:val="00E70DC3"/>
    <w:rsid w:val="00E71F7E"/>
    <w:rsid w:val="00E7339E"/>
    <w:rsid w:val="00E737CA"/>
    <w:rsid w:val="00E7669F"/>
    <w:rsid w:val="00E80B9B"/>
    <w:rsid w:val="00E81063"/>
    <w:rsid w:val="00E81D1A"/>
    <w:rsid w:val="00E827C3"/>
    <w:rsid w:val="00E936DB"/>
    <w:rsid w:val="00E95E03"/>
    <w:rsid w:val="00E960AA"/>
    <w:rsid w:val="00E96505"/>
    <w:rsid w:val="00E96ABE"/>
    <w:rsid w:val="00EA38CF"/>
    <w:rsid w:val="00EA3B19"/>
    <w:rsid w:val="00EA6970"/>
    <w:rsid w:val="00EB103D"/>
    <w:rsid w:val="00EB1292"/>
    <w:rsid w:val="00EB3D90"/>
    <w:rsid w:val="00EB6732"/>
    <w:rsid w:val="00EB6E9B"/>
    <w:rsid w:val="00EC0111"/>
    <w:rsid w:val="00EC1047"/>
    <w:rsid w:val="00EC2F42"/>
    <w:rsid w:val="00EC3E13"/>
    <w:rsid w:val="00EC4F86"/>
    <w:rsid w:val="00EC5897"/>
    <w:rsid w:val="00ED2D07"/>
    <w:rsid w:val="00ED3412"/>
    <w:rsid w:val="00ED4984"/>
    <w:rsid w:val="00ED6DDA"/>
    <w:rsid w:val="00EE10BC"/>
    <w:rsid w:val="00EE603F"/>
    <w:rsid w:val="00EF3C83"/>
    <w:rsid w:val="00EF7645"/>
    <w:rsid w:val="00F0395D"/>
    <w:rsid w:val="00F061FB"/>
    <w:rsid w:val="00F073A5"/>
    <w:rsid w:val="00F11576"/>
    <w:rsid w:val="00F1214D"/>
    <w:rsid w:val="00F16F32"/>
    <w:rsid w:val="00F20062"/>
    <w:rsid w:val="00F204E6"/>
    <w:rsid w:val="00F244D2"/>
    <w:rsid w:val="00F24F5F"/>
    <w:rsid w:val="00F25FE7"/>
    <w:rsid w:val="00F301A3"/>
    <w:rsid w:val="00F3221A"/>
    <w:rsid w:val="00F34A9C"/>
    <w:rsid w:val="00F352F3"/>
    <w:rsid w:val="00F364EE"/>
    <w:rsid w:val="00F40ABD"/>
    <w:rsid w:val="00F42341"/>
    <w:rsid w:val="00F44440"/>
    <w:rsid w:val="00F455E8"/>
    <w:rsid w:val="00F459AE"/>
    <w:rsid w:val="00F50F6D"/>
    <w:rsid w:val="00F536AC"/>
    <w:rsid w:val="00F5610F"/>
    <w:rsid w:val="00F5761B"/>
    <w:rsid w:val="00F60900"/>
    <w:rsid w:val="00F61659"/>
    <w:rsid w:val="00F61F0C"/>
    <w:rsid w:val="00F62096"/>
    <w:rsid w:val="00F621D9"/>
    <w:rsid w:val="00F63B83"/>
    <w:rsid w:val="00F64B25"/>
    <w:rsid w:val="00F7052E"/>
    <w:rsid w:val="00F77144"/>
    <w:rsid w:val="00F82C07"/>
    <w:rsid w:val="00F8411A"/>
    <w:rsid w:val="00F877CC"/>
    <w:rsid w:val="00F90CCB"/>
    <w:rsid w:val="00F9386B"/>
    <w:rsid w:val="00F958C8"/>
    <w:rsid w:val="00F96E94"/>
    <w:rsid w:val="00FA04DA"/>
    <w:rsid w:val="00FA16E1"/>
    <w:rsid w:val="00FA173B"/>
    <w:rsid w:val="00FA1D82"/>
    <w:rsid w:val="00FA446E"/>
    <w:rsid w:val="00FA6237"/>
    <w:rsid w:val="00FA796E"/>
    <w:rsid w:val="00FB0D69"/>
    <w:rsid w:val="00FB279D"/>
    <w:rsid w:val="00FB3D81"/>
    <w:rsid w:val="00FB5401"/>
    <w:rsid w:val="00FB778F"/>
    <w:rsid w:val="00FB7D36"/>
    <w:rsid w:val="00FC01D7"/>
    <w:rsid w:val="00FC31E1"/>
    <w:rsid w:val="00FC3F1B"/>
    <w:rsid w:val="00FC5671"/>
    <w:rsid w:val="00FC67A8"/>
    <w:rsid w:val="00FC6D69"/>
    <w:rsid w:val="00FD0B53"/>
    <w:rsid w:val="00FD1B99"/>
    <w:rsid w:val="00FD2BA5"/>
    <w:rsid w:val="00FD3888"/>
    <w:rsid w:val="00FD3F0B"/>
    <w:rsid w:val="00FE16C1"/>
    <w:rsid w:val="00FE1A4E"/>
    <w:rsid w:val="00FE2288"/>
    <w:rsid w:val="00FE2781"/>
    <w:rsid w:val="00FE2B21"/>
    <w:rsid w:val="00FE3366"/>
    <w:rsid w:val="00FE3BF6"/>
    <w:rsid w:val="00FE4AF5"/>
    <w:rsid w:val="00FE5865"/>
    <w:rsid w:val="00FF2790"/>
    <w:rsid w:val="00FF2EFF"/>
    <w:rsid w:val="00FF3153"/>
    <w:rsid w:val="00FF3632"/>
    <w:rsid w:val="00FF44F4"/>
    <w:rsid w:val="00FF62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B515"/>
  <w15:chartTrackingRefBased/>
  <w15:docId w15:val="{A9CA7764-17C0-460C-AC29-1CF7C9F6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uiPriority w:val="9"/>
    <w:qFormat/>
    <w:rsid w:val="00B5133B"/>
    <w:pPr>
      <w:outlineLvl w:val="0"/>
    </w:pPr>
    <w:rPr>
      <w:rFonts w:ascii="Calibri" w:hAnsi="Calibri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B19"/>
    <w:pPr>
      <w:spacing w:before="480" w:after="0" w:line="276" w:lineRule="auto"/>
      <w:ind w:right="113" w:hanging="11"/>
      <w:outlineLvl w:val="1"/>
    </w:pPr>
    <w:rPr>
      <w:b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55ED"/>
    <w:pPr>
      <w:keepNext/>
      <w:keepLines/>
      <w:spacing w:before="40" w:after="0"/>
      <w:outlineLvl w:val="2"/>
    </w:pPr>
    <w:rPr>
      <w:rFonts w:asciiTheme="majorHAnsi" w:eastAsia="Times New Roman" w:hAnsiTheme="majorHAnsi" w:cstheme="majorBidi"/>
      <w:color w:val="0070C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133B"/>
    <w:rPr>
      <w:rFonts w:ascii="Calibri" w:eastAsiaTheme="majorEastAsia" w:hAnsi="Calibri" w:cstheme="majorBidi"/>
      <w:b/>
      <w:spacing w:val="-10"/>
      <w:kern w:val="28"/>
      <w:sz w:val="56"/>
      <w:szCs w:val="5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84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8414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lev">
    <w:name w:val="Strong"/>
    <w:basedOn w:val="Policepardfaut"/>
    <w:uiPriority w:val="22"/>
    <w:qFormat/>
    <w:rsid w:val="00A84140"/>
    <w:rPr>
      <w:rFonts w:asciiTheme="minorHAnsi" w:hAnsiTheme="minorHAnsi"/>
      <w:b/>
      <w:bCs/>
      <w:sz w:val="56"/>
    </w:rPr>
  </w:style>
  <w:style w:type="character" w:customStyle="1" w:styleId="Titre2Car">
    <w:name w:val="Titre 2 Car"/>
    <w:basedOn w:val="Policepardfaut"/>
    <w:link w:val="Titre2"/>
    <w:uiPriority w:val="9"/>
    <w:rsid w:val="00186B19"/>
    <w:rPr>
      <w:b/>
      <w:sz w:val="40"/>
      <w:szCs w:val="28"/>
    </w:rPr>
  </w:style>
  <w:style w:type="paragraph" w:styleId="Paragraphedeliste">
    <w:name w:val="List Paragraph"/>
    <w:basedOn w:val="Normal"/>
    <w:uiPriority w:val="34"/>
    <w:qFormat/>
    <w:rsid w:val="005C493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455ED"/>
    <w:rPr>
      <w:rFonts w:asciiTheme="majorHAnsi" w:eastAsia="Times New Roman" w:hAnsiTheme="majorHAnsi" w:cstheme="majorBidi"/>
      <w:color w:val="0070C0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9B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601"/>
  </w:style>
  <w:style w:type="paragraph" w:styleId="Pieddepage">
    <w:name w:val="footer"/>
    <w:basedOn w:val="Normal"/>
    <w:link w:val="PieddepageCar"/>
    <w:uiPriority w:val="99"/>
    <w:unhideWhenUsed/>
    <w:rsid w:val="009B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601"/>
  </w:style>
  <w:style w:type="paragraph" w:styleId="TM3">
    <w:name w:val="toc 3"/>
    <w:basedOn w:val="Normal"/>
    <w:next w:val="Normal"/>
    <w:autoRedefine/>
    <w:uiPriority w:val="39"/>
    <w:unhideWhenUsed/>
    <w:rsid w:val="00640203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DD3576"/>
    <w:pPr>
      <w:tabs>
        <w:tab w:val="right" w:leader="underscore" w:pos="9205"/>
      </w:tabs>
      <w:spacing w:before="600" w:after="0" w:line="276" w:lineRule="auto"/>
    </w:pPr>
    <w:rPr>
      <w:b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8D6914"/>
    <w:pPr>
      <w:spacing w:after="0" w:line="276" w:lineRule="auto"/>
      <w:ind w:left="221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B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10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E0284BD56642A71891F49561438B" ma:contentTypeVersion="11" ma:contentTypeDescription="Crée un document." ma:contentTypeScope="" ma:versionID="b7e73c0857e9103df7374136e2e71f2e">
  <xsd:schema xmlns:xsd="http://www.w3.org/2001/XMLSchema" xmlns:xs="http://www.w3.org/2001/XMLSchema" xmlns:p="http://schemas.microsoft.com/office/2006/metadata/properties" xmlns:ns3="2d3be05e-803b-47bf-94d8-db257cec4d0b" xmlns:ns4="4dae3bfb-e7ec-4106-8811-510356d44fba" targetNamespace="http://schemas.microsoft.com/office/2006/metadata/properties" ma:root="true" ma:fieldsID="759a48d28e4741b2272cf8dd43dd1ff1" ns3:_="" ns4:_="">
    <xsd:import namespace="2d3be05e-803b-47bf-94d8-db257cec4d0b"/>
    <xsd:import namespace="4dae3bfb-e7ec-4106-8811-510356d44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05e-803b-47bf-94d8-db257cec4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e3bfb-e7ec-4106-8811-510356d44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AF469-404A-48DB-9D1A-5CD89644F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90372-BA81-4641-9775-6430D0EDD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9F55E-EB31-456A-899D-C09BEEA70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C6BFD-A44E-4BE8-B628-BCD4153D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e05e-803b-47bf-94d8-db257cec4d0b"/>
    <ds:schemaRef ds:uri="4dae3bfb-e7ec-4106-8811-510356d44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3866</Words>
  <Characters>21269</Characters>
  <Application>Microsoft Office Word</Application>
  <DocSecurity>4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2019 commission intercommunale pour l'accessibilité</vt:lpstr>
    </vt:vector>
  </TitlesOfParts>
  <Company/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2019 commission intercommunale pour l'accessibilité</dc:title>
  <dc:subject/>
  <dc:creator>Claire Sarthou</dc:creator>
  <cp:keywords/>
  <dc:description/>
  <cp:lastModifiedBy>Claudine Celhaiguibel</cp:lastModifiedBy>
  <cp:revision>7</cp:revision>
  <cp:lastPrinted>2019-12-17T15:54:00Z</cp:lastPrinted>
  <dcterms:created xsi:type="dcterms:W3CDTF">2020-01-22T08:22:00Z</dcterms:created>
  <dcterms:modified xsi:type="dcterms:W3CDTF">2021-03-29T15:09:00Z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0x0101006A20E0284BD56642A71891F49561438B</vt:lpwstr>
  </property>
</Properties>
</file>