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6F6D" w14:textId="1D3EF940" w:rsidR="00E234D3" w:rsidRPr="00DD2F9B" w:rsidRDefault="00E234D3" w:rsidP="00E234D3">
      <w:pPr>
        <w:jc w:val="center"/>
        <w:rPr>
          <w:rFonts w:ascii="Arial Narrow" w:hAnsi="Arial Narrow" w:cs="Arial"/>
          <w:b/>
          <w:sz w:val="22"/>
          <w:szCs w:val="22"/>
        </w:rPr>
      </w:pPr>
      <w:r w:rsidRPr="00DD2F9B">
        <w:rPr>
          <w:rFonts w:ascii="Arial Narrow" w:hAnsi="Arial Narrow" w:cs="Arial"/>
          <w:b/>
          <w:sz w:val="22"/>
          <w:szCs w:val="22"/>
        </w:rPr>
        <w:t>S</w:t>
      </w:r>
      <w:r w:rsidR="004C3399" w:rsidRPr="004C3399">
        <w:rPr>
          <w:rFonts w:ascii="Arial Narrow" w:hAnsi="Arial Narrow" w:cs="Arial"/>
          <w:b/>
          <w:caps/>
          <w:sz w:val="22"/>
          <w:szCs w:val="22"/>
        </w:rPr>
        <w:t>é</w:t>
      </w:r>
      <w:r w:rsidRPr="00DD2F9B">
        <w:rPr>
          <w:rFonts w:ascii="Arial Narrow" w:hAnsi="Arial Narrow" w:cs="Arial"/>
          <w:b/>
          <w:sz w:val="22"/>
          <w:szCs w:val="22"/>
        </w:rPr>
        <w:t xml:space="preserve">ANCE DU </w:t>
      </w:r>
      <w:r w:rsidR="00D60844">
        <w:rPr>
          <w:rFonts w:ascii="Arial Narrow" w:hAnsi="Arial Narrow" w:cs="Arial"/>
          <w:b/>
          <w:sz w:val="22"/>
          <w:szCs w:val="22"/>
        </w:rPr>
        <w:t xml:space="preserve">COMITE SYNDICAL DU </w:t>
      </w:r>
      <w:r w:rsidR="004C3399">
        <w:rPr>
          <w:rFonts w:ascii="Arial Narrow" w:hAnsi="Arial Narrow" w:cs="Arial"/>
          <w:b/>
          <w:sz w:val="22"/>
          <w:szCs w:val="22"/>
        </w:rPr>
        <w:t>25 NOVEMBRE</w:t>
      </w:r>
      <w:r w:rsidR="00C20D08" w:rsidRPr="00DD2F9B">
        <w:rPr>
          <w:rFonts w:ascii="Arial Narrow" w:hAnsi="Arial Narrow" w:cs="Arial"/>
          <w:b/>
          <w:sz w:val="22"/>
          <w:szCs w:val="22"/>
        </w:rPr>
        <w:t xml:space="preserve"> </w:t>
      </w:r>
      <w:r w:rsidR="00A748C4">
        <w:rPr>
          <w:rFonts w:ascii="Arial Narrow" w:hAnsi="Arial Narrow" w:cs="Arial"/>
          <w:b/>
          <w:sz w:val="22"/>
          <w:szCs w:val="22"/>
        </w:rPr>
        <w:t>202</w:t>
      </w:r>
      <w:r w:rsidR="00D60844">
        <w:rPr>
          <w:rFonts w:ascii="Arial Narrow" w:hAnsi="Arial Narrow" w:cs="Arial"/>
          <w:b/>
          <w:sz w:val="22"/>
          <w:szCs w:val="22"/>
        </w:rPr>
        <w:t>1</w:t>
      </w:r>
    </w:p>
    <w:p w14:paraId="188D922D" w14:textId="77777777" w:rsidR="00E234D3" w:rsidRPr="00DD2F9B" w:rsidRDefault="00E234D3" w:rsidP="00E234D3">
      <w:pPr>
        <w:rPr>
          <w:rFonts w:ascii="Arial Narrow" w:hAnsi="Arial Narrow" w:cs="Arial"/>
          <w:b/>
          <w:sz w:val="22"/>
          <w:szCs w:val="22"/>
        </w:rPr>
      </w:pPr>
    </w:p>
    <w:tbl>
      <w:tblPr>
        <w:tblW w:w="7095" w:type="dxa"/>
        <w:tblCellMar>
          <w:left w:w="70" w:type="dxa"/>
          <w:right w:w="70" w:type="dxa"/>
        </w:tblCellMar>
        <w:tblLook w:val="04A0" w:firstRow="1" w:lastRow="0" w:firstColumn="1" w:lastColumn="0" w:noHBand="0" w:noVBand="1"/>
      </w:tblPr>
      <w:tblGrid>
        <w:gridCol w:w="2260"/>
        <w:gridCol w:w="2555"/>
        <w:gridCol w:w="2280"/>
      </w:tblGrid>
      <w:tr w:rsidR="004D367D" w:rsidRPr="004D367D" w14:paraId="437ED6D3" w14:textId="77777777" w:rsidTr="00805351">
        <w:trPr>
          <w:trHeight w:val="227"/>
        </w:trPr>
        <w:tc>
          <w:tcPr>
            <w:tcW w:w="4815" w:type="dxa"/>
            <w:gridSpan w:val="2"/>
            <w:tcBorders>
              <w:top w:val="single" w:sz="4" w:space="0" w:color="auto"/>
              <w:left w:val="single" w:sz="4" w:space="0" w:color="auto"/>
              <w:bottom w:val="nil"/>
              <w:right w:val="single" w:sz="4" w:space="0" w:color="auto"/>
            </w:tcBorders>
            <w:shd w:val="clear" w:color="000000" w:fill="EEECE1"/>
            <w:noWrap/>
            <w:vAlign w:val="center"/>
            <w:hideMark/>
          </w:tcPr>
          <w:p w14:paraId="4847B71F" w14:textId="77777777" w:rsidR="004D367D" w:rsidRPr="004D367D" w:rsidRDefault="004D367D" w:rsidP="004D367D">
            <w:pPr>
              <w:jc w:val="cente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 xml:space="preserve">Titulaires présents </w:t>
            </w:r>
          </w:p>
        </w:tc>
        <w:tc>
          <w:tcPr>
            <w:tcW w:w="2280" w:type="dxa"/>
            <w:tcBorders>
              <w:top w:val="single" w:sz="4" w:space="0" w:color="auto"/>
              <w:left w:val="nil"/>
              <w:bottom w:val="nil"/>
              <w:right w:val="single" w:sz="4" w:space="0" w:color="auto"/>
            </w:tcBorders>
            <w:shd w:val="clear" w:color="000000" w:fill="EEECE1"/>
            <w:noWrap/>
            <w:vAlign w:val="center"/>
            <w:hideMark/>
          </w:tcPr>
          <w:p w14:paraId="0248F22A" w14:textId="77777777" w:rsidR="004D367D" w:rsidRPr="004D367D" w:rsidRDefault="004D367D" w:rsidP="004D367D">
            <w:pPr>
              <w:jc w:val="cente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 xml:space="preserve">Excusés </w:t>
            </w:r>
          </w:p>
        </w:tc>
      </w:tr>
      <w:tr w:rsidR="004D367D" w:rsidRPr="004D367D" w14:paraId="6E5EBF4B" w14:textId="77777777" w:rsidTr="00805351">
        <w:trPr>
          <w:trHeight w:val="227"/>
        </w:trPr>
        <w:tc>
          <w:tcPr>
            <w:tcW w:w="2260" w:type="dxa"/>
            <w:tcBorders>
              <w:top w:val="single" w:sz="4" w:space="0" w:color="auto"/>
              <w:left w:val="single" w:sz="4" w:space="0" w:color="auto"/>
              <w:bottom w:val="nil"/>
              <w:right w:val="single" w:sz="4" w:space="0" w:color="auto"/>
            </w:tcBorders>
            <w:shd w:val="clear" w:color="auto" w:fill="auto"/>
            <w:noWrap/>
            <w:vAlign w:val="center"/>
            <w:hideMark/>
          </w:tcPr>
          <w:p w14:paraId="740444E1"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ALLEGROTTI Patrick</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14:paraId="62D34F9E"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FICHOT Julien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5FA23F2E"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xml:space="preserve">BROUSSAINGARAY Véronique </w:t>
            </w:r>
          </w:p>
        </w:tc>
      </w:tr>
      <w:tr w:rsidR="004D367D" w:rsidRPr="004D367D" w14:paraId="346A5532" w14:textId="77777777" w:rsidTr="00805351">
        <w:trPr>
          <w:trHeight w:val="22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9C8D"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ALZURI Emmanuel</w:t>
            </w:r>
          </w:p>
        </w:tc>
        <w:tc>
          <w:tcPr>
            <w:tcW w:w="2555" w:type="dxa"/>
            <w:tcBorders>
              <w:top w:val="nil"/>
              <w:left w:val="nil"/>
              <w:bottom w:val="single" w:sz="4" w:space="0" w:color="auto"/>
              <w:right w:val="single" w:sz="4" w:space="0" w:color="auto"/>
            </w:tcBorders>
            <w:shd w:val="clear" w:color="auto" w:fill="auto"/>
            <w:noWrap/>
            <w:vAlign w:val="center"/>
            <w:hideMark/>
          </w:tcPr>
          <w:p w14:paraId="27CBB440"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GONZALEZ Francis</w:t>
            </w:r>
          </w:p>
        </w:tc>
        <w:tc>
          <w:tcPr>
            <w:tcW w:w="2280" w:type="dxa"/>
            <w:tcBorders>
              <w:top w:val="nil"/>
              <w:left w:val="nil"/>
              <w:bottom w:val="single" w:sz="4" w:space="0" w:color="auto"/>
              <w:right w:val="single" w:sz="4" w:space="0" w:color="auto"/>
            </w:tcBorders>
            <w:shd w:val="clear" w:color="auto" w:fill="auto"/>
            <w:noWrap/>
            <w:vAlign w:val="center"/>
            <w:hideMark/>
          </w:tcPr>
          <w:p w14:paraId="4CCECBB9"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GONZALEZ Francis</w:t>
            </w:r>
          </w:p>
        </w:tc>
      </w:tr>
      <w:tr w:rsidR="004D367D" w:rsidRPr="004D367D" w14:paraId="300A53DD"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532299"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ARCOUET Serge</w:t>
            </w:r>
          </w:p>
        </w:tc>
        <w:tc>
          <w:tcPr>
            <w:tcW w:w="2555" w:type="dxa"/>
            <w:tcBorders>
              <w:top w:val="nil"/>
              <w:left w:val="nil"/>
              <w:bottom w:val="single" w:sz="4" w:space="0" w:color="auto"/>
              <w:right w:val="single" w:sz="4" w:space="0" w:color="auto"/>
            </w:tcBorders>
            <w:shd w:val="clear" w:color="auto" w:fill="auto"/>
            <w:noWrap/>
            <w:vAlign w:val="center"/>
            <w:hideMark/>
          </w:tcPr>
          <w:p w14:paraId="066333B5"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GOURGUES Jean-Paul</w:t>
            </w:r>
          </w:p>
        </w:tc>
        <w:tc>
          <w:tcPr>
            <w:tcW w:w="2280" w:type="dxa"/>
            <w:tcBorders>
              <w:top w:val="nil"/>
              <w:left w:val="nil"/>
              <w:bottom w:val="single" w:sz="4" w:space="0" w:color="auto"/>
              <w:right w:val="single" w:sz="4" w:space="0" w:color="auto"/>
            </w:tcBorders>
            <w:shd w:val="clear" w:color="auto" w:fill="auto"/>
            <w:noWrap/>
            <w:vAlign w:val="center"/>
            <w:hideMark/>
          </w:tcPr>
          <w:p w14:paraId="26C35E6D"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LAFLAQUIERE Jean-Pierre</w:t>
            </w:r>
          </w:p>
        </w:tc>
      </w:tr>
      <w:tr w:rsidR="004D367D" w:rsidRPr="004D367D" w14:paraId="5BF27463"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401E1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AROSTEGUY Maïder</w:t>
            </w:r>
          </w:p>
        </w:tc>
        <w:tc>
          <w:tcPr>
            <w:tcW w:w="2555" w:type="dxa"/>
            <w:tcBorders>
              <w:top w:val="nil"/>
              <w:left w:val="nil"/>
              <w:bottom w:val="single" w:sz="4" w:space="0" w:color="auto"/>
              <w:right w:val="single" w:sz="4" w:space="0" w:color="auto"/>
            </w:tcBorders>
            <w:shd w:val="clear" w:color="auto" w:fill="auto"/>
            <w:noWrap/>
            <w:vAlign w:val="center"/>
            <w:hideMark/>
          </w:tcPr>
          <w:p w14:paraId="11CEA21C"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GOYTINO Vincent</w:t>
            </w:r>
          </w:p>
        </w:tc>
        <w:tc>
          <w:tcPr>
            <w:tcW w:w="2280" w:type="dxa"/>
            <w:tcBorders>
              <w:top w:val="nil"/>
              <w:left w:val="nil"/>
              <w:bottom w:val="single" w:sz="4" w:space="0" w:color="auto"/>
              <w:right w:val="single" w:sz="4" w:space="0" w:color="auto"/>
            </w:tcBorders>
            <w:shd w:val="clear" w:color="auto" w:fill="auto"/>
            <w:noWrap/>
            <w:vAlign w:val="center"/>
            <w:hideMark/>
          </w:tcPr>
          <w:p w14:paraId="3F2DD288"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MIMIAGUE Eric</w:t>
            </w:r>
          </w:p>
        </w:tc>
      </w:tr>
      <w:tr w:rsidR="004D367D" w:rsidRPr="004D367D" w14:paraId="20F2261C"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67D0A7"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BACHO Sauveur</w:t>
            </w:r>
          </w:p>
        </w:tc>
        <w:tc>
          <w:tcPr>
            <w:tcW w:w="2555" w:type="dxa"/>
            <w:tcBorders>
              <w:top w:val="nil"/>
              <w:left w:val="nil"/>
              <w:bottom w:val="single" w:sz="4" w:space="0" w:color="auto"/>
              <w:right w:val="single" w:sz="4" w:space="0" w:color="auto"/>
            </w:tcBorders>
            <w:shd w:val="clear" w:color="auto" w:fill="auto"/>
            <w:noWrap/>
            <w:vAlign w:val="center"/>
            <w:hideMark/>
          </w:tcPr>
          <w:p w14:paraId="4CBC9CF0"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IRIGOYEN Jean-François</w:t>
            </w:r>
          </w:p>
        </w:tc>
        <w:tc>
          <w:tcPr>
            <w:tcW w:w="2280" w:type="dxa"/>
            <w:tcBorders>
              <w:top w:val="nil"/>
              <w:left w:val="nil"/>
              <w:bottom w:val="single" w:sz="4" w:space="0" w:color="auto"/>
              <w:right w:val="single" w:sz="4" w:space="0" w:color="auto"/>
            </w:tcBorders>
            <w:shd w:val="clear" w:color="auto" w:fill="auto"/>
            <w:noWrap/>
            <w:vAlign w:val="center"/>
            <w:hideMark/>
          </w:tcPr>
          <w:p w14:paraId="7ADD903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OLIVE Claude</w:t>
            </w:r>
          </w:p>
        </w:tc>
      </w:tr>
      <w:tr w:rsidR="004D367D" w:rsidRPr="004D367D" w14:paraId="72D76103"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4ACC689"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BEHOTEGUY Maïder</w:t>
            </w:r>
          </w:p>
        </w:tc>
        <w:tc>
          <w:tcPr>
            <w:tcW w:w="2555" w:type="dxa"/>
            <w:tcBorders>
              <w:top w:val="nil"/>
              <w:left w:val="nil"/>
              <w:bottom w:val="single" w:sz="4" w:space="0" w:color="auto"/>
              <w:right w:val="single" w:sz="4" w:space="0" w:color="auto"/>
            </w:tcBorders>
            <w:shd w:val="clear" w:color="auto" w:fill="auto"/>
            <w:noWrap/>
            <w:vAlign w:val="center"/>
            <w:hideMark/>
          </w:tcPr>
          <w:p w14:paraId="73491862"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KEHRIG COTTENÇON Chantal</w:t>
            </w:r>
          </w:p>
        </w:tc>
        <w:tc>
          <w:tcPr>
            <w:tcW w:w="2280" w:type="dxa"/>
            <w:tcBorders>
              <w:top w:val="nil"/>
              <w:left w:val="nil"/>
              <w:bottom w:val="single" w:sz="4" w:space="0" w:color="auto"/>
              <w:right w:val="single" w:sz="4" w:space="0" w:color="auto"/>
            </w:tcBorders>
            <w:shd w:val="clear" w:color="auto" w:fill="auto"/>
            <w:noWrap/>
            <w:vAlign w:val="bottom"/>
            <w:hideMark/>
          </w:tcPr>
          <w:p w14:paraId="563964A8"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5A9A342A"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BB1A41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BELIN Eva</w:t>
            </w:r>
          </w:p>
        </w:tc>
        <w:tc>
          <w:tcPr>
            <w:tcW w:w="2555" w:type="dxa"/>
            <w:tcBorders>
              <w:top w:val="nil"/>
              <w:left w:val="nil"/>
              <w:bottom w:val="single" w:sz="4" w:space="0" w:color="auto"/>
              <w:right w:val="single" w:sz="4" w:space="0" w:color="auto"/>
            </w:tcBorders>
            <w:shd w:val="clear" w:color="auto" w:fill="auto"/>
            <w:noWrap/>
            <w:vAlign w:val="center"/>
            <w:hideMark/>
          </w:tcPr>
          <w:p w14:paraId="78F073FF"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LASSABE Gilles</w:t>
            </w:r>
          </w:p>
        </w:tc>
        <w:tc>
          <w:tcPr>
            <w:tcW w:w="2280" w:type="dxa"/>
            <w:tcBorders>
              <w:top w:val="nil"/>
              <w:left w:val="nil"/>
              <w:bottom w:val="single" w:sz="4" w:space="0" w:color="auto"/>
              <w:right w:val="single" w:sz="4" w:space="0" w:color="auto"/>
            </w:tcBorders>
            <w:shd w:val="clear" w:color="auto" w:fill="auto"/>
            <w:noWrap/>
            <w:vAlign w:val="bottom"/>
            <w:hideMark/>
          </w:tcPr>
          <w:p w14:paraId="3B9EEA95"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4FB15CD4"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D00785"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CASTEL Sophie</w:t>
            </w:r>
          </w:p>
        </w:tc>
        <w:tc>
          <w:tcPr>
            <w:tcW w:w="2555" w:type="dxa"/>
            <w:tcBorders>
              <w:top w:val="nil"/>
              <w:left w:val="nil"/>
              <w:bottom w:val="single" w:sz="4" w:space="0" w:color="auto"/>
              <w:right w:val="single" w:sz="4" w:space="0" w:color="auto"/>
            </w:tcBorders>
            <w:shd w:val="clear" w:color="auto" w:fill="auto"/>
            <w:noWrap/>
            <w:vAlign w:val="center"/>
            <w:hideMark/>
          </w:tcPr>
          <w:p w14:paraId="0FBD7879"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LESPADE Jean-Marc</w:t>
            </w:r>
          </w:p>
        </w:tc>
        <w:tc>
          <w:tcPr>
            <w:tcW w:w="2280" w:type="dxa"/>
            <w:tcBorders>
              <w:top w:val="nil"/>
              <w:left w:val="nil"/>
              <w:bottom w:val="single" w:sz="4" w:space="0" w:color="auto"/>
              <w:right w:val="single" w:sz="4" w:space="0" w:color="auto"/>
            </w:tcBorders>
            <w:shd w:val="clear" w:color="auto" w:fill="auto"/>
            <w:noWrap/>
            <w:vAlign w:val="bottom"/>
            <w:hideMark/>
          </w:tcPr>
          <w:p w14:paraId="72C376CC"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0E52C447"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43206F"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CHAZOUILLERES Edouard</w:t>
            </w:r>
          </w:p>
        </w:tc>
        <w:tc>
          <w:tcPr>
            <w:tcW w:w="2555" w:type="dxa"/>
            <w:tcBorders>
              <w:top w:val="nil"/>
              <w:left w:val="nil"/>
              <w:bottom w:val="single" w:sz="4" w:space="0" w:color="auto"/>
              <w:right w:val="single" w:sz="4" w:space="0" w:color="auto"/>
            </w:tcBorders>
            <w:shd w:val="clear" w:color="auto" w:fill="auto"/>
            <w:noWrap/>
            <w:vAlign w:val="center"/>
            <w:hideMark/>
          </w:tcPr>
          <w:p w14:paraId="44401FFC"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MABILLET Marc</w:t>
            </w:r>
          </w:p>
        </w:tc>
        <w:tc>
          <w:tcPr>
            <w:tcW w:w="2280" w:type="dxa"/>
            <w:tcBorders>
              <w:top w:val="nil"/>
              <w:left w:val="nil"/>
              <w:bottom w:val="single" w:sz="4" w:space="0" w:color="auto"/>
              <w:right w:val="single" w:sz="4" w:space="0" w:color="auto"/>
            </w:tcBorders>
            <w:shd w:val="clear" w:color="auto" w:fill="auto"/>
            <w:noWrap/>
            <w:vAlign w:val="bottom"/>
            <w:hideMark/>
          </w:tcPr>
          <w:p w14:paraId="6B17E255"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0BEC303B"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4092C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CORREGE Loïc</w:t>
            </w:r>
          </w:p>
        </w:tc>
        <w:tc>
          <w:tcPr>
            <w:tcW w:w="2555" w:type="dxa"/>
            <w:tcBorders>
              <w:top w:val="nil"/>
              <w:left w:val="nil"/>
              <w:bottom w:val="single" w:sz="4" w:space="0" w:color="auto"/>
              <w:right w:val="single" w:sz="4" w:space="0" w:color="auto"/>
            </w:tcBorders>
            <w:shd w:val="clear" w:color="auto" w:fill="auto"/>
            <w:noWrap/>
            <w:vAlign w:val="center"/>
            <w:hideMark/>
          </w:tcPr>
          <w:p w14:paraId="004B1ACF"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MANGE Christelle</w:t>
            </w:r>
          </w:p>
        </w:tc>
        <w:tc>
          <w:tcPr>
            <w:tcW w:w="2280" w:type="dxa"/>
            <w:tcBorders>
              <w:top w:val="nil"/>
              <w:left w:val="nil"/>
              <w:bottom w:val="single" w:sz="4" w:space="0" w:color="auto"/>
              <w:right w:val="single" w:sz="4" w:space="0" w:color="auto"/>
            </w:tcBorders>
            <w:shd w:val="clear" w:color="auto" w:fill="auto"/>
            <w:noWrap/>
            <w:vAlign w:val="bottom"/>
            <w:hideMark/>
          </w:tcPr>
          <w:p w14:paraId="5C50341D"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3D17580D"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02F450"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DARRICARRERE Raymond</w:t>
            </w:r>
          </w:p>
        </w:tc>
        <w:tc>
          <w:tcPr>
            <w:tcW w:w="2555" w:type="dxa"/>
            <w:tcBorders>
              <w:top w:val="nil"/>
              <w:left w:val="nil"/>
              <w:bottom w:val="single" w:sz="4" w:space="0" w:color="auto"/>
              <w:right w:val="single" w:sz="4" w:space="0" w:color="auto"/>
            </w:tcBorders>
            <w:shd w:val="clear" w:color="auto" w:fill="auto"/>
            <w:noWrap/>
            <w:vAlign w:val="center"/>
            <w:hideMark/>
          </w:tcPr>
          <w:p w14:paraId="2F6399B3"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MARTY CHALEON Hélène</w:t>
            </w:r>
          </w:p>
        </w:tc>
        <w:tc>
          <w:tcPr>
            <w:tcW w:w="2280" w:type="dxa"/>
            <w:tcBorders>
              <w:top w:val="nil"/>
              <w:left w:val="nil"/>
              <w:bottom w:val="single" w:sz="4" w:space="0" w:color="auto"/>
              <w:right w:val="single" w:sz="4" w:space="0" w:color="auto"/>
            </w:tcBorders>
            <w:shd w:val="clear" w:color="auto" w:fill="auto"/>
            <w:noWrap/>
            <w:vAlign w:val="bottom"/>
            <w:hideMark/>
          </w:tcPr>
          <w:p w14:paraId="1B0C2C97"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3985BE2D"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99B13B"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DURAND-PURVIS Anne-Cécile</w:t>
            </w:r>
          </w:p>
        </w:tc>
        <w:tc>
          <w:tcPr>
            <w:tcW w:w="2555" w:type="dxa"/>
            <w:tcBorders>
              <w:top w:val="nil"/>
              <w:left w:val="nil"/>
              <w:bottom w:val="single" w:sz="4" w:space="0" w:color="auto"/>
              <w:right w:val="single" w:sz="4" w:space="0" w:color="auto"/>
            </w:tcBorders>
            <w:shd w:val="clear" w:color="auto" w:fill="auto"/>
            <w:noWrap/>
            <w:vAlign w:val="center"/>
            <w:hideMark/>
          </w:tcPr>
          <w:p w14:paraId="7A30FB59"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OLÇOMENDY Daniel</w:t>
            </w:r>
          </w:p>
        </w:tc>
        <w:tc>
          <w:tcPr>
            <w:tcW w:w="2280" w:type="dxa"/>
            <w:tcBorders>
              <w:top w:val="nil"/>
              <w:left w:val="nil"/>
              <w:bottom w:val="single" w:sz="4" w:space="0" w:color="auto"/>
              <w:right w:val="single" w:sz="4" w:space="0" w:color="auto"/>
            </w:tcBorders>
            <w:shd w:val="clear" w:color="auto" w:fill="auto"/>
            <w:noWrap/>
            <w:vAlign w:val="bottom"/>
            <w:hideMark/>
          </w:tcPr>
          <w:p w14:paraId="44277A25"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120A4E6E" w14:textId="77777777" w:rsidTr="00805351">
        <w:trPr>
          <w:trHeight w:val="227"/>
        </w:trPr>
        <w:tc>
          <w:tcPr>
            <w:tcW w:w="2260" w:type="dxa"/>
            <w:tcBorders>
              <w:top w:val="single" w:sz="4" w:space="0" w:color="auto"/>
              <w:left w:val="single" w:sz="4" w:space="0" w:color="auto"/>
              <w:bottom w:val="single" w:sz="4" w:space="0" w:color="auto"/>
              <w:right w:val="nil"/>
            </w:tcBorders>
            <w:shd w:val="clear" w:color="auto" w:fill="auto"/>
            <w:noWrap/>
            <w:vAlign w:val="center"/>
            <w:hideMark/>
          </w:tcPr>
          <w:p w14:paraId="5ADD8AEE"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ETCHEGARAY Jean-Pierre</w:t>
            </w:r>
          </w:p>
        </w:tc>
        <w:tc>
          <w:tcPr>
            <w:tcW w:w="2555" w:type="dxa"/>
            <w:tcBorders>
              <w:top w:val="nil"/>
              <w:left w:val="single" w:sz="4" w:space="0" w:color="auto"/>
              <w:bottom w:val="single" w:sz="4" w:space="0" w:color="auto"/>
              <w:right w:val="single" w:sz="4" w:space="0" w:color="auto"/>
            </w:tcBorders>
            <w:shd w:val="clear" w:color="auto" w:fill="auto"/>
            <w:noWrap/>
            <w:vAlign w:val="center"/>
            <w:hideMark/>
          </w:tcPr>
          <w:p w14:paraId="0027AA5A"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PERES Marie</w:t>
            </w:r>
          </w:p>
        </w:tc>
        <w:tc>
          <w:tcPr>
            <w:tcW w:w="2280" w:type="dxa"/>
            <w:tcBorders>
              <w:top w:val="nil"/>
              <w:left w:val="nil"/>
              <w:bottom w:val="single" w:sz="4" w:space="0" w:color="auto"/>
              <w:right w:val="single" w:sz="4" w:space="0" w:color="auto"/>
            </w:tcBorders>
            <w:shd w:val="clear" w:color="auto" w:fill="auto"/>
            <w:noWrap/>
            <w:vAlign w:val="bottom"/>
            <w:hideMark/>
          </w:tcPr>
          <w:p w14:paraId="0CBEE2AA"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55CDC849" w14:textId="77777777" w:rsidTr="00805351">
        <w:trPr>
          <w:trHeight w:val="22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9C6E"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ETCHEGARAY Jean-René</w:t>
            </w:r>
          </w:p>
        </w:tc>
        <w:tc>
          <w:tcPr>
            <w:tcW w:w="2555" w:type="dxa"/>
            <w:tcBorders>
              <w:top w:val="nil"/>
              <w:left w:val="nil"/>
              <w:bottom w:val="single" w:sz="4" w:space="0" w:color="auto"/>
              <w:right w:val="single" w:sz="4" w:space="0" w:color="auto"/>
            </w:tcBorders>
            <w:shd w:val="clear" w:color="auto" w:fill="auto"/>
            <w:noWrap/>
            <w:vAlign w:val="center"/>
            <w:hideMark/>
          </w:tcPr>
          <w:p w14:paraId="44D107AF"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PEYREBLANQUE Pascal</w:t>
            </w:r>
          </w:p>
        </w:tc>
        <w:tc>
          <w:tcPr>
            <w:tcW w:w="2280" w:type="dxa"/>
            <w:tcBorders>
              <w:top w:val="nil"/>
              <w:left w:val="nil"/>
              <w:bottom w:val="single" w:sz="4" w:space="0" w:color="auto"/>
              <w:right w:val="single" w:sz="4" w:space="0" w:color="auto"/>
            </w:tcBorders>
            <w:shd w:val="clear" w:color="auto" w:fill="auto"/>
            <w:noWrap/>
            <w:vAlign w:val="bottom"/>
            <w:hideMark/>
          </w:tcPr>
          <w:p w14:paraId="22208CFF" w14:textId="77777777" w:rsidR="004D367D" w:rsidRPr="004D367D" w:rsidRDefault="004D367D" w:rsidP="004D367D">
            <w:pPr>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w:t>
            </w:r>
          </w:p>
        </w:tc>
      </w:tr>
      <w:tr w:rsidR="004D367D" w:rsidRPr="004D367D" w14:paraId="4B84D80C" w14:textId="77777777" w:rsidTr="00805351">
        <w:trPr>
          <w:trHeight w:val="227"/>
        </w:trPr>
        <w:tc>
          <w:tcPr>
            <w:tcW w:w="4815" w:type="dxa"/>
            <w:gridSpan w:val="2"/>
            <w:tcBorders>
              <w:top w:val="single" w:sz="4" w:space="0" w:color="auto"/>
              <w:left w:val="nil"/>
              <w:bottom w:val="single" w:sz="4" w:space="0" w:color="auto"/>
              <w:right w:val="nil"/>
            </w:tcBorders>
            <w:shd w:val="clear" w:color="auto" w:fill="auto"/>
            <w:noWrap/>
            <w:vAlign w:val="bottom"/>
            <w:hideMark/>
          </w:tcPr>
          <w:p w14:paraId="52897475"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Suppléants présents mandatés par des titulaires</w:t>
            </w:r>
          </w:p>
        </w:tc>
        <w:tc>
          <w:tcPr>
            <w:tcW w:w="2280" w:type="dxa"/>
            <w:tcBorders>
              <w:top w:val="nil"/>
              <w:left w:val="nil"/>
              <w:bottom w:val="nil"/>
              <w:right w:val="nil"/>
            </w:tcBorders>
            <w:shd w:val="clear" w:color="auto" w:fill="auto"/>
            <w:noWrap/>
            <w:vAlign w:val="center"/>
            <w:hideMark/>
          </w:tcPr>
          <w:p w14:paraId="7E458178"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1B8747C3" w14:textId="77777777" w:rsidTr="00805351">
        <w:trPr>
          <w:trHeight w:val="227"/>
        </w:trPr>
        <w:tc>
          <w:tcPr>
            <w:tcW w:w="2260" w:type="dxa"/>
            <w:tcBorders>
              <w:top w:val="nil"/>
              <w:left w:val="single" w:sz="4" w:space="0" w:color="auto"/>
              <w:bottom w:val="single" w:sz="4" w:space="0" w:color="auto"/>
              <w:right w:val="single" w:sz="4" w:space="0" w:color="auto"/>
            </w:tcBorders>
            <w:shd w:val="clear" w:color="000000" w:fill="EEECE1"/>
            <w:noWrap/>
            <w:vAlign w:val="center"/>
            <w:hideMark/>
          </w:tcPr>
          <w:p w14:paraId="42611D26"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Titulaires excusés</w:t>
            </w:r>
          </w:p>
        </w:tc>
        <w:tc>
          <w:tcPr>
            <w:tcW w:w="2555" w:type="dxa"/>
            <w:tcBorders>
              <w:top w:val="nil"/>
              <w:left w:val="nil"/>
              <w:bottom w:val="single" w:sz="4" w:space="0" w:color="auto"/>
              <w:right w:val="single" w:sz="4" w:space="0" w:color="auto"/>
            </w:tcBorders>
            <w:shd w:val="clear" w:color="000000" w:fill="EEECE1"/>
            <w:noWrap/>
            <w:vAlign w:val="center"/>
            <w:hideMark/>
          </w:tcPr>
          <w:p w14:paraId="22A81E03"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Suppléants désignés</w:t>
            </w:r>
          </w:p>
        </w:tc>
        <w:tc>
          <w:tcPr>
            <w:tcW w:w="2280" w:type="dxa"/>
            <w:tcBorders>
              <w:top w:val="nil"/>
              <w:left w:val="nil"/>
              <w:bottom w:val="nil"/>
              <w:right w:val="nil"/>
            </w:tcBorders>
            <w:shd w:val="clear" w:color="auto" w:fill="auto"/>
            <w:noWrap/>
            <w:vAlign w:val="bottom"/>
            <w:hideMark/>
          </w:tcPr>
          <w:p w14:paraId="26941F73"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6DDDEFAA"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D8B42B"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IDIART Dominique</w:t>
            </w:r>
          </w:p>
        </w:tc>
        <w:tc>
          <w:tcPr>
            <w:tcW w:w="2555" w:type="dxa"/>
            <w:tcBorders>
              <w:top w:val="nil"/>
              <w:left w:val="nil"/>
              <w:bottom w:val="single" w:sz="4" w:space="0" w:color="auto"/>
              <w:right w:val="single" w:sz="4" w:space="0" w:color="auto"/>
            </w:tcBorders>
            <w:shd w:val="clear" w:color="auto" w:fill="auto"/>
            <w:noWrap/>
            <w:vAlign w:val="center"/>
            <w:hideMark/>
          </w:tcPr>
          <w:p w14:paraId="2784B588"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HARAMBOURE Jean-Christophe</w:t>
            </w:r>
          </w:p>
        </w:tc>
        <w:tc>
          <w:tcPr>
            <w:tcW w:w="2280" w:type="dxa"/>
            <w:tcBorders>
              <w:top w:val="nil"/>
              <w:left w:val="nil"/>
              <w:bottom w:val="nil"/>
              <w:right w:val="nil"/>
            </w:tcBorders>
            <w:shd w:val="clear" w:color="auto" w:fill="auto"/>
            <w:noWrap/>
            <w:vAlign w:val="bottom"/>
            <w:hideMark/>
          </w:tcPr>
          <w:p w14:paraId="2934E911"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6680210A"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403953"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LASSERRE Florence</w:t>
            </w:r>
          </w:p>
        </w:tc>
        <w:tc>
          <w:tcPr>
            <w:tcW w:w="2555" w:type="dxa"/>
            <w:tcBorders>
              <w:top w:val="nil"/>
              <w:left w:val="nil"/>
              <w:bottom w:val="single" w:sz="4" w:space="0" w:color="auto"/>
              <w:right w:val="single" w:sz="4" w:space="0" w:color="auto"/>
            </w:tcBorders>
            <w:shd w:val="clear" w:color="auto" w:fill="auto"/>
            <w:noWrap/>
            <w:vAlign w:val="bottom"/>
            <w:hideMark/>
          </w:tcPr>
          <w:p w14:paraId="18E42D00"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DUMORTIER Anne</w:t>
            </w:r>
          </w:p>
        </w:tc>
        <w:tc>
          <w:tcPr>
            <w:tcW w:w="2280" w:type="dxa"/>
            <w:tcBorders>
              <w:top w:val="nil"/>
              <w:left w:val="nil"/>
              <w:bottom w:val="nil"/>
              <w:right w:val="nil"/>
            </w:tcBorders>
            <w:shd w:val="clear" w:color="auto" w:fill="auto"/>
            <w:noWrap/>
            <w:vAlign w:val="center"/>
            <w:hideMark/>
          </w:tcPr>
          <w:p w14:paraId="049F189E"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523ADE13" w14:textId="77777777" w:rsidTr="00805351">
        <w:trPr>
          <w:trHeight w:val="227"/>
        </w:trPr>
        <w:tc>
          <w:tcPr>
            <w:tcW w:w="4815" w:type="dxa"/>
            <w:gridSpan w:val="2"/>
            <w:tcBorders>
              <w:top w:val="single" w:sz="4" w:space="0" w:color="auto"/>
              <w:left w:val="nil"/>
              <w:bottom w:val="single" w:sz="4" w:space="0" w:color="auto"/>
              <w:right w:val="nil"/>
            </w:tcBorders>
            <w:shd w:val="clear" w:color="auto" w:fill="auto"/>
            <w:noWrap/>
            <w:vAlign w:val="bottom"/>
            <w:hideMark/>
          </w:tcPr>
          <w:p w14:paraId="5C806CF3" w14:textId="44708759"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Procurations de titulaires excusés à des titulaires</w:t>
            </w:r>
          </w:p>
        </w:tc>
        <w:tc>
          <w:tcPr>
            <w:tcW w:w="2280" w:type="dxa"/>
            <w:tcBorders>
              <w:top w:val="nil"/>
              <w:left w:val="nil"/>
              <w:bottom w:val="nil"/>
              <w:right w:val="nil"/>
            </w:tcBorders>
            <w:shd w:val="clear" w:color="auto" w:fill="auto"/>
            <w:noWrap/>
            <w:vAlign w:val="bottom"/>
            <w:hideMark/>
          </w:tcPr>
          <w:p w14:paraId="45E08AD5"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0FCBF88D" w14:textId="77777777" w:rsidTr="00805351">
        <w:trPr>
          <w:trHeight w:val="227"/>
        </w:trPr>
        <w:tc>
          <w:tcPr>
            <w:tcW w:w="2260" w:type="dxa"/>
            <w:tcBorders>
              <w:top w:val="nil"/>
              <w:left w:val="single" w:sz="4" w:space="0" w:color="auto"/>
              <w:bottom w:val="single" w:sz="4" w:space="0" w:color="auto"/>
              <w:right w:val="single" w:sz="4" w:space="0" w:color="auto"/>
            </w:tcBorders>
            <w:shd w:val="clear" w:color="000000" w:fill="EEECE1"/>
            <w:noWrap/>
            <w:vAlign w:val="center"/>
            <w:hideMark/>
          </w:tcPr>
          <w:p w14:paraId="376670CB"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Titulaires excusés</w:t>
            </w:r>
          </w:p>
        </w:tc>
        <w:tc>
          <w:tcPr>
            <w:tcW w:w="2555" w:type="dxa"/>
            <w:tcBorders>
              <w:top w:val="nil"/>
              <w:left w:val="nil"/>
              <w:bottom w:val="single" w:sz="4" w:space="0" w:color="auto"/>
              <w:right w:val="single" w:sz="4" w:space="0" w:color="auto"/>
            </w:tcBorders>
            <w:shd w:val="clear" w:color="000000" w:fill="EEECE1"/>
            <w:noWrap/>
            <w:vAlign w:val="center"/>
            <w:hideMark/>
          </w:tcPr>
          <w:p w14:paraId="7001F92E" w14:textId="77777777" w:rsidR="004D367D" w:rsidRPr="004D367D" w:rsidRDefault="004D367D" w:rsidP="004D367D">
            <w:pPr>
              <w:rPr>
                <w:rFonts w:ascii="Arial Narrow" w:eastAsia="Times New Roman" w:hAnsi="Arial Narrow" w:cs="Calibri"/>
                <w:color w:val="000000"/>
                <w:sz w:val="18"/>
                <w:szCs w:val="18"/>
                <w:lang w:eastAsia="fr-FR"/>
              </w:rPr>
            </w:pPr>
            <w:r w:rsidRPr="004D367D">
              <w:rPr>
                <w:rFonts w:ascii="Arial Narrow" w:eastAsia="Times New Roman" w:hAnsi="Arial Narrow" w:cs="Calibri"/>
                <w:color w:val="000000"/>
                <w:sz w:val="18"/>
                <w:szCs w:val="18"/>
                <w:lang w:eastAsia="fr-FR"/>
              </w:rPr>
              <w:t>Titulaires désignés</w:t>
            </w:r>
          </w:p>
        </w:tc>
        <w:tc>
          <w:tcPr>
            <w:tcW w:w="2280" w:type="dxa"/>
            <w:tcBorders>
              <w:top w:val="nil"/>
              <w:left w:val="nil"/>
              <w:bottom w:val="nil"/>
              <w:right w:val="nil"/>
            </w:tcBorders>
            <w:shd w:val="clear" w:color="auto" w:fill="auto"/>
            <w:noWrap/>
            <w:vAlign w:val="center"/>
            <w:hideMark/>
          </w:tcPr>
          <w:p w14:paraId="16C146F6" w14:textId="77777777" w:rsidR="004D367D" w:rsidRPr="004D367D" w:rsidRDefault="004D367D" w:rsidP="004D367D">
            <w:pPr>
              <w:rPr>
                <w:rFonts w:ascii="Arial Narrow" w:eastAsia="Times New Roman" w:hAnsi="Arial Narrow" w:cs="Calibri"/>
                <w:color w:val="000000"/>
                <w:sz w:val="18"/>
                <w:szCs w:val="18"/>
                <w:lang w:eastAsia="fr-FR"/>
              </w:rPr>
            </w:pPr>
          </w:p>
        </w:tc>
      </w:tr>
      <w:tr w:rsidR="004D367D" w:rsidRPr="004D367D" w14:paraId="73A19A0B"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0B0102"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CHAZOUILLERES Edouard</w:t>
            </w:r>
          </w:p>
        </w:tc>
        <w:tc>
          <w:tcPr>
            <w:tcW w:w="2555" w:type="dxa"/>
            <w:tcBorders>
              <w:top w:val="nil"/>
              <w:left w:val="nil"/>
              <w:bottom w:val="single" w:sz="4" w:space="0" w:color="auto"/>
              <w:right w:val="single" w:sz="4" w:space="0" w:color="auto"/>
            </w:tcBorders>
            <w:shd w:val="clear" w:color="auto" w:fill="auto"/>
            <w:noWrap/>
            <w:vAlign w:val="center"/>
            <w:hideMark/>
          </w:tcPr>
          <w:p w14:paraId="04325DA8"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DURAND-PURVIS Anne-Cécile</w:t>
            </w:r>
          </w:p>
        </w:tc>
        <w:tc>
          <w:tcPr>
            <w:tcW w:w="2280" w:type="dxa"/>
            <w:tcBorders>
              <w:top w:val="nil"/>
              <w:left w:val="nil"/>
              <w:bottom w:val="nil"/>
              <w:right w:val="nil"/>
            </w:tcBorders>
            <w:shd w:val="clear" w:color="auto" w:fill="auto"/>
            <w:noWrap/>
            <w:vAlign w:val="center"/>
            <w:hideMark/>
          </w:tcPr>
          <w:p w14:paraId="1B3FA4CA" w14:textId="77777777" w:rsidR="004D367D" w:rsidRPr="004D367D" w:rsidRDefault="004D367D" w:rsidP="004D367D">
            <w:pPr>
              <w:jc w:val="both"/>
              <w:rPr>
                <w:rFonts w:ascii="Arial Narrow" w:eastAsia="Times New Roman" w:hAnsi="Arial Narrow" w:cs="Calibri"/>
                <w:sz w:val="18"/>
                <w:szCs w:val="18"/>
                <w:lang w:eastAsia="fr-FR"/>
              </w:rPr>
            </w:pPr>
          </w:p>
        </w:tc>
      </w:tr>
      <w:tr w:rsidR="004D367D" w:rsidRPr="004D367D" w14:paraId="1B85B709"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9F8ED6"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CURUTCHET Cédric</w:t>
            </w:r>
          </w:p>
        </w:tc>
        <w:tc>
          <w:tcPr>
            <w:tcW w:w="2555" w:type="dxa"/>
            <w:tcBorders>
              <w:top w:val="nil"/>
              <w:left w:val="nil"/>
              <w:bottom w:val="single" w:sz="4" w:space="0" w:color="auto"/>
              <w:right w:val="single" w:sz="4" w:space="0" w:color="auto"/>
            </w:tcBorders>
            <w:shd w:val="clear" w:color="auto" w:fill="auto"/>
            <w:noWrap/>
            <w:vAlign w:val="center"/>
            <w:hideMark/>
          </w:tcPr>
          <w:p w14:paraId="19375E8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OLÇOMENDY Daniel</w:t>
            </w:r>
          </w:p>
        </w:tc>
        <w:tc>
          <w:tcPr>
            <w:tcW w:w="2280" w:type="dxa"/>
            <w:tcBorders>
              <w:top w:val="nil"/>
              <w:left w:val="nil"/>
              <w:bottom w:val="nil"/>
              <w:right w:val="nil"/>
            </w:tcBorders>
            <w:shd w:val="clear" w:color="auto" w:fill="auto"/>
            <w:noWrap/>
            <w:vAlign w:val="bottom"/>
            <w:hideMark/>
          </w:tcPr>
          <w:p w14:paraId="7C31BF52" w14:textId="77777777" w:rsidR="004D367D" w:rsidRPr="004D367D" w:rsidRDefault="004D367D" w:rsidP="004D367D">
            <w:pPr>
              <w:jc w:val="both"/>
              <w:rPr>
                <w:rFonts w:ascii="Arial Narrow" w:eastAsia="Times New Roman" w:hAnsi="Arial Narrow" w:cs="Calibri"/>
                <w:sz w:val="18"/>
                <w:szCs w:val="18"/>
                <w:lang w:eastAsia="fr-FR"/>
              </w:rPr>
            </w:pPr>
          </w:p>
        </w:tc>
      </w:tr>
      <w:tr w:rsidR="004D367D" w:rsidRPr="004D367D" w14:paraId="4B4DC7B6"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CB8CB0"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DUFAU Peio</w:t>
            </w:r>
          </w:p>
        </w:tc>
        <w:tc>
          <w:tcPr>
            <w:tcW w:w="2555" w:type="dxa"/>
            <w:tcBorders>
              <w:top w:val="nil"/>
              <w:left w:val="nil"/>
              <w:bottom w:val="single" w:sz="4" w:space="0" w:color="auto"/>
              <w:right w:val="single" w:sz="4" w:space="0" w:color="auto"/>
            </w:tcBorders>
            <w:shd w:val="clear" w:color="auto" w:fill="auto"/>
            <w:noWrap/>
            <w:vAlign w:val="center"/>
            <w:hideMark/>
          </w:tcPr>
          <w:p w14:paraId="62E13385"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PEYREBLANQUE Pascal</w:t>
            </w:r>
          </w:p>
        </w:tc>
        <w:tc>
          <w:tcPr>
            <w:tcW w:w="2280" w:type="dxa"/>
            <w:tcBorders>
              <w:top w:val="nil"/>
              <w:left w:val="nil"/>
              <w:bottom w:val="nil"/>
              <w:right w:val="nil"/>
            </w:tcBorders>
            <w:shd w:val="clear" w:color="auto" w:fill="auto"/>
            <w:noWrap/>
            <w:vAlign w:val="bottom"/>
            <w:hideMark/>
          </w:tcPr>
          <w:p w14:paraId="7482719F" w14:textId="77777777" w:rsidR="004D367D" w:rsidRPr="004D367D" w:rsidRDefault="004D367D" w:rsidP="004D367D">
            <w:pPr>
              <w:jc w:val="both"/>
              <w:rPr>
                <w:rFonts w:ascii="Arial Narrow" w:eastAsia="Times New Roman" w:hAnsi="Arial Narrow" w:cs="Calibri"/>
                <w:sz w:val="18"/>
                <w:szCs w:val="18"/>
                <w:lang w:eastAsia="fr-FR"/>
              </w:rPr>
            </w:pPr>
          </w:p>
        </w:tc>
      </w:tr>
      <w:tr w:rsidR="004D367D" w:rsidRPr="004D367D" w14:paraId="7FA98D67"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F3812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HARDOUIN Laurence</w:t>
            </w:r>
          </w:p>
        </w:tc>
        <w:tc>
          <w:tcPr>
            <w:tcW w:w="2555" w:type="dxa"/>
            <w:tcBorders>
              <w:top w:val="nil"/>
              <w:left w:val="nil"/>
              <w:bottom w:val="single" w:sz="4" w:space="0" w:color="auto"/>
              <w:right w:val="single" w:sz="4" w:space="0" w:color="auto"/>
            </w:tcBorders>
            <w:shd w:val="clear" w:color="auto" w:fill="auto"/>
            <w:noWrap/>
            <w:vAlign w:val="center"/>
            <w:hideMark/>
          </w:tcPr>
          <w:p w14:paraId="75ADE464"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ARCOUET Serge</w:t>
            </w:r>
          </w:p>
        </w:tc>
        <w:tc>
          <w:tcPr>
            <w:tcW w:w="2280" w:type="dxa"/>
            <w:tcBorders>
              <w:top w:val="nil"/>
              <w:left w:val="nil"/>
              <w:bottom w:val="nil"/>
              <w:right w:val="nil"/>
            </w:tcBorders>
            <w:shd w:val="clear" w:color="auto" w:fill="auto"/>
            <w:noWrap/>
            <w:vAlign w:val="bottom"/>
            <w:hideMark/>
          </w:tcPr>
          <w:p w14:paraId="2B1FD7E1" w14:textId="77777777" w:rsidR="004D367D" w:rsidRPr="004D367D" w:rsidRDefault="004D367D" w:rsidP="004D367D">
            <w:pPr>
              <w:jc w:val="both"/>
              <w:rPr>
                <w:rFonts w:ascii="Arial Narrow" w:eastAsia="Times New Roman" w:hAnsi="Arial Narrow" w:cs="Calibri"/>
                <w:sz w:val="18"/>
                <w:szCs w:val="18"/>
                <w:lang w:eastAsia="fr-FR"/>
              </w:rPr>
            </w:pPr>
          </w:p>
        </w:tc>
      </w:tr>
      <w:tr w:rsidR="004D367D" w:rsidRPr="004D367D" w14:paraId="71F899CD" w14:textId="77777777" w:rsidTr="00805351">
        <w:trPr>
          <w:trHeight w:val="22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A2B13D"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 xml:space="preserve">HIRIART-URRUTY </w:t>
            </w:r>
            <w:proofErr w:type="spellStart"/>
            <w:r w:rsidRPr="004D367D">
              <w:rPr>
                <w:rFonts w:ascii="Arial Narrow" w:eastAsia="Times New Roman" w:hAnsi="Arial Narrow" w:cs="Calibri"/>
                <w:sz w:val="18"/>
                <w:szCs w:val="18"/>
                <w:lang w:eastAsia="fr-FR"/>
              </w:rPr>
              <w:t>Argitxu</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4A763EB6" w14:textId="77777777" w:rsidR="004D367D" w:rsidRPr="004D367D" w:rsidRDefault="004D367D" w:rsidP="004D367D">
            <w:pPr>
              <w:jc w:val="both"/>
              <w:rPr>
                <w:rFonts w:ascii="Arial Narrow" w:eastAsia="Times New Roman" w:hAnsi="Arial Narrow" w:cs="Calibri"/>
                <w:sz w:val="18"/>
                <w:szCs w:val="18"/>
                <w:lang w:eastAsia="fr-FR"/>
              </w:rPr>
            </w:pPr>
            <w:r w:rsidRPr="004D367D">
              <w:rPr>
                <w:rFonts w:ascii="Arial Narrow" w:eastAsia="Times New Roman" w:hAnsi="Arial Narrow" w:cs="Calibri"/>
                <w:sz w:val="18"/>
                <w:szCs w:val="18"/>
                <w:lang w:eastAsia="fr-FR"/>
              </w:rPr>
              <w:t>MARTY CHALEON Hélène</w:t>
            </w:r>
          </w:p>
        </w:tc>
        <w:tc>
          <w:tcPr>
            <w:tcW w:w="2280" w:type="dxa"/>
            <w:tcBorders>
              <w:top w:val="nil"/>
              <w:left w:val="nil"/>
              <w:bottom w:val="nil"/>
              <w:right w:val="nil"/>
            </w:tcBorders>
            <w:shd w:val="clear" w:color="auto" w:fill="auto"/>
            <w:noWrap/>
            <w:vAlign w:val="bottom"/>
            <w:hideMark/>
          </w:tcPr>
          <w:p w14:paraId="3550A5E2" w14:textId="77777777" w:rsidR="004D367D" w:rsidRPr="004D367D" w:rsidRDefault="004D367D" w:rsidP="004D367D">
            <w:pPr>
              <w:jc w:val="both"/>
              <w:rPr>
                <w:rFonts w:ascii="Arial Narrow" w:eastAsia="Times New Roman" w:hAnsi="Arial Narrow" w:cs="Calibri"/>
                <w:sz w:val="18"/>
                <w:szCs w:val="18"/>
                <w:lang w:eastAsia="fr-FR"/>
              </w:rPr>
            </w:pPr>
          </w:p>
        </w:tc>
      </w:tr>
    </w:tbl>
    <w:p w14:paraId="5CC8C51E" w14:textId="77777777" w:rsidR="00C65259" w:rsidRDefault="00C65259" w:rsidP="00E234D3">
      <w:pPr>
        <w:rPr>
          <w:rFonts w:ascii="Arial Narrow" w:hAnsi="Arial Narrow" w:cs="Arial"/>
          <w:sz w:val="22"/>
          <w:szCs w:val="22"/>
          <w:u w:val="single"/>
        </w:rPr>
      </w:pPr>
    </w:p>
    <w:p w14:paraId="44087C42" w14:textId="5920DCF0" w:rsidR="002A29F6" w:rsidRPr="005F262E" w:rsidRDefault="005F262E" w:rsidP="00E234D3">
      <w:pPr>
        <w:rPr>
          <w:rFonts w:ascii="Arial Narrow" w:hAnsi="Arial Narrow" w:cs="Arial"/>
          <w:sz w:val="22"/>
          <w:szCs w:val="22"/>
        </w:rPr>
      </w:pPr>
      <w:r w:rsidRPr="005F262E">
        <w:rPr>
          <w:rFonts w:ascii="Arial Narrow" w:hAnsi="Arial Narrow" w:cs="Arial"/>
          <w:sz w:val="22"/>
          <w:szCs w:val="22"/>
          <w:u w:val="single"/>
        </w:rPr>
        <w:t>Secrétaire de séance</w:t>
      </w:r>
      <w:r w:rsidRPr="005F262E">
        <w:rPr>
          <w:rFonts w:ascii="Arial Narrow" w:hAnsi="Arial Narrow" w:cs="Arial"/>
          <w:sz w:val="22"/>
          <w:szCs w:val="22"/>
        </w:rPr>
        <w:t xml:space="preserve"> : </w:t>
      </w:r>
      <w:r w:rsidR="004C3399">
        <w:rPr>
          <w:rFonts w:ascii="Arial Narrow" w:hAnsi="Arial Narrow" w:cs="Arial"/>
          <w:sz w:val="22"/>
          <w:szCs w:val="22"/>
        </w:rPr>
        <w:t>Marie PERES</w:t>
      </w:r>
    </w:p>
    <w:p w14:paraId="1493D7D5" w14:textId="77777777" w:rsidR="002A29F6" w:rsidRPr="00DD2F9B" w:rsidRDefault="002A29F6" w:rsidP="00E234D3">
      <w:pPr>
        <w:rPr>
          <w:rFonts w:ascii="Arial Narrow" w:hAnsi="Arial Narrow" w:cs="Arial"/>
          <w:b/>
          <w:sz w:val="22"/>
          <w:szCs w:val="22"/>
        </w:rPr>
      </w:pPr>
    </w:p>
    <w:p w14:paraId="1087F696" w14:textId="77777777" w:rsidR="00357D54" w:rsidRPr="00A5757E" w:rsidRDefault="00357D54" w:rsidP="00357D54">
      <w:pPr>
        <w:jc w:val="both"/>
        <w:rPr>
          <w:rFonts w:ascii="Arial Narrow" w:hAnsi="Arial Narrow" w:cs="Arial"/>
          <w:b/>
          <w:sz w:val="22"/>
          <w:szCs w:val="22"/>
          <w:u w:val="single"/>
        </w:rPr>
      </w:pPr>
      <w:r w:rsidRPr="00A5757E">
        <w:rPr>
          <w:rFonts w:ascii="Arial Narrow" w:hAnsi="Arial Narrow" w:cs="Arial"/>
          <w:b/>
          <w:sz w:val="22"/>
          <w:szCs w:val="22"/>
          <w:u w:val="single"/>
        </w:rPr>
        <w:t xml:space="preserve">OJ N°09 : PLAN D’ACTIONS ECOMOBILITE SCOLAIRE : </w:t>
      </w:r>
      <w:r w:rsidRPr="00A5757E">
        <w:rPr>
          <w:rFonts w:ascii="Arial Narrow" w:hAnsi="Arial Narrow"/>
          <w:b/>
          <w:bCs/>
          <w:sz w:val="22"/>
          <w:szCs w:val="22"/>
          <w:u w:val="single"/>
        </w:rPr>
        <w:t xml:space="preserve">ACCOMPAGNEMENT FINANCIER </w:t>
      </w:r>
    </w:p>
    <w:p w14:paraId="4B0B81A1" w14:textId="77777777" w:rsidR="00357D54" w:rsidRPr="00A5757E" w:rsidRDefault="00357D54" w:rsidP="00357D54">
      <w:pPr>
        <w:tabs>
          <w:tab w:val="left" w:pos="3720"/>
        </w:tabs>
        <w:rPr>
          <w:rFonts w:ascii="Arial Narrow" w:hAnsi="Arial Narrow" w:cs="Arial"/>
          <w:b/>
          <w:sz w:val="22"/>
          <w:szCs w:val="22"/>
          <w:u w:val="single"/>
        </w:rPr>
      </w:pPr>
    </w:p>
    <w:p w14:paraId="1378CC9E" w14:textId="77777777" w:rsidR="00357D54" w:rsidRPr="00A5757E" w:rsidRDefault="00357D54" w:rsidP="00357D54">
      <w:pPr>
        <w:tabs>
          <w:tab w:val="left" w:pos="3720"/>
        </w:tabs>
        <w:rPr>
          <w:rFonts w:ascii="Arial Narrow" w:hAnsi="Arial Narrow" w:cs="Arial"/>
          <w:b/>
          <w:sz w:val="22"/>
          <w:szCs w:val="22"/>
          <w:u w:val="single"/>
        </w:rPr>
      </w:pPr>
    </w:p>
    <w:p w14:paraId="1C4E75AF" w14:textId="77777777" w:rsidR="00357D54" w:rsidRPr="00A5757E" w:rsidRDefault="00357D54" w:rsidP="00357D54">
      <w:pPr>
        <w:jc w:val="both"/>
        <w:rPr>
          <w:rFonts w:ascii="Arial Narrow" w:hAnsi="Arial Narrow"/>
          <w:sz w:val="22"/>
          <w:szCs w:val="22"/>
        </w:rPr>
      </w:pPr>
      <w:r w:rsidRPr="00A5757E">
        <w:rPr>
          <w:rFonts w:ascii="Arial Narrow" w:hAnsi="Arial Narrow"/>
          <w:sz w:val="22"/>
          <w:szCs w:val="22"/>
        </w:rPr>
        <w:t xml:space="preserve">Par le vote du Comité Syndical du 20 mai 2021, le Syndicat des mobilités Pays Basque-Adour (SMPBA) a approuvé la mise en place d’un plan d’actions écomobilité scolaire. </w:t>
      </w:r>
    </w:p>
    <w:p w14:paraId="09057B77" w14:textId="77777777" w:rsidR="00357D54" w:rsidRPr="00A5757E" w:rsidRDefault="00357D54" w:rsidP="00357D54">
      <w:pPr>
        <w:jc w:val="both"/>
        <w:rPr>
          <w:rFonts w:ascii="Arial Narrow" w:hAnsi="Arial Narrow"/>
          <w:sz w:val="22"/>
          <w:szCs w:val="22"/>
        </w:rPr>
      </w:pPr>
    </w:p>
    <w:p w14:paraId="325E433F" w14:textId="77777777" w:rsidR="00357D54" w:rsidRPr="00A5757E" w:rsidRDefault="00357D54" w:rsidP="00357D54">
      <w:pPr>
        <w:jc w:val="both"/>
        <w:rPr>
          <w:rFonts w:ascii="Arial Narrow" w:hAnsi="Arial Narrow"/>
          <w:sz w:val="22"/>
          <w:szCs w:val="22"/>
        </w:rPr>
      </w:pPr>
      <w:r w:rsidRPr="00A5757E">
        <w:rPr>
          <w:rFonts w:ascii="Arial Narrow" w:hAnsi="Arial Narrow"/>
          <w:sz w:val="22"/>
          <w:szCs w:val="22"/>
        </w:rPr>
        <w:t xml:space="preserve">Face aux nombreuses demandes reçues, le SMPBA souhaite mieux cadrer l’accompagnement financier des différents porteurs de projets. Dans un souci de pérennisation des actions dans le temps, il est proposé de mettre à jour le plan d’actions d’écomobilité scolaire en ajoutant des modalités de cofinancement pour chacune d’entre-elles. </w:t>
      </w:r>
    </w:p>
    <w:p w14:paraId="65469882" w14:textId="77777777" w:rsidR="00357D54" w:rsidRPr="00A5757E" w:rsidRDefault="00357D54" w:rsidP="00357D54">
      <w:pPr>
        <w:jc w:val="both"/>
        <w:rPr>
          <w:rFonts w:ascii="Arial Narrow" w:hAnsi="Arial Narrow"/>
          <w:sz w:val="22"/>
          <w:szCs w:val="22"/>
        </w:rPr>
      </w:pPr>
    </w:p>
    <w:p w14:paraId="60559E26" w14:textId="77777777" w:rsidR="00357D54" w:rsidRPr="00A5757E" w:rsidRDefault="00357D54" w:rsidP="00357D54">
      <w:pPr>
        <w:jc w:val="both"/>
        <w:rPr>
          <w:rFonts w:ascii="Arial Narrow" w:hAnsi="Arial Narrow"/>
          <w:sz w:val="22"/>
          <w:szCs w:val="22"/>
        </w:rPr>
      </w:pPr>
      <w:r w:rsidRPr="00A5757E">
        <w:rPr>
          <w:rFonts w:ascii="Arial Narrow" w:hAnsi="Arial Narrow"/>
          <w:sz w:val="22"/>
          <w:szCs w:val="22"/>
        </w:rPr>
        <w:t xml:space="preserve">Il vous est donc proposé les modalités de cofinancement suivantes : </w:t>
      </w:r>
    </w:p>
    <w:p w14:paraId="4FA0F95C" w14:textId="77777777" w:rsidR="00357D54" w:rsidRPr="00A5757E" w:rsidRDefault="00357D54" w:rsidP="00357D54">
      <w:pPr>
        <w:jc w:val="both"/>
        <w:rPr>
          <w:rFonts w:ascii="Arial Narrow" w:hAnsi="Arial Narrow"/>
          <w:sz w:val="22"/>
          <w:szCs w:val="22"/>
        </w:rPr>
      </w:pPr>
    </w:p>
    <w:p w14:paraId="6D8B2B4A" w14:textId="77777777" w:rsidR="00357D54" w:rsidRPr="00A5757E" w:rsidRDefault="00357D54" w:rsidP="00357D54">
      <w:pPr>
        <w:numPr>
          <w:ilvl w:val="0"/>
          <w:numId w:val="10"/>
        </w:numPr>
        <w:contextualSpacing/>
        <w:jc w:val="both"/>
        <w:rPr>
          <w:rFonts w:ascii="Arial Narrow" w:hAnsi="Arial Narrow"/>
          <w:sz w:val="22"/>
          <w:szCs w:val="22"/>
        </w:rPr>
      </w:pPr>
      <w:r w:rsidRPr="00A5757E">
        <w:rPr>
          <w:rFonts w:ascii="Arial Narrow" w:hAnsi="Arial Narrow"/>
          <w:sz w:val="22"/>
          <w:szCs w:val="22"/>
        </w:rPr>
        <w:t xml:space="preserve">Plan de Mobilité Établissement Scolaire - PDES (prestataire extérieur) : </w:t>
      </w:r>
    </w:p>
    <w:p w14:paraId="0F08B32B" w14:textId="77777777" w:rsidR="00357D54" w:rsidRPr="00A5757E" w:rsidRDefault="00357D54" w:rsidP="00357D54">
      <w:pPr>
        <w:numPr>
          <w:ilvl w:val="0"/>
          <w:numId w:val="11"/>
        </w:numPr>
        <w:contextualSpacing/>
        <w:jc w:val="both"/>
        <w:rPr>
          <w:rFonts w:ascii="Arial Narrow" w:hAnsi="Arial Narrow"/>
          <w:sz w:val="22"/>
          <w:szCs w:val="22"/>
        </w:rPr>
      </w:pPr>
      <w:r w:rsidRPr="00A5757E">
        <w:rPr>
          <w:rFonts w:ascii="Arial Narrow" w:hAnsi="Arial Narrow"/>
          <w:sz w:val="22"/>
          <w:szCs w:val="22"/>
        </w:rPr>
        <w:t>50% du devis plafonné à 7 500 € HT pour 2 PDES maximum par an.</w:t>
      </w:r>
    </w:p>
    <w:p w14:paraId="5BCE20B5" w14:textId="77777777" w:rsidR="00357D54" w:rsidRPr="00A5757E" w:rsidRDefault="00357D54" w:rsidP="00357D54">
      <w:pPr>
        <w:jc w:val="both"/>
        <w:rPr>
          <w:rFonts w:ascii="Arial Narrow" w:hAnsi="Arial Narrow"/>
          <w:sz w:val="22"/>
          <w:szCs w:val="22"/>
        </w:rPr>
      </w:pPr>
    </w:p>
    <w:p w14:paraId="0DC9A06A" w14:textId="77777777" w:rsidR="00357D54" w:rsidRPr="00A5757E" w:rsidRDefault="00357D54" w:rsidP="00357D54">
      <w:pPr>
        <w:numPr>
          <w:ilvl w:val="0"/>
          <w:numId w:val="10"/>
        </w:numPr>
        <w:contextualSpacing/>
        <w:jc w:val="both"/>
        <w:rPr>
          <w:rFonts w:ascii="Arial Narrow" w:hAnsi="Arial Narrow"/>
          <w:sz w:val="22"/>
          <w:szCs w:val="22"/>
        </w:rPr>
      </w:pPr>
      <w:r w:rsidRPr="00A5757E">
        <w:rPr>
          <w:rFonts w:ascii="Arial Narrow" w:hAnsi="Arial Narrow"/>
          <w:sz w:val="22"/>
          <w:szCs w:val="22"/>
        </w:rPr>
        <w:t>Car-à-pattes ou Pedibus (prestataire extérieur) :</w:t>
      </w:r>
    </w:p>
    <w:p w14:paraId="0B1BC220" w14:textId="77777777" w:rsidR="00357D54" w:rsidRPr="00A5757E" w:rsidRDefault="00357D54" w:rsidP="00357D54">
      <w:pPr>
        <w:numPr>
          <w:ilvl w:val="0"/>
          <w:numId w:val="11"/>
        </w:numPr>
        <w:contextualSpacing/>
        <w:jc w:val="both"/>
        <w:rPr>
          <w:rFonts w:ascii="Arial Narrow" w:hAnsi="Arial Narrow"/>
          <w:sz w:val="22"/>
          <w:szCs w:val="22"/>
        </w:rPr>
      </w:pPr>
      <w:r w:rsidRPr="00A5757E">
        <w:rPr>
          <w:rFonts w:ascii="Arial Narrow" w:hAnsi="Arial Narrow"/>
          <w:sz w:val="22"/>
          <w:szCs w:val="22"/>
        </w:rPr>
        <w:t>75% du devis plafonné à 3 500 € HT pour 5 communes/écoles maximum par an.</w:t>
      </w:r>
    </w:p>
    <w:p w14:paraId="42F30145" w14:textId="77777777" w:rsidR="00357D54" w:rsidRPr="00A5757E" w:rsidRDefault="00357D54" w:rsidP="00357D54">
      <w:pPr>
        <w:jc w:val="both"/>
        <w:rPr>
          <w:rFonts w:ascii="Arial Narrow" w:hAnsi="Arial Narrow"/>
          <w:sz w:val="22"/>
          <w:szCs w:val="22"/>
        </w:rPr>
      </w:pPr>
    </w:p>
    <w:p w14:paraId="7F847E04" w14:textId="77777777" w:rsidR="00357D54" w:rsidRPr="00A5757E" w:rsidRDefault="00357D54" w:rsidP="00357D54">
      <w:pPr>
        <w:numPr>
          <w:ilvl w:val="0"/>
          <w:numId w:val="10"/>
        </w:numPr>
        <w:contextualSpacing/>
        <w:jc w:val="both"/>
        <w:rPr>
          <w:rFonts w:ascii="Arial Narrow" w:hAnsi="Arial Narrow"/>
          <w:sz w:val="22"/>
          <w:szCs w:val="22"/>
        </w:rPr>
      </w:pPr>
      <w:r w:rsidRPr="00A5757E">
        <w:rPr>
          <w:rFonts w:ascii="Arial Narrow" w:hAnsi="Arial Narrow"/>
          <w:sz w:val="22"/>
          <w:szCs w:val="22"/>
        </w:rPr>
        <w:t xml:space="preserve">Car-à-cycles </w:t>
      </w:r>
    </w:p>
    <w:p w14:paraId="18E36A5F" w14:textId="77777777" w:rsidR="00357D54" w:rsidRPr="00A5757E" w:rsidRDefault="00357D54" w:rsidP="00357D54">
      <w:pPr>
        <w:numPr>
          <w:ilvl w:val="0"/>
          <w:numId w:val="11"/>
        </w:numPr>
        <w:contextualSpacing/>
        <w:jc w:val="both"/>
        <w:rPr>
          <w:rFonts w:ascii="Arial Narrow" w:hAnsi="Arial Narrow"/>
          <w:sz w:val="22"/>
          <w:szCs w:val="22"/>
        </w:rPr>
      </w:pPr>
      <w:r w:rsidRPr="00A5757E">
        <w:rPr>
          <w:rFonts w:ascii="Arial Narrow" w:hAnsi="Arial Narrow"/>
          <w:sz w:val="22"/>
          <w:szCs w:val="22"/>
        </w:rPr>
        <w:t>75% du devis plafonné à 3 500 € HT pour 5 communes/écoles maximum par an.</w:t>
      </w:r>
    </w:p>
    <w:p w14:paraId="67748F5B" w14:textId="77777777" w:rsidR="00357D54" w:rsidRPr="00A5757E" w:rsidRDefault="00357D54" w:rsidP="00357D54">
      <w:pPr>
        <w:jc w:val="both"/>
        <w:rPr>
          <w:rFonts w:ascii="Arial Narrow" w:hAnsi="Arial Narrow"/>
          <w:sz w:val="22"/>
          <w:szCs w:val="22"/>
        </w:rPr>
      </w:pPr>
    </w:p>
    <w:p w14:paraId="7DAC95E2" w14:textId="77777777" w:rsidR="00357D54" w:rsidRPr="00A5757E" w:rsidRDefault="00357D54" w:rsidP="00357D54">
      <w:pPr>
        <w:jc w:val="both"/>
        <w:rPr>
          <w:rFonts w:ascii="Arial Narrow" w:hAnsi="Arial Narrow"/>
          <w:sz w:val="22"/>
          <w:szCs w:val="22"/>
        </w:rPr>
      </w:pPr>
      <w:r w:rsidRPr="00A5757E">
        <w:rPr>
          <w:rFonts w:ascii="Arial Narrow" w:hAnsi="Arial Narrow"/>
          <w:sz w:val="22"/>
          <w:szCs w:val="22"/>
        </w:rPr>
        <w:lastRenderedPageBreak/>
        <w:t>Cela représente donc un budget total annuel de 50 000 € HT pour le SMPBA permettant d’apporter son expertise et ses moyens humains au service des publics scolaires.</w:t>
      </w:r>
    </w:p>
    <w:p w14:paraId="60FEFAA8" w14:textId="77777777" w:rsidR="00357D54" w:rsidRPr="00A5757E" w:rsidRDefault="00357D54" w:rsidP="00357D54">
      <w:pPr>
        <w:jc w:val="both"/>
        <w:rPr>
          <w:rFonts w:ascii="Arial Narrow" w:hAnsi="Arial Narrow"/>
          <w:sz w:val="22"/>
          <w:szCs w:val="22"/>
        </w:rPr>
      </w:pPr>
    </w:p>
    <w:p w14:paraId="30E2ED1A" w14:textId="77777777" w:rsidR="00357D54" w:rsidRPr="00A5757E" w:rsidRDefault="00357D54" w:rsidP="00357D54">
      <w:pPr>
        <w:jc w:val="both"/>
        <w:rPr>
          <w:rFonts w:ascii="Arial Narrow" w:hAnsi="Arial Narrow"/>
          <w:sz w:val="22"/>
          <w:szCs w:val="22"/>
        </w:rPr>
      </w:pPr>
      <w:r w:rsidRPr="00A5757E">
        <w:rPr>
          <w:rFonts w:ascii="Arial Narrow" w:hAnsi="Arial Narrow"/>
          <w:sz w:val="22"/>
          <w:szCs w:val="22"/>
        </w:rPr>
        <w:t>Le Comité Syndical est invité à approuver cette proposition et son annexe modifiée et à autoriser le Président à engager dès à présent les discussions avec les porteurs de projets, tout en sachant que chaque projet sera présenté et soumis au vote du Comité syndical.</w:t>
      </w:r>
    </w:p>
    <w:p w14:paraId="0CAED1C5" w14:textId="77777777" w:rsidR="00357D54" w:rsidRPr="00CA730E" w:rsidRDefault="00357D54" w:rsidP="00357D54">
      <w:pPr>
        <w:jc w:val="both"/>
        <w:rPr>
          <w:rFonts w:ascii="Arial Narrow" w:hAnsi="Arial Narrow" w:cs="Arial"/>
          <w:sz w:val="22"/>
          <w:szCs w:val="22"/>
        </w:rPr>
      </w:pPr>
    </w:p>
    <w:p w14:paraId="29B22572" w14:textId="77777777" w:rsidR="00357D54" w:rsidRPr="002500E8" w:rsidRDefault="00357D54" w:rsidP="00357D54">
      <w:pPr>
        <w:tabs>
          <w:tab w:val="left" w:pos="3720"/>
        </w:tabs>
        <w:jc w:val="both"/>
        <w:rPr>
          <w:rFonts w:ascii="Arial Narrow" w:hAnsi="Arial Narrow" w:cs="Arial"/>
          <w:sz w:val="22"/>
          <w:szCs w:val="22"/>
        </w:rPr>
      </w:pPr>
    </w:p>
    <w:p w14:paraId="325346B4" w14:textId="77777777" w:rsidR="00357D54" w:rsidRPr="00DD2F9B" w:rsidRDefault="00357D54" w:rsidP="00357D54">
      <w:pPr>
        <w:jc w:val="center"/>
        <w:rPr>
          <w:rFonts w:ascii="Arial Narrow" w:hAnsi="Arial Narrow" w:cs="Arial"/>
          <w:b/>
          <w:sz w:val="22"/>
          <w:szCs w:val="22"/>
        </w:rPr>
      </w:pPr>
    </w:p>
    <w:p w14:paraId="3FCC3B63" w14:textId="77777777" w:rsidR="00357D54" w:rsidRPr="00DD2F9B" w:rsidRDefault="00357D54" w:rsidP="00357D54">
      <w:pPr>
        <w:jc w:val="center"/>
        <w:rPr>
          <w:rFonts w:ascii="Arial Narrow" w:hAnsi="Arial Narrow" w:cs="Arial"/>
          <w:b/>
          <w:sz w:val="22"/>
          <w:szCs w:val="22"/>
        </w:rPr>
      </w:pPr>
      <w:r w:rsidRPr="00DD2F9B">
        <w:rPr>
          <w:rFonts w:ascii="Arial Narrow" w:hAnsi="Arial Narrow" w:cs="Arial"/>
          <w:b/>
          <w:sz w:val="22"/>
          <w:szCs w:val="22"/>
        </w:rPr>
        <w:t>ADOPT</w:t>
      </w:r>
      <w:r w:rsidRPr="004C3399">
        <w:rPr>
          <w:rFonts w:ascii="Arial Narrow" w:hAnsi="Arial Narrow" w:cs="Arial"/>
          <w:b/>
          <w:caps/>
          <w:sz w:val="22"/>
          <w:szCs w:val="22"/>
        </w:rPr>
        <w:t>é</w:t>
      </w:r>
      <w:r w:rsidRPr="00DD2F9B">
        <w:rPr>
          <w:rFonts w:ascii="Arial Narrow" w:hAnsi="Arial Narrow" w:cs="Arial"/>
          <w:b/>
          <w:sz w:val="22"/>
          <w:szCs w:val="22"/>
        </w:rPr>
        <w:t xml:space="preserve"> À L’UNANIMIT</w:t>
      </w:r>
      <w:r w:rsidRPr="004C3399">
        <w:rPr>
          <w:rFonts w:ascii="Arial Narrow" w:hAnsi="Arial Narrow" w:cs="Arial"/>
          <w:b/>
          <w:caps/>
          <w:sz w:val="22"/>
          <w:szCs w:val="22"/>
        </w:rPr>
        <w:t>é</w:t>
      </w:r>
    </w:p>
    <w:p w14:paraId="44104EF3" w14:textId="77777777" w:rsidR="00216CA9" w:rsidRPr="00DD2F9B" w:rsidRDefault="00216CA9" w:rsidP="00E234D3">
      <w:pPr>
        <w:rPr>
          <w:rFonts w:ascii="Arial Narrow" w:hAnsi="Arial Narrow" w:cs="Arial"/>
          <w:b/>
          <w:sz w:val="22"/>
          <w:szCs w:val="22"/>
        </w:rPr>
      </w:pPr>
    </w:p>
    <w:p w14:paraId="40B1A4D5" w14:textId="77777777" w:rsidR="00E234D3" w:rsidRPr="00905620" w:rsidRDefault="00E234D3" w:rsidP="00E234D3">
      <w:pPr>
        <w:tabs>
          <w:tab w:val="left" w:leader="underscore" w:pos="10065"/>
        </w:tabs>
        <w:ind w:left="-851" w:right="55"/>
        <w:jc w:val="both"/>
        <w:rPr>
          <w:rFonts w:ascii="Arial" w:hAnsi="Arial" w:cs="Arial"/>
          <w:sz w:val="22"/>
          <w:szCs w:val="22"/>
        </w:rPr>
      </w:pPr>
      <w:r w:rsidRPr="00905620">
        <w:rPr>
          <w:rFonts w:ascii="Arial" w:hAnsi="Arial" w:cs="Arial"/>
          <w:sz w:val="22"/>
          <w:szCs w:val="22"/>
        </w:rPr>
        <w:tab/>
      </w:r>
    </w:p>
    <w:p w14:paraId="7A0D5013" w14:textId="77777777" w:rsidR="00E234D3" w:rsidRPr="00E234D3" w:rsidRDefault="00E234D3" w:rsidP="00E234D3">
      <w:pPr>
        <w:tabs>
          <w:tab w:val="left" w:pos="993"/>
        </w:tabs>
        <w:spacing w:before="120"/>
        <w:rPr>
          <w:rFonts w:ascii="Times New Roman" w:hAnsi="Times New Roman"/>
          <w:i/>
          <w:iCs/>
          <w:sz w:val="20"/>
          <w:szCs w:val="20"/>
        </w:rPr>
      </w:pPr>
      <w:r w:rsidRPr="00E234D3">
        <w:rPr>
          <w:rFonts w:ascii="Times New Roman" w:hAnsi="Times New Roman"/>
          <w:i/>
          <w:iCs/>
          <w:sz w:val="20"/>
          <w:szCs w:val="20"/>
        </w:rPr>
        <w:t>Fait et délibéré en séance les jours, mois et an que dessus, et le présent extrait certifié conforme au registre.</w:t>
      </w:r>
    </w:p>
    <w:p w14:paraId="6BC5DACA" w14:textId="77777777" w:rsidR="00E234D3" w:rsidRPr="00E234D3" w:rsidRDefault="00E234D3" w:rsidP="00E234D3">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Ce</w:t>
      </w:r>
      <w:r w:rsidR="00DD2F9B">
        <w:rPr>
          <w:rFonts w:ascii="Times New Roman" w:hAnsi="Times New Roman"/>
          <w:i/>
          <w:iCs/>
          <w:sz w:val="20"/>
          <w:szCs w:val="20"/>
        </w:rPr>
        <w:t>rtifié exécutoire.</w:t>
      </w:r>
      <w:r w:rsidR="00DD2F9B">
        <w:rPr>
          <w:rFonts w:ascii="Times New Roman" w:hAnsi="Times New Roman"/>
          <w:i/>
          <w:iCs/>
          <w:sz w:val="20"/>
          <w:szCs w:val="20"/>
        </w:rPr>
        <w:tab/>
        <w:t>Le Président,</w:t>
      </w:r>
    </w:p>
    <w:p w14:paraId="20677B2F" w14:textId="77777777" w:rsidR="00E234D3" w:rsidRPr="00E234D3" w:rsidRDefault="00E234D3" w:rsidP="00E234D3">
      <w:pPr>
        <w:tabs>
          <w:tab w:val="left" w:pos="1260"/>
          <w:tab w:val="left" w:pos="7088"/>
        </w:tabs>
        <w:spacing w:before="60"/>
        <w:rPr>
          <w:rFonts w:ascii="Times New Roman" w:hAnsi="Times New Roman"/>
          <w:i/>
          <w:iCs/>
          <w:sz w:val="20"/>
          <w:szCs w:val="20"/>
        </w:rPr>
      </w:pPr>
      <w:r w:rsidRPr="00E234D3">
        <w:rPr>
          <w:rFonts w:ascii="Times New Roman" w:hAnsi="Times New Roman"/>
          <w:i/>
          <w:iCs/>
          <w:sz w:val="20"/>
          <w:szCs w:val="20"/>
        </w:rPr>
        <w:t xml:space="preserve">Transmis à la Sous-Préfecture </w:t>
      </w:r>
      <w:r w:rsidRPr="00E234D3">
        <w:rPr>
          <w:rFonts w:ascii="Times New Roman" w:hAnsi="Times New Roman"/>
          <w:i/>
          <w:iCs/>
          <w:sz w:val="20"/>
          <w:szCs w:val="20"/>
        </w:rPr>
        <w:tab/>
      </w:r>
    </w:p>
    <w:p w14:paraId="3CED8108" w14:textId="77777777" w:rsidR="00E234D3" w:rsidRPr="00E234D3" w:rsidRDefault="00E234D3" w:rsidP="00E234D3">
      <w:pPr>
        <w:tabs>
          <w:tab w:val="left" w:pos="1260"/>
        </w:tabs>
        <w:spacing w:before="60"/>
        <w:rPr>
          <w:rFonts w:ascii="Times New Roman" w:hAnsi="Times New Roman"/>
          <w:i/>
          <w:iCs/>
          <w:sz w:val="20"/>
          <w:szCs w:val="20"/>
        </w:rPr>
      </w:pPr>
      <w:r w:rsidRPr="00E234D3">
        <w:rPr>
          <w:rFonts w:ascii="Times New Roman" w:hAnsi="Times New Roman"/>
          <w:i/>
          <w:iCs/>
          <w:sz w:val="20"/>
          <w:szCs w:val="20"/>
        </w:rPr>
        <w:t>De Bayonne le …………………….</w:t>
      </w:r>
    </w:p>
    <w:p w14:paraId="7E7BEA44" w14:textId="77777777" w:rsidR="00E234D3" w:rsidRPr="00E234D3" w:rsidRDefault="00E234D3" w:rsidP="00CF22FC">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Affiché le …………………</w:t>
      </w:r>
      <w:r w:rsidRPr="00E234D3">
        <w:rPr>
          <w:rFonts w:ascii="Times New Roman" w:hAnsi="Times New Roman"/>
          <w:i/>
          <w:iCs/>
          <w:sz w:val="20"/>
          <w:szCs w:val="20"/>
        </w:rPr>
        <w:tab/>
      </w:r>
      <w:r w:rsidR="00B31866">
        <w:rPr>
          <w:rFonts w:ascii="Times New Roman" w:hAnsi="Times New Roman"/>
          <w:i/>
          <w:iCs/>
          <w:sz w:val="20"/>
          <w:szCs w:val="20"/>
        </w:rPr>
        <w:t>Jean-François IRIGOYEN</w:t>
      </w:r>
    </w:p>
    <w:p w14:paraId="72D73527" w14:textId="77777777" w:rsidR="00E234D3" w:rsidRPr="00E234D3" w:rsidRDefault="00E234D3" w:rsidP="00E234D3">
      <w:pPr>
        <w:tabs>
          <w:tab w:val="left" w:leader="underscore" w:pos="10065"/>
        </w:tabs>
        <w:ind w:left="-851" w:right="55"/>
        <w:jc w:val="both"/>
        <w:rPr>
          <w:rFonts w:ascii="Times New Roman" w:hAnsi="Times New Roman"/>
          <w:sz w:val="20"/>
          <w:szCs w:val="20"/>
          <w:u w:val="thick"/>
        </w:rPr>
      </w:pPr>
      <w:r w:rsidRPr="00E234D3">
        <w:rPr>
          <w:rFonts w:ascii="Times New Roman" w:hAnsi="Times New Roman"/>
          <w:sz w:val="20"/>
          <w:szCs w:val="20"/>
          <w:u w:val="thick"/>
        </w:rPr>
        <w:tab/>
      </w:r>
    </w:p>
    <w:sectPr w:rsidR="00E234D3" w:rsidRPr="00E234D3" w:rsidSect="00EA6C8B">
      <w:headerReference w:type="even" r:id="rId8"/>
      <w:headerReference w:type="default" r:id="rId9"/>
      <w:footerReference w:type="default" r:id="rId10"/>
      <w:pgSz w:w="11900" w:h="16840" w:code="9"/>
      <w:pgMar w:top="851" w:right="1418" w:bottom="1134" w:left="1418" w:header="181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748D" w14:textId="77777777" w:rsidR="004C3399" w:rsidRDefault="004C3399" w:rsidP="00426E4E">
      <w:r>
        <w:separator/>
      </w:r>
    </w:p>
  </w:endnote>
  <w:endnote w:type="continuationSeparator" w:id="0">
    <w:p w14:paraId="599E3931" w14:textId="77777777" w:rsidR="004C3399" w:rsidRDefault="004C3399" w:rsidP="004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777" w14:textId="70704974" w:rsidR="00426E4E" w:rsidRDefault="004C3399">
    <w:pPr>
      <w:pStyle w:val="Pieddepage"/>
    </w:pPr>
    <w:r>
      <w:rPr>
        <w:noProof/>
      </w:rPr>
      <mc:AlternateContent>
        <mc:Choice Requires="wps">
          <w:drawing>
            <wp:anchor distT="0" distB="0" distL="114300" distR="114300" simplePos="0" relativeHeight="251657216" behindDoc="0" locked="0" layoutInCell="1" allowOverlap="1" wp14:anchorId="0C2043D6" wp14:editId="49E4FAA4">
              <wp:simplePos x="0" y="0"/>
              <wp:positionH relativeFrom="column">
                <wp:posOffset>-427355</wp:posOffset>
              </wp:positionH>
              <wp:positionV relativeFrom="paragraph">
                <wp:posOffset>-143510</wp:posOffset>
              </wp:positionV>
              <wp:extent cx="6858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wps:spPr>
                    <wps:txbx>
                      <w:txbxContent>
                        <w:p w14:paraId="4CD71B18"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733743F4" w14:textId="77777777" w:rsidR="00426E4E" w:rsidRPr="00120DF8" w:rsidRDefault="00426E4E" w:rsidP="00426E4E">
                          <w:pPr>
                            <w:jc w:val="center"/>
                            <w:rPr>
                              <w:rFonts w:ascii="Calibri" w:hAnsi="Calibri"/>
                              <w:sz w:val="10"/>
                            </w:rPr>
                          </w:pPr>
                        </w:p>
                        <w:p w14:paraId="2A36D87C"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151BD5CE" w14:textId="77777777" w:rsidR="00426E4E" w:rsidRPr="00120DF8" w:rsidRDefault="00426E4E" w:rsidP="00426E4E">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043D6" id="_x0000_t202" coordsize="21600,21600" o:spt="202" path="m,l,21600r21600,l21600,xe">
              <v:stroke joinstyle="miter"/>
              <v:path gradientshapeok="t" o:connecttype="rect"/>
            </v:shapetype>
            <v:shape id="Text Box 1" o:spid="_x0000_s1026" type="#_x0000_t202" style="position:absolute;margin-left:-33.65pt;margin-top:-11.3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" filled="f" stroked="f">
              <v:textbox inset=",7.2pt,,7.2pt">
                <w:txbxContent>
                  <w:p w14:paraId="4CD71B18"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733743F4" w14:textId="77777777" w:rsidR="00426E4E" w:rsidRPr="00120DF8" w:rsidRDefault="00426E4E" w:rsidP="00426E4E">
                    <w:pPr>
                      <w:jc w:val="center"/>
                      <w:rPr>
                        <w:rFonts w:ascii="Calibri" w:hAnsi="Calibri"/>
                        <w:sz w:val="10"/>
                      </w:rPr>
                    </w:pPr>
                  </w:p>
                  <w:p w14:paraId="2A36D87C"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151BD5CE" w14:textId="77777777" w:rsidR="00426E4E" w:rsidRPr="00120DF8" w:rsidRDefault="00426E4E" w:rsidP="00426E4E">
                    <w:pPr>
                      <w:jc w:val="center"/>
                      <w:rPr>
                        <w:rFonts w:ascii="Calibri" w:hAnsi="Calibri"/>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FC26" w14:textId="77777777" w:rsidR="004C3399" w:rsidRDefault="004C3399" w:rsidP="00426E4E">
      <w:r>
        <w:separator/>
      </w:r>
    </w:p>
  </w:footnote>
  <w:footnote w:type="continuationSeparator" w:id="0">
    <w:p w14:paraId="5A9929F9" w14:textId="77777777" w:rsidR="004C3399" w:rsidRDefault="004C3399" w:rsidP="0042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78F1" w14:textId="77777777" w:rsidR="00426E4E" w:rsidRDefault="00426E4E">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13E2" w14:textId="2F059A61" w:rsidR="00426E4E" w:rsidRDefault="004D367D" w:rsidP="004D367D">
    <w:pPr>
      <w:ind w:firstLine="2"/>
      <w:jc w:val="center"/>
      <w:rPr>
        <w:b/>
      </w:rPr>
    </w:pPr>
    <w:r>
      <w:rPr>
        <w:rFonts w:ascii="Arial" w:hAnsi="Arial" w:cs="Arial"/>
        <w:noProof/>
        <w:sz w:val="20"/>
        <w:szCs w:val="20"/>
      </w:rPr>
      <w:drawing>
        <wp:anchor distT="0" distB="0" distL="114300" distR="114300" simplePos="0" relativeHeight="251659264" behindDoc="0" locked="0" layoutInCell="1" allowOverlap="1" wp14:anchorId="3EE5253C" wp14:editId="79A49FD0">
          <wp:simplePos x="0" y="0"/>
          <wp:positionH relativeFrom="column">
            <wp:posOffset>-195580</wp:posOffset>
          </wp:positionH>
          <wp:positionV relativeFrom="paragraph">
            <wp:posOffset>-961390</wp:posOffset>
          </wp:positionV>
          <wp:extent cx="1343025" cy="1300480"/>
          <wp:effectExtent l="0" t="0" r="0" b="0"/>
          <wp:wrapThrough wrapText="bothSides">
            <wp:wrapPolygon edited="0">
              <wp:start x="2757" y="0"/>
              <wp:lineTo x="919" y="633"/>
              <wp:lineTo x="919" y="4113"/>
              <wp:lineTo x="4902" y="5695"/>
              <wp:lineTo x="4902" y="21199"/>
              <wp:lineTo x="16851" y="21199"/>
              <wp:lineTo x="17157" y="20566"/>
              <wp:lineTo x="16851" y="15820"/>
              <wp:lineTo x="18689" y="12340"/>
              <wp:lineTo x="18383" y="11391"/>
              <wp:lineTo x="15013" y="10758"/>
              <wp:lineTo x="16545" y="5695"/>
              <wp:lineTo x="17770" y="3797"/>
              <wp:lineTo x="16545" y="2531"/>
              <wp:lineTo x="12255" y="0"/>
              <wp:lineTo x="2757" y="0"/>
            </wp:wrapPolygon>
          </wp:wrapThrough>
          <wp:docPr id="4" name="Image 4"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rotWithShape="1">
                  <a:blip r:embed="rId1" cstate="print">
                    <a:extLst>
                      <a:ext uri="{28A0092B-C50C-407E-A947-70E740481C1C}">
                        <a14:useLocalDpi xmlns:a14="http://schemas.microsoft.com/office/drawing/2010/main" val="0"/>
                      </a:ext>
                    </a:extLst>
                  </a:blip>
                  <a:srcRect l="13888"/>
                  <a:stretch/>
                </pic:blipFill>
                <pic:spPr bwMode="auto">
                  <a:xfrm>
                    <a:off x="0" y="0"/>
                    <a:ext cx="1343025" cy="130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E4E" w:rsidRPr="00E234D3">
      <w:rPr>
        <w:b/>
      </w:rPr>
      <w:t>DELIBERATIONS</w:t>
    </w:r>
  </w:p>
  <w:p w14:paraId="0500498B" w14:textId="77777777" w:rsidR="00646193" w:rsidRDefault="00646193" w:rsidP="004D367D">
    <w:pPr>
      <w:ind w:firstLine="2"/>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42"/>
    <w:multiLevelType w:val="hybridMultilevel"/>
    <w:tmpl w:val="D4CA096E"/>
    <w:lvl w:ilvl="0" w:tplc="30B2A0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20A"/>
    <w:multiLevelType w:val="hybridMultilevel"/>
    <w:tmpl w:val="83803006"/>
    <w:lvl w:ilvl="0" w:tplc="F4C4A3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04790"/>
    <w:multiLevelType w:val="hybridMultilevel"/>
    <w:tmpl w:val="2D0A369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D008E9"/>
    <w:multiLevelType w:val="hybridMultilevel"/>
    <w:tmpl w:val="E5966D36"/>
    <w:lvl w:ilvl="0" w:tplc="0A14F112">
      <w:numFmt w:val="bullet"/>
      <w:lvlText w:val=""/>
      <w:lvlJc w:val="left"/>
      <w:pPr>
        <w:ind w:left="5516" w:hanging="360"/>
      </w:pPr>
      <w:rPr>
        <w:rFonts w:ascii="Symbol" w:eastAsiaTheme="minorHAnsi" w:hAnsi="Symbol" w:cs="Arial" w:hint="default"/>
      </w:rPr>
    </w:lvl>
    <w:lvl w:ilvl="1" w:tplc="040C0003">
      <w:start w:val="1"/>
      <w:numFmt w:val="bullet"/>
      <w:lvlText w:val="o"/>
      <w:lvlJc w:val="left"/>
      <w:pPr>
        <w:ind w:left="6236" w:hanging="360"/>
      </w:pPr>
      <w:rPr>
        <w:rFonts w:ascii="Courier New" w:hAnsi="Courier New" w:cs="Courier New" w:hint="default"/>
      </w:rPr>
    </w:lvl>
    <w:lvl w:ilvl="2" w:tplc="040C0005" w:tentative="1">
      <w:start w:val="1"/>
      <w:numFmt w:val="bullet"/>
      <w:lvlText w:val=""/>
      <w:lvlJc w:val="left"/>
      <w:pPr>
        <w:ind w:left="6956" w:hanging="360"/>
      </w:pPr>
      <w:rPr>
        <w:rFonts w:ascii="Wingdings" w:hAnsi="Wingdings" w:hint="default"/>
      </w:rPr>
    </w:lvl>
    <w:lvl w:ilvl="3" w:tplc="040C0001" w:tentative="1">
      <w:start w:val="1"/>
      <w:numFmt w:val="bullet"/>
      <w:lvlText w:val=""/>
      <w:lvlJc w:val="left"/>
      <w:pPr>
        <w:ind w:left="7676" w:hanging="360"/>
      </w:pPr>
      <w:rPr>
        <w:rFonts w:ascii="Symbol" w:hAnsi="Symbol" w:hint="default"/>
      </w:rPr>
    </w:lvl>
    <w:lvl w:ilvl="4" w:tplc="040C0003" w:tentative="1">
      <w:start w:val="1"/>
      <w:numFmt w:val="bullet"/>
      <w:lvlText w:val="o"/>
      <w:lvlJc w:val="left"/>
      <w:pPr>
        <w:ind w:left="8396" w:hanging="360"/>
      </w:pPr>
      <w:rPr>
        <w:rFonts w:ascii="Courier New" w:hAnsi="Courier New" w:cs="Courier New" w:hint="default"/>
      </w:rPr>
    </w:lvl>
    <w:lvl w:ilvl="5" w:tplc="040C0005" w:tentative="1">
      <w:start w:val="1"/>
      <w:numFmt w:val="bullet"/>
      <w:lvlText w:val=""/>
      <w:lvlJc w:val="left"/>
      <w:pPr>
        <w:ind w:left="9116" w:hanging="360"/>
      </w:pPr>
      <w:rPr>
        <w:rFonts w:ascii="Wingdings" w:hAnsi="Wingdings" w:hint="default"/>
      </w:rPr>
    </w:lvl>
    <w:lvl w:ilvl="6" w:tplc="040C0001" w:tentative="1">
      <w:start w:val="1"/>
      <w:numFmt w:val="bullet"/>
      <w:lvlText w:val=""/>
      <w:lvlJc w:val="left"/>
      <w:pPr>
        <w:ind w:left="9836" w:hanging="360"/>
      </w:pPr>
      <w:rPr>
        <w:rFonts w:ascii="Symbol" w:hAnsi="Symbol" w:hint="default"/>
      </w:rPr>
    </w:lvl>
    <w:lvl w:ilvl="7" w:tplc="040C0003" w:tentative="1">
      <w:start w:val="1"/>
      <w:numFmt w:val="bullet"/>
      <w:lvlText w:val="o"/>
      <w:lvlJc w:val="left"/>
      <w:pPr>
        <w:ind w:left="10556" w:hanging="360"/>
      </w:pPr>
      <w:rPr>
        <w:rFonts w:ascii="Courier New" w:hAnsi="Courier New" w:cs="Courier New" w:hint="default"/>
      </w:rPr>
    </w:lvl>
    <w:lvl w:ilvl="8" w:tplc="040C0005" w:tentative="1">
      <w:start w:val="1"/>
      <w:numFmt w:val="bullet"/>
      <w:lvlText w:val=""/>
      <w:lvlJc w:val="left"/>
      <w:pPr>
        <w:ind w:left="11276" w:hanging="360"/>
      </w:pPr>
      <w:rPr>
        <w:rFonts w:ascii="Wingdings" w:hAnsi="Wingdings" w:hint="default"/>
      </w:rPr>
    </w:lvl>
  </w:abstractNum>
  <w:abstractNum w:abstractNumId="4" w15:restartNumberingAfterBreak="0">
    <w:nsid w:val="45E2221B"/>
    <w:multiLevelType w:val="hybridMultilevel"/>
    <w:tmpl w:val="66424C98"/>
    <w:lvl w:ilvl="0" w:tplc="040C0003">
      <w:start w:val="1"/>
      <w:numFmt w:val="bullet"/>
      <w:lvlText w:val="o"/>
      <w:lvlJc w:val="left"/>
      <w:pPr>
        <w:ind w:left="731" w:hanging="360"/>
      </w:pPr>
      <w:rPr>
        <w:rFonts w:ascii="Courier New" w:hAnsi="Courier New" w:cs="Courier New" w:hint="default"/>
        <w:b w:val="0"/>
        <w:bCs/>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5" w15:restartNumberingAfterBreak="0">
    <w:nsid w:val="4FE956FA"/>
    <w:multiLevelType w:val="hybridMultilevel"/>
    <w:tmpl w:val="0E985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2074E6"/>
    <w:multiLevelType w:val="hybridMultilevel"/>
    <w:tmpl w:val="5DD65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6B3CF7"/>
    <w:multiLevelType w:val="hybridMultilevel"/>
    <w:tmpl w:val="798A34F0"/>
    <w:lvl w:ilvl="0" w:tplc="19C63B96">
      <w:numFmt w:val="bullet"/>
      <w:lvlText w:val=""/>
      <w:lvlJc w:val="left"/>
      <w:pPr>
        <w:ind w:left="1068" w:hanging="360"/>
      </w:pPr>
      <w:rPr>
        <w:rFonts w:ascii="Wingdings" w:eastAsia="Cambria"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99D25ED"/>
    <w:multiLevelType w:val="hybridMultilevel"/>
    <w:tmpl w:val="34BA0A52"/>
    <w:lvl w:ilvl="0" w:tplc="08866C9C">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1A20B2"/>
    <w:multiLevelType w:val="hybridMultilevel"/>
    <w:tmpl w:val="E8F47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CC44E5"/>
    <w:multiLevelType w:val="hybridMultilevel"/>
    <w:tmpl w:val="7A3A7446"/>
    <w:lvl w:ilvl="0" w:tplc="E1DC51A4">
      <w:numFmt w:val="bullet"/>
      <w:lvlText w:val=""/>
      <w:lvlJc w:val="left"/>
      <w:pPr>
        <w:ind w:left="1776" w:hanging="360"/>
      </w:pPr>
      <w:rPr>
        <w:rFonts w:ascii="Wingdings" w:eastAsia="Times New Roman"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338380868">
    <w:abstractNumId w:val="5"/>
  </w:num>
  <w:num w:numId="2" w16cid:durableId="288560980">
    <w:abstractNumId w:val="1"/>
  </w:num>
  <w:num w:numId="3" w16cid:durableId="1741095237">
    <w:abstractNumId w:val="0"/>
  </w:num>
  <w:num w:numId="4" w16cid:durableId="1909151083">
    <w:abstractNumId w:val="3"/>
  </w:num>
  <w:num w:numId="5" w16cid:durableId="2135250408">
    <w:abstractNumId w:val="9"/>
  </w:num>
  <w:num w:numId="6" w16cid:durableId="1309475252">
    <w:abstractNumId w:val="10"/>
  </w:num>
  <w:num w:numId="7" w16cid:durableId="1220509652">
    <w:abstractNumId w:val="4"/>
  </w:num>
  <w:num w:numId="8" w16cid:durableId="102845172">
    <w:abstractNumId w:val="2"/>
  </w:num>
  <w:num w:numId="9" w16cid:durableId="74472144">
    <w:abstractNumId w:val="7"/>
  </w:num>
  <w:num w:numId="10" w16cid:durableId="2076857537">
    <w:abstractNumId w:val="6"/>
  </w:num>
  <w:num w:numId="11" w16cid:durableId="189804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99"/>
    <w:rsid w:val="000A243C"/>
    <w:rsid w:val="001100C4"/>
    <w:rsid w:val="00120DF8"/>
    <w:rsid w:val="001212F1"/>
    <w:rsid w:val="0019570C"/>
    <w:rsid w:val="001C3C0B"/>
    <w:rsid w:val="001E21D5"/>
    <w:rsid w:val="00216CA9"/>
    <w:rsid w:val="00246D1C"/>
    <w:rsid w:val="002744CD"/>
    <w:rsid w:val="002A29F6"/>
    <w:rsid w:val="002B71A8"/>
    <w:rsid w:val="002D2D62"/>
    <w:rsid w:val="002D4CA2"/>
    <w:rsid w:val="00331EEC"/>
    <w:rsid w:val="00357D54"/>
    <w:rsid w:val="003A3F7E"/>
    <w:rsid w:val="003A537A"/>
    <w:rsid w:val="00402B7A"/>
    <w:rsid w:val="004127D4"/>
    <w:rsid w:val="00426E4E"/>
    <w:rsid w:val="004C3399"/>
    <w:rsid w:val="004D367D"/>
    <w:rsid w:val="005849AF"/>
    <w:rsid w:val="005B21B6"/>
    <w:rsid w:val="005F262E"/>
    <w:rsid w:val="00622EF4"/>
    <w:rsid w:val="00624030"/>
    <w:rsid w:val="00642461"/>
    <w:rsid w:val="00646193"/>
    <w:rsid w:val="00681CFB"/>
    <w:rsid w:val="006D6EB5"/>
    <w:rsid w:val="00770F3D"/>
    <w:rsid w:val="00772EC6"/>
    <w:rsid w:val="0079450C"/>
    <w:rsid w:val="00805351"/>
    <w:rsid w:val="00857E25"/>
    <w:rsid w:val="008C4B48"/>
    <w:rsid w:val="009055A3"/>
    <w:rsid w:val="00905620"/>
    <w:rsid w:val="009067DD"/>
    <w:rsid w:val="00920927"/>
    <w:rsid w:val="0099356C"/>
    <w:rsid w:val="009A0910"/>
    <w:rsid w:val="009D0BF2"/>
    <w:rsid w:val="00A2586A"/>
    <w:rsid w:val="00A748C4"/>
    <w:rsid w:val="00AB50C7"/>
    <w:rsid w:val="00B24B57"/>
    <w:rsid w:val="00B31866"/>
    <w:rsid w:val="00B578DE"/>
    <w:rsid w:val="00B6074D"/>
    <w:rsid w:val="00BD0F20"/>
    <w:rsid w:val="00BD412E"/>
    <w:rsid w:val="00BE218C"/>
    <w:rsid w:val="00C108E3"/>
    <w:rsid w:val="00C20D08"/>
    <w:rsid w:val="00C65259"/>
    <w:rsid w:val="00CF22FC"/>
    <w:rsid w:val="00D60844"/>
    <w:rsid w:val="00DD2F9B"/>
    <w:rsid w:val="00E234D3"/>
    <w:rsid w:val="00E3182A"/>
    <w:rsid w:val="00E60B51"/>
    <w:rsid w:val="00EA6C8B"/>
    <w:rsid w:val="00F2165E"/>
    <w:rsid w:val="00FB7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152E4"/>
  <w15:chartTrackingRefBased/>
  <w15:docId w15:val="{33F6A327-490B-439F-A9A3-0D143FED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B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A29F6"/>
    <w:pPr>
      <w:spacing w:after="200" w:line="276" w:lineRule="auto"/>
      <w:ind w:left="720"/>
      <w:contextualSpacing/>
    </w:pPr>
    <w:rPr>
      <w:rFonts w:ascii="Calibri" w:eastAsia="Calibri" w:hAnsi="Calibri"/>
      <w:sz w:val="22"/>
      <w:szCs w:val="22"/>
    </w:rPr>
  </w:style>
  <w:style w:type="paragraph" w:styleId="En-tte">
    <w:name w:val="header"/>
    <w:basedOn w:val="Normal"/>
    <w:link w:val="En-tteCar"/>
    <w:uiPriority w:val="99"/>
    <w:unhideWhenUsed/>
    <w:rsid w:val="00426E4E"/>
    <w:pPr>
      <w:tabs>
        <w:tab w:val="center" w:pos="4536"/>
        <w:tab w:val="right" w:pos="9072"/>
      </w:tabs>
    </w:pPr>
  </w:style>
  <w:style w:type="character" w:customStyle="1" w:styleId="En-tteCar">
    <w:name w:val="En-tête Car"/>
    <w:basedOn w:val="Policepardfaut"/>
    <w:link w:val="En-tte"/>
    <w:uiPriority w:val="99"/>
    <w:rsid w:val="00426E4E"/>
  </w:style>
  <w:style w:type="paragraph" w:styleId="Pieddepage">
    <w:name w:val="footer"/>
    <w:basedOn w:val="Normal"/>
    <w:link w:val="PieddepageCar"/>
    <w:uiPriority w:val="99"/>
    <w:unhideWhenUsed/>
    <w:rsid w:val="00426E4E"/>
    <w:pPr>
      <w:tabs>
        <w:tab w:val="center" w:pos="4536"/>
        <w:tab w:val="right" w:pos="9072"/>
      </w:tabs>
    </w:pPr>
  </w:style>
  <w:style w:type="character" w:customStyle="1" w:styleId="PieddepageCar">
    <w:name w:val="Pied de page Car"/>
    <w:basedOn w:val="Policepardfaut"/>
    <w:link w:val="Pieddepage"/>
    <w:uiPriority w:val="99"/>
    <w:rsid w:val="00426E4E"/>
  </w:style>
  <w:style w:type="paragraph" w:styleId="Textedebulles">
    <w:name w:val="Balloon Text"/>
    <w:basedOn w:val="Normal"/>
    <w:link w:val="TextedebullesCar"/>
    <w:uiPriority w:val="99"/>
    <w:semiHidden/>
    <w:unhideWhenUsed/>
    <w:rsid w:val="00426E4E"/>
    <w:rPr>
      <w:rFonts w:ascii="Tahoma" w:hAnsi="Tahoma" w:cs="Tahoma"/>
      <w:sz w:val="16"/>
      <w:szCs w:val="16"/>
    </w:rPr>
  </w:style>
  <w:style w:type="character" w:customStyle="1" w:styleId="TextedebullesCar">
    <w:name w:val="Texte de bulles Car"/>
    <w:link w:val="Textedebulles"/>
    <w:uiPriority w:val="99"/>
    <w:semiHidden/>
    <w:rsid w:val="0042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8412-4A9B-4EB4-97C8-A9BE86D9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Syndicat des Transports de l'Agglomération Côte basqu</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Cimolai</dc:creator>
  <cp:keywords/>
  <cp:lastModifiedBy>Fabien DUPREZ</cp:lastModifiedBy>
  <cp:revision>2</cp:revision>
  <cp:lastPrinted>2021-11-29T11:13:00Z</cp:lastPrinted>
  <dcterms:created xsi:type="dcterms:W3CDTF">2023-02-02T11:41:00Z</dcterms:created>
  <dcterms:modified xsi:type="dcterms:W3CDTF">2023-02-02T11:41:00Z</dcterms:modified>
</cp:coreProperties>
</file>