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461F" w14:textId="34D1E188" w:rsidR="008278F1" w:rsidRDefault="00E10548" w:rsidP="00AD569B">
      <w:pPr>
        <w:tabs>
          <w:tab w:val="left" w:pos="1418"/>
        </w:tabs>
        <w:spacing w:line="276" w:lineRule="auto"/>
        <w:jc w:val="center"/>
        <w:rPr>
          <w:rFonts w:cstheme="minorHAnsi"/>
          <w:b/>
          <w:sz w:val="48"/>
          <w:szCs w:val="48"/>
        </w:rPr>
      </w:pPr>
      <w:r w:rsidRPr="009806CA">
        <w:rPr>
          <w:rFonts w:cstheme="minorHAnsi"/>
          <w:noProof/>
          <w:sz w:val="48"/>
          <w:szCs w:val="48"/>
        </w:rPr>
        <w:drawing>
          <wp:inline distT="0" distB="0" distL="0" distR="0" wp14:anchorId="36D92E9D" wp14:editId="110CA638">
            <wp:extent cx="1003935" cy="874395"/>
            <wp:effectExtent l="0" t="0" r="0" b="190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t="6452" b="6452"/>
                    <a:stretch>
                      <a:fillRect/>
                    </a:stretch>
                  </pic:blipFill>
                  <pic:spPr bwMode="auto">
                    <a:xfrm>
                      <a:off x="0" y="0"/>
                      <a:ext cx="1003935" cy="874395"/>
                    </a:xfrm>
                    <a:prstGeom prst="rect">
                      <a:avLst/>
                    </a:prstGeom>
                    <a:noFill/>
                    <a:ln>
                      <a:noFill/>
                    </a:ln>
                  </pic:spPr>
                </pic:pic>
              </a:graphicData>
            </a:graphic>
          </wp:inline>
        </w:drawing>
      </w:r>
      <w:r w:rsidR="009267EE">
        <w:rPr>
          <w:rFonts w:cstheme="minorHAnsi"/>
          <w:b/>
          <w:sz w:val="48"/>
          <w:szCs w:val="48"/>
        </w:rPr>
        <w:br w:type="column"/>
      </w:r>
      <w:r w:rsidR="006562E2" w:rsidRPr="009806CA">
        <w:rPr>
          <w:rFonts w:cstheme="minorHAnsi"/>
          <w:b/>
          <w:sz w:val="48"/>
          <w:szCs w:val="48"/>
        </w:rPr>
        <w:t>P</w:t>
      </w:r>
      <w:r w:rsidR="000F5EF6" w:rsidRPr="009806CA">
        <w:rPr>
          <w:rFonts w:cstheme="minorHAnsi"/>
          <w:b/>
          <w:sz w:val="48"/>
          <w:szCs w:val="48"/>
        </w:rPr>
        <w:t>ort de Plaisance du Brise Lames</w:t>
      </w:r>
    </w:p>
    <w:p w14:paraId="338074A8" w14:textId="51779FE9" w:rsidR="00A22F2C" w:rsidRPr="009806CA" w:rsidRDefault="006562E2" w:rsidP="00AD569B">
      <w:pPr>
        <w:tabs>
          <w:tab w:val="left" w:pos="9072"/>
        </w:tabs>
        <w:spacing w:line="276" w:lineRule="auto"/>
        <w:ind w:right="-287"/>
        <w:jc w:val="center"/>
        <w:rPr>
          <w:rFonts w:cstheme="minorHAnsi"/>
          <w:bCs/>
          <w:sz w:val="40"/>
          <w:szCs w:val="40"/>
        </w:rPr>
      </w:pPr>
      <w:r w:rsidRPr="009806CA">
        <w:rPr>
          <w:rFonts w:cstheme="minorHAnsi"/>
          <w:bCs/>
          <w:sz w:val="40"/>
          <w:szCs w:val="40"/>
        </w:rPr>
        <w:t>T</w:t>
      </w:r>
      <w:r w:rsidR="00013AA2" w:rsidRPr="009806CA">
        <w:rPr>
          <w:rFonts w:cstheme="minorHAnsi"/>
          <w:bCs/>
          <w:sz w:val="40"/>
          <w:szCs w:val="40"/>
        </w:rPr>
        <w:t>arifs en euros</w:t>
      </w:r>
      <w:r w:rsidR="00320DDC">
        <w:rPr>
          <w:rFonts w:cstheme="minorHAnsi"/>
          <w:bCs/>
          <w:sz w:val="40"/>
          <w:szCs w:val="40"/>
        </w:rPr>
        <w:t xml:space="preserve"> a</w:t>
      </w:r>
      <w:r w:rsidR="00A478B2" w:rsidRPr="009806CA">
        <w:rPr>
          <w:rFonts w:cstheme="minorHAnsi"/>
          <w:bCs/>
          <w:sz w:val="40"/>
          <w:szCs w:val="40"/>
        </w:rPr>
        <w:t>pplicables à compter du</w:t>
      </w:r>
      <w:r w:rsidR="008278F1" w:rsidRPr="009806CA">
        <w:rPr>
          <w:rFonts w:cstheme="minorHAnsi"/>
          <w:bCs/>
          <w:sz w:val="40"/>
          <w:szCs w:val="40"/>
        </w:rPr>
        <w:t xml:space="preserve"> </w:t>
      </w:r>
      <w:r w:rsidRPr="009806CA">
        <w:rPr>
          <w:rFonts w:cstheme="minorHAnsi"/>
          <w:bCs/>
          <w:sz w:val="40"/>
          <w:szCs w:val="40"/>
        </w:rPr>
        <w:t>1</w:t>
      </w:r>
      <w:r w:rsidR="000E3CEA" w:rsidRPr="009806CA">
        <w:rPr>
          <w:rFonts w:cstheme="minorHAnsi"/>
          <w:bCs/>
          <w:sz w:val="40"/>
          <w:szCs w:val="40"/>
          <w:vertAlign w:val="superscript"/>
        </w:rPr>
        <w:t>er</w:t>
      </w:r>
      <w:r w:rsidR="000E3CEA" w:rsidRPr="009806CA">
        <w:rPr>
          <w:rFonts w:cstheme="minorHAnsi"/>
          <w:bCs/>
          <w:sz w:val="40"/>
          <w:szCs w:val="40"/>
        </w:rPr>
        <w:t xml:space="preserve"> </w:t>
      </w:r>
      <w:r w:rsidR="00A478B2" w:rsidRPr="009806CA">
        <w:rPr>
          <w:rFonts w:cstheme="minorHAnsi"/>
          <w:bCs/>
          <w:sz w:val="40"/>
          <w:szCs w:val="40"/>
        </w:rPr>
        <w:t>janvier</w:t>
      </w:r>
      <w:r w:rsidRPr="009806CA">
        <w:rPr>
          <w:rFonts w:cstheme="minorHAnsi"/>
          <w:bCs/>
          <w:sz w:val="40"/>
          <w:szCs w:val="40"/>
        </w:rPr>
        <w:t xml:space="preserve"> 20</w:t>
      </w:r>
      <w:r w:rsidR="000E3CEA" w:rsidRPr="009806CA">
        <w:rPr>
          <w:rFonts w:cstheme="minorHAnsi"/>
          <w:bCs/>
          <w:sz w:val="40"/>
          <w:szCs w:val="40"/>
        </w:rPr>
        <w:t>2</w:t>
      </w:r>
      <w:r w:rsidR="00071EAB">
        <w:rPr>
          <w:rFonts w:cstheme="minorHAnsi"/>
          <w:bCs/>
          <w:sz w:val="40"/>
          <w:szCs w:val="40"/>
        </w:rPr>
        <w:t>3</w:t>
      </w:r>
      <w:r w:rsidR="009267EE">
        <w:rPr>
          <w:rFonts w:cstheme="minorHAnsi"/>
          <w:bCs/>
          <w:sz w:val="40"/>
          <w:szCs w:val="40"/>
        </w:rPr>
        <w:br w:type="column"/>
      </w:r>
      <w:r w:rsidR="00320DDC" w:rsidRPr="009806CA">
        <w:rPr>
          <w:rFonts w:cstheme="minorHAnsi"/>
          <w:noProof/>
          <w:sz w:val="48"/>
          <w:szCs w:val="48"/>
        </w:rPr>
        <w:drawing>
          <wp:inline distT="0" distB="0" distL="0" distR="0" wp14:anchorId="6AF836DA" wp14:editId="3CE660CC">
            <wp:extent cx="1447165" cy="892175"/>
            <wp:effectExtent l="0" t="0" r="635" b="3175"/>
            <wp:docPr id="3" name="Image 3" descr="Port de Plaisance du Brise-Lam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ort de Plaisance du Brise-Lam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892175"/>
                    </a:xfrm>
                    <a:prstGeom prst="rect">
                      <a:avLst/>
                    </a:prstGeom>
                    <a:noFill/>
                    <a:ln>
                      <a:noFill/>
                    </a:ln>
                  </pic:spPr>
                </pic:pic>
              </a:graphicData>
            </a:graphic>
          </wp:inline>
        </w:drawing>
      </w:r>
    </w:p>
    <w:p w14:paraId="1CAD99CF" w14:textId="77777777" w:rsidR="00052DF5" w:rsidRDefault="00052DF5" w:rsidP="000775A9">
      <w:pPr>
        <w:spacing w:line="276" w:lineRule="auto"/>
        <w:sectPr w:rsidR="00052DF5" w:rsidSect="00AD569B">
          <w:footerReference w:type="default" r:id="rId13"/>
          <w:pgSz w:w="11906" w:h="16838" w:code="9"/>
          <w:pgMar w:top="964" w:right="1418" w:bottom="964" w:left="993" w:header="425" w:footer="448" w:gutter="0"/>
          <w:pgNumType w:start="1"/>
          <w:cols w:num="3" w:space="567" w:equalWidth="0">
            <w:col w:w="1418" w:space="567"/>
            <w:col w:w="4820" w:space="567"/>
            <w:col w:w="1698"/>
          </w:cols>
          <w:docGrid w:linePitch="326"/>
        </w:sectPr>
      </w:pPr>
    </w:p>
    <w:sdt>
      <w:sdtPr>
        <w:id w:val="166141136"/>
        <w:docPartObj>
          <w:docPartGallery w:val="Table of Contents"/>
          <w:docPartUnique/>
        </w:docPartObj>
      </w:sdtPr>
      <w:sdtEndPr>
        <w:rPr>
          <w:b/>
          <w:bCs/>
        </w:rPr>
      </w:sdtEndPr>
      <w:sdtContent>
        <w:p w14:paraId="29A50F8B" w14:textId="71607677" w:rsidR="00992B0F" w:rsidRPr="009806CA" w:rsidRDefault="004100F6" w:rsidP="00DF7B7B">
          <w:pPr>
            <w:spacing w:before="600" w:after="360" w:line="276" w:lineRule="auto"/>
          </w:pPr>
          <w:r w:rsidRPr="00DF7B7B">
            <w:rPr>
              <w:b/>
              <w:bCs/>
              <w:color w:val="1F4E79" w:themeColor="accent5" w:themeShade="80"/>
              <w:sz w:val="32"/>
              <w:szCs w:val="32"/>
            </w:rPr>
            <w:t>Sommaire</w:t>
          </w:r>
        </w:p>
        <w:p w14:paraId="62885D88" w14:textId="7E58640D" w:rsidR="00DF7B7B" w:rsidRPr="00DF7B7B" w:rsidRDefault="00992B0F" w:rsidP="00E15B46">
          <w:pPr>
            <w:pStyle w:val="TM1"/>
            <w:rPr>
              <w:rFonts w:eastAsiaTheme="minorEastAsia" w:cstheme="minorBidi"/>
              <w:sz w:val="24"/>
              <w:szCs w:val="24"/>
            </w:rPr>
          </w:pPr>
          <w:r w:rsidRPr="009806CA">
            <w:fldChar w:fldCharType="begin"/>
          </w:r>
          <w:r w:rsidRPr="009806CA">
            <w:instrText xml:space="preserve"> TOC \o "1-3" \h \z \u </w:instrText>
          </w:r>
          <w:r w:rsidRPr="009806CA">
            <w:fldChar w:fldCharType="separate"/>
          </w:r>
          <w:hyperlink w:anchor="_Toc69811410" w:history="1">
            <w:r w:rsidR="00DF7B7B" w:rsidRPr="00DF7B7B">
              <w:rPr>
                <w:rStyle w:val="Lienhypertexte"/>
                <w:color w:val="1F4E79" w:themeColor="accent5" w:themeShade="80"/>
              </w:rPr>
              <w:t>I.</w:t>
            </w:r>
            <w:r w:rsidR="00DF7B7B" w:rsidRPr="00DF7B7B">
              <w:rPr>
                <w:rFonts w:eastAsiaTheme="minorEastAsia" w:cstheme="minorBidi"/>
                <w:sz w:val="24"/>
                <w:szCs w:val="24"/>
              </w:rPr>
              <w:tab/>
            </w:r>
            <w:r w:rsidR="00DF7B7B" w:rsidRPr="00DF7B7B">
              <w:rPr>
                <w:rStyle w:val="Lienhypertexte"/>
                <w:color w:val="1F4E79" w:themeColor="accent5" w:themeShade="80"/>
              </w:rPr>
              <w:t>Taxes de stationnement des bateaux sur le plan d’eau</w:t>
            </w:r>
            <w:r w:rsidR="00DF7B7B" w:rsidRPr="00DF7B7B">
              <w:rPr>
                <w:webHidden/>
              </w:rPr>
              <w:tab/>
            </w:r>
            <w:r w:rsidR="00DF7B7B" w:rsidRPr="00DF7B7B">
              <w:rPr>
                <w:webHidden/>
              </w:rPr>
              <w:fldChar w:fldCharType="begin"/>
            </w:r>
            <w:r w:rsidR="00DF7B7B" w:rsidRPr="00DF7B7B">
              <w:rPr>
                <w:webHidden/>
              </w:rPr>
              <w:instrText xml:space="preserve"> PAGEREF _Toc69811410 \h </w:instrText>
            </w:r>
            <w:r w:rsidR="00DF7B7B" w:rsidRPr="00DF7B7B">
              <w:rPr>
                <w:webHidden/>
              </w:rPr>
            </w:r>
            <w:r w:rsidR="00DF7B7B" w:rsidRPr="00DF7B7B">
              <w:rPr>
                <w:webHidden/>
              </w:rPr>
              <w:fldChar w:fldCharType="separate"/>
            </w:r>
            <w:r w:rsidR="00444348">
              <w:rPr>
                <w:webHidden/>
              </w:rPr>
              <w:t>3</w:t>
            </w:r>
            <w:r w:rsidR="00DF7B7B" w:rsidRPr="00DF7B7B">
              <w:rPr>
                <w:webHidden/>
              </w:rPr>
              <w:fldChar w:fldCharType="end"/>
            </w:r>
          </w:hyperlink>
        </w:p>
        <w:p w14:paraId="247915EE" w14:textId="38EFE1FB" w:rsidR="00DF7B7B" w:rsidRPr="00DF7B7B" w:rsidRDefault="00000000" w:rsidP="00E15B46">
          <w:pPr>
            <w:pStyle w:val="TM2"/>
            <w:rPr>
              <w:rFonts w:eastAsiaTheme="minorEastAsia" w:cstheme="minorBidi"/>
              <w:sz w:val="22"/>
              <w:szCs w:val="22"/>
            </w:rPr>
          </w:pPr>
          <w:hyperlink w:anchor="_Toc69811411" w:history="1">
            <w:r w:rsidR="00DF7B7B" w:rsidRPr="00DF7B7B">
              <w:rPr>
                <w:rStyle w:val="Lienhypertexte"/>
              </w:rPr>
              <w:t>1.</w:t>
            </w:r>
            <w:r w:rsidR="00DF7B7B" w:rsidRPr="00DF7B7B">
              <w:rPr>
                <w:rFonts w:eastAsiaTheme="minorEastAsia" w:cstheme="minorBidi"/>
                <w:sz w:val="22"/>
                <w:szCs w:val="22"/>
              </w:rPr>
              <w:tab/>
            </w:r>
            <w:r w:rsidR="00DF7B7B" w:rsidRPr="00DF7B7B">
              <w:rPr>
                <w:rStyle w:val="Lienhypertexte"/>
              </w:rPr>
              <w:t>Grille tarifaire</w:t>
            </w:r>
            <w:r w:rsidR="00DF7B7B" w:rsidRPr="00DF7B7B">
              <w:rPr>
                <w:webHidden/>
              </w:rPr>
              <w:tab/>
            </w:r>
            <w:r w:rsidR="00DF7B7B" w:rsidRPr="00DF7B7B">
              <w:rPr>
                <w:webHidden/>
              </w:rPr>
              <w:fldChar w:fldCharType="begin"/>
            </w:r>
            <w:r w:rsidR="00DF7B7B" w:rsidRPr="00DF7B7B">
              <w:rPr>
                <w:webHidden/>
              </w:rPr>
              <w:instrText xml:space="preserve"> PAGEREF _Toc69811411 \h </w:instrText>
            </w:r>
            <w:r w:rsidR="00DF7B7B" w:rsidRPr="00DF7B7B">
              <w:rPr>
                <w:webHidden/>
              </w:rPr>
            </w:r>
            <w:r w:rsidR="00DF7B7B" w:rsidRPr="00DF7B7B">
              <w:rPr>
                <w:webHidden/>
              </w:rPr>
              <w:fldChar w:fldCharType="separate"/>
            </w:r>
            <w:r w:rsidR="00444348">
              <w:rPr>
                <w:webHidden/>
              </w:rPr>
              <w:t>3</w:t>
            </w:r>
            <w:r w:rsidR="00DF7B7B" w:rsidRPr="00DF7B7B">
              <w:rPr>
                <w:webHidden/>
              </w:rPr>
              <w:fldChar w:fldCharType="end"/>
            </w:r>
          </w:hyperlink>
        </w:p>
        <w:p w14:paraId="544B1809" w14:textId="25034D0E" w:rsidR="00DF7B7B" w:rsidRDefault="00000000">
          <w:pPr>
            <w:pStyle w:val="TM3"/>
            <w:tabs>
              <w:tab w:val="left" w:pos="1100"/>
              <w:tab w:val="right" w:leader="dot" w:pos="9060"/>
            </w:tabs>
            <w:rPr>
              <w:rFonts w:eastAsiaTheme="minorEastAsia" w:cstheme="minorBidi"/>
              <w:noProof/>
              <w:sz w:val="22"/>
              <w:szCs w:val="22"/>
            </w:rPr>
          </w:pPr>
          <w:hyperlink w:anchor="_Toc69811412"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1 A. Longueur de moins de 5m et largeur de 2m maximum</w:t>
            </w:r>
            <w:r w:rsidR="00DF7B7B">
              <w:rPr>
                <w:noProof/>
                <w:webHidden/>
              </w:rPr>
              <w:tab/>
            </w:r>
            <w:r w:rsidR="00DF7B7B">
              <w:rPr>
                <w:noProof/>
                <w:webHidden/>
              </w:rPr>
              <w:fldChar w:fldCharType="begin"/>
            </w:r>
            <w:r w:rsidR="00DF7B7B">
              <w:rPr>
                <w:noProof/>
                <w:webHidden/>
              </w:rPr>
              <w:instrText xml:space="preserve"> PAGEREF _Toc69811412 \h </w:instrText>
            </w:r>
            <w:r w:rsidR="00DF7B7B">
              <w:rPr>
                <w:noProof/>
                <w:webHidden/>
              </w:rPr>
            </w:r>
            <w:r w:rsidR="00DF7B7B">
              <w:rPr>
                <w:noProof/>
                <w:webHidden/>
              </w:rPr>
              <w:fldChar w:fldCharType="separate"/>
            </w:r>
            <w:r w:rsidR="00444348">
              <w:rPr>
                <w:noProof/>
                <w:webHidden/>
              </w:rPr>
              <w:t>3</w:t>
            </w:r>
            <w:r w:rsidR="00DF7B7B">
              <w:rPr>
                <w:noProof/>
                <w:webHidden/>
              </w:rPr>
              <w:fldChar w:fldCharType="end"/>
            </w:r>
          </w:hyperlink>
        </w:p>
        <w:p w14:paraId="5FE60389" w14:textId="15D044C1" w:rsidR="00DF7B7B" w:rsidRDefault="00000000">
          <w:pPr>
            <w:pStyle w:val="TM3"/>
            <w:tabs>
              <w:tab w:val="left" w:pos="1100"/>
              <w:tab w:val="right" w:leader="dot" w:pos="9060"/>
            </w:tabs>
            <w:rPr>
              <w:rFonts w:eastAsiaTheme="minorEastAsia" w:cstheme="minorBidi"/>
              <w:noProof/>
              <w:sz w:val="22"/>
              <w:szCs w:val="22"/>
            </w:rPr>
          </w:pPr>
          <w:hyperlink w:anchor="_Toc69811413"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2 B. Longueur de 5m à 5,49m et largeur de 2,15m maximum</w:t>
            </w:r>
            <w:r w:rsidR="00DF7B7B">
              <w:rPr>
                <w:noProof/>
                <w:webHidden/>
              </w:rPr>
              <w:tab/>
            </w:r>
            <w:r w:rsidR="00DF7B7B">
              <w:rPr>
                <w:noProof/>
                <w:webHidden/>
              </w:rPr>
              <w:fldChar w:fldCharType="begin"/>
            </w:r>
            <w:r w:rsidR="00DF7B7B">
              <w:rPr>
                <w:noProof/>
                <w:webHidden/>
              </w:rPr>
              <w:instrText xml:space="preserve"> PAGEREF _Toc69811413 \h </w:instrText>
            </w:r>
            <w:r w:rsidR="00DF7B7B">
              <w:rPr>
                <w:noProof/>
                <w:webHidden/>
              </w:rPr>
            </w:r>
            <w:r w:rsidR="00DF7B7B">
              <w:rPr>
                <w:noProof/>
                <w:webHidden/>
              </w:rPr>
              <w:fldChar w:fldCharType="separate"/>
            </w:r>
            <w:r w:rsidR="00444348">
              <w:rPr>
                <w:noProof/>
                <w:webHidden/>
              </w:rPr>
              <w:t>3</w:t>
            </w:r>
            <w:r w:rsidR="00DF7B7B">
              <w:rPr>
                <w:noProof/>
                <w:webHidden/>
              </w:rPr>
              <w:fldChar w:fldCharType="end"/>
            </w:r>
          </w:hyperlink>
        </w:p>
        <w:p w14:paraId="162278B0" w14:textId="44ACC401" w:rsidR="00DF7B7B" w:rsidRDefault="00000000">
          <w:pPr>
            <w:pStyle w:val="TM3"/>
            <w:tabs>
              <w:tab w:val="left" w:pos="1100"/>
              <w:tab w:val="right" w:leader="dot" w:pos="9060"/>
            </w:tabs>
            <w:rPr>
              <w:rFonts w:eastAsiaTheme="minorEastAsia" w:cstheme="minorBidi"/>
              <w:noProof/>
              <w:sz w:val="22"/>
              <w:szCs w:val="22"/>
            </w:rPr>
          </w:pPr>
          <w:hyperlink w:anchor="_Toc69811414"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2 C. Longueur de 5,50m à 5,99m et largeur de 2,30m maximum</w:t>
            </w:r>
            <w:r w:rsidR="00DF7B7B">
              <w:rPr>
                <w:noProof/>
                <w:webHidden/>
              </w:rPr>
              <w:tab/>
            </w:r>
            <w:r w:rsidR="00DF7B7B">
              <w:rPr>
                <w:noProof/>
                <w:webHidden/>
              </w:rPr>
              <w:fldChar w:fldCharType="begin"/>
            </w:r>
            <w:r w:rsidR="00DF7B7B">
              <w:rPr>
                <w:noProof/>
                <w:webHidden/>
              </w:rPr>
              <w:instrText xml:space="preserve"> PAGEREF _Toc69811414 \h </w:instrText>
            </w:r>
            <w:r w:rsidR="00DF7B7B">
              <w:rPr>
                <w:noProof/>
                <w:webHidden/>
              </w:rPr>
            </w:r>
            <w:r w:rsidR="00DF7B7B">
              <w:rPr>
                <w:noProof/>
                <w:webHidden/>
              </w:rPr>
              <w:fldChar w:fldCharType="separate"/>
            </w:r>
            <w:r w:rsidR="00444348">
              <w:rPr>
                <w:noProof/>
                <w:webHidden/>
              </w:rPr>
              <w:t>3</w:t>
            </w:r>
            <w:r w:rsidR="00DF7B7B">
              <w:rPr>
                <w:noProof/>
                <w:webHidden/>
              </w:rPr>
              <w:fldChar w:fldCharType="end"/>
            </w:r>
          </w:hyperlink>
        </w:p>
        <w:p w14:paraId="437CAA37" w14:textId="0F615500" w:rsidR="00DF7B7B" w:rsidRDefault="00000000">
          <w:pPr>
            <w:pStyle w:val="TM3"/>
            <w:tabs>
              <w:tab w:val="left" w:pos="1100"/>
              <w:tab w:val="right" w:leader="dot" w:pos="9060"/>
            </w:tabs>
            <w:rPr>
              <w:rFonts w:eastAsiaTheme="minorEastAsia" w:cstheme="minorBidi"/>
              <w:noProof/>
              <w:sz w:val="22"/>
              <w:szCs w:val="22"/>
            </w:rPr>
          </w:pPr>
          <w:hyperlink w:anchor="_Toc69811415"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2 D. Longueur de 6m à 6,49m et largeur de 2,45m maximum</w:t>
            </w:r>
            <w:r w:rsidR="00DF7B7B">
              <w:rPr>
                <w:noProof/>
                <w:webHidden/>
              </w:rPr>
              <w:tab/>
            </w:r>
            <w:r w:rsidR="00DF7B7B">
              <w:rPr>
                <w:noProof/>
                <w:webHidden/>
              </w:rPr>
              <w:fldChar w:fldCharType="begin"/>
            </w:r>
            <w:r w:rsidR="00DF7B7B">
              <w:rPr>
                <w:noProof/>
                <w:webHidden/>
              </w:rPr>
              <w:instrText xml:space="preserve"> PAGEREF _Toc69811415 \h </w:instrText>
            </w:r>
            <w:r w:rsidR="00DF7B7B">
              <w:rPr>
                <w:noProof/>
                <w:webHidden/>
              </w:rPr>
            </w:r>
            <w:r w:rsidR="00DF7B7B">
              <w:rPr>
                <w:noProof/>
                <w:webHidden/>
              </w:rPr>
              <w:fldChar w:fldCharType="separate"/>
            </w:r>
            <w:r w:rsidR="00444348">
              <w:rPr>
                <w:noProof/>
                <w:webHidden/>
              </w:rPr>
              <w:t>4</w:t>
            </w:r>
            <w:r w:rsidR="00DF7B7B">
              <w:rPr>
                <w:noProof/>
                <w:webHidden/>
              </w:rPr>
              <w:fldChar w:fldCharType="end"/>
            </w:r>
          </w:hyperlink>
        </w:p>
        <w:p w14:paraId="209AD540" w14:textId="2B416095" w:rsidR="00DF7B7B" w:rsidRDefault="00000000">
          <w:pPr>
            <w:pStyle w:val="TM3"/>
            <w:tabs>
              <w:tab w:val="left" w:pos="1100"/>
              <w:tab w:val="right" w:leader="dot" w:pos="9060"/>
            </w:tabs>
            <w:rPr>
              <w:rFonts w:eastAsiaTheme="minorEastAsia" w:cstheme="minorBidi"/>
              <w:noProof/>
              <w:sz w:val="22"/>
              <w:szCs w:val="22"/>
            </w:rPr>
          </w:pPr>
          <w:hyperlink w:anchor="_Toc69811416"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3 E. Longueur de 6,50m à 6,99m et largeur de 2,60m maximum</w:t>
            </w:r>
            <w:r w:rsidR="00DF7B7B">
              <w:rPr>
                <w:noProof/>
                <w:webHidden/>
              </w:rPr>
              <w:tab/>
            </w:r>
            <w:r w:rsidR="00DF7B7B">
              <w:rPr>
                <w:noProof/>
                <w:webHidden/>
              </w:rPr>
              <w:fldChar w:fldCharType="begin"/>
            </w:r>
            <w:r w:rsidR="00DF7B7B">
              <w:rPr>
                <w:noProof/>
                <w:webHidden/>
              </w:rPr>
              <w:instrText xml:space="preserve"> PAGEREF _Toc69811416 \h </w:instrText>
            </w:r>
            <w:r w:rsidR="00DF7B7B">
              <w:rPr>
                <w:noProof/>
                <w:webHidden/>
              </w:rPr>
            </w:r>
            <w:r w:rsidR="00DF7B7B">
              <w:rPr>
                <w:noProof/>
                <w:webHidden/>
              </w:rPr>
              <w:fldChar w:fldCharType="separate"/>
            </w:r>
            <w:r w:rsidR="00444348">
              <w:rPr>
                <w:noProof/>
                <w:webHidden/>
              </w:rPr>
              <w:t>4</w:t>
            </w:r>
            <w:r w:rsidR="00DF7B7B">
              <w:rPr>
                <w:noProof/>
                <w:webHidden/>
              </w:rPr>
              <w:fldChar w:fldCharType="end"/>
            </w:r>
          </w:hyperlink>
        </w:p>
        <w:p w14:paraId="6EF3C6D9" w14:textId="04E52DEE" w:rsidR="00DF7B7B" w:rsidRDefault="00000000">
          <w:pPr>
            <w:pStyle w:val="TM3"/>
            <w:tabs>
              <w:tab w:val="left" w:pos="1100"/>
              <w:tab w:val="right" w:leader="dot" w:pos="9060"/>
            </w:tabs>
            <w:rPr>
              <w:rFonts w:eastAsiaTheme="minorEastAsia" w:cstheme="minorBidi"/>
              <w:noProof/>
              <w:sz w:val="22"/>
              <w:szCs w:val="22"/>
            </w:rPr>
          </w:pPr>
          <w:hyperlink w:anchor="_Toc69811417"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3 F. Longueur de 7m à 7,49m et largeur de 2,70m maximum</w:t>
            </w:r>
            <w:r w:rsidR="00DF7B7B">
              <w:rPr>
                <w:noProof/>
                <w:webHidden/>
              </w:rPr>
              <w:tab/>
            </w:r>
            <w:r w:rsidR="00DF7B7B">
              <w:rPr>
                <w:noProof/>
                <w:webHidden/>
              </w:rPr>
              <w:fldChar w:fldCharType="begin"/>
            </w:r>
            <w:r w:rsidR="00DF7B7B">
              <w:rPr>
                <w:noProof/>
                <w:webHidden/>
              </w:rPr>
              <w:instrText xml:space="preserve"> PAGEREF _Toc69811417 \h </w:instrText>
            </w:r>
            <w:r w:rsidR="00DF7B7B">
              <w:rPr>
                <w:noProof/>
                <w:webHidden/>
              </w:rPr>
            </w:r>
            <w:r w:rsidR="00DF7B7B">
              <w:rPr>
                <w:noProof/>
                <w:webHidden/>
              </w:rPr>
              <w:fldChar w:fldCharType="separate"/>
            </w:r>
            <w:r w:rsidR="00444348">
              <w:rPr>
                <w:noProof/>
                <w:webHidden/>
              </w:rPr>
              <w:t>4</w:t>
            </w:r>
            <w:r w:rsidR="00DF7B7B">
              <w:rPr>
                <w:noProof/>
                <w:webHidden/>
              </w:rPr>
              <w:fldChar w:fldCharType="end"/>
            </w:r>
          </w:hyperlink>
        </w:p>
        <w:p w14:paraId="1920616E" w14:textId="496BC7D2" w:rsidR="00DF7B7B" w:rsidRDefault="00000000">
          <w:pPr>
            <w:pStyle w:val="TM3"/>
            <w:tabs>
              <w:tab w:val="left" w:pos="1100"/>
              <w:tab w:val="right" w:leader="dot" w:pos="9060"/>
            </w:tabs>
            <w:rPr>
              <w:rFonts w:eastAsiaTheme="minorEastAsia" w:cstheme="minorBidi"/>
              <w:noProof/>
              <w:sz w:val="22"/>
              <w:szCs w:val="22"/>
            </w:rPr>
          </w:pPr>
          <w:hyperlink w:anchor="_Toc69811418"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3 G. Longueur de 7,50m à 7,99m et largeur de 2,80m maximum</w:t>
            </w:r>
            <w:r w:rsidR="00DF7B7B">
              <w:rPr>
                <w:noProof/>
                <w:webHidden/>
              </w:rPr>
              <w:tab/>
            </w:r>
            <w:r w:rsidR="00DF7B7B">
              <w:rPr>
                <w:noProof/>
                <w:webHidden/>
              </w:rPr>
              <w:fldChar w:fldCharType="begin"/>
            </w:r>
            <w:r w:rsidR="00DF7B7B">
              <w:rPr>
                <w:noProof/>
                <w:webHidden/>
              </w:rPr>
              <w:instrText xml:space="preserve"> PAGEREF _Toc69811418 \h </w:instrText>
            </w:r>
            <w:r w:rsidR="00DF7B7B">
              <w:rPr>
                <w:noProof/>
                <w:webHidden/>
              </w:rPr>
            </w:r>
            <w:r w:rsidR="00DF7B7B">
              <w:rPr>
                <w:noProof/>
                <w:webHidden/>
              </w:rPr>
              <w:fldChar w:fldCharType="separate"/>
            </w:r>
            <w:r w:rsidR="00444348">
              <w:rPr>
                <w:noProof/>
                <w:webHidden/>
              </w:rPr>
              <w:t>4</w:t>
            </w:r>
            <w:r w:rsidR="00DF7B7B">
              <w:rPr>
                <w:noProof/>
                <w:webHidden/>
              </w:rPr>
              <w:fldChar w:fldCharType="end"/>
            </w:r>
          </w:hyperlink>
        </w:p>
        <w:p w14:paraId="0A467056" w14:textId="40127EF4" w:rsidR="00DF7B7B" w:rsidRDefault="00000000">
          <w:pPr>
            <w:pStyle w:val="TM3"/>
            <w:tabs>
              <w:tab w:val="left" w:pos="1100"/>
              <w:tab w:val="right" w:leader="dot" w:pos="9060"/>
            </w:tabs>
            <w:rPr>
              <w:rFonts w:eastAsiaTheme="minorEastAsia" w:cstheme="minorBidi"/>
              <w:noProof/>
              <w:sz w:val="22"/>
              <w:szCs w:val="22"/>
            </w:rPr>
          </w:pPr>
          <w:hyperlink w:anchor="_Toc69811419"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4 H. Longueur de 8m à 8,49m et largeur de 2,95m maximum</w:t>
            </w:r>
            <w:r w:rsidR="00DF7B7B">
              <w:rPr>
                <w:noProof/>
                <w:webHidden/>
              </w:rPr>
              <w:tab/>
            </w:r>
            <w:r w:rsidR="00DF7B7B">
              <w:rPr>
                <w:noProof/>
                <w:webHidden/>
              </w:rPr>
              <w:fldChar w:fldCharType="begin"/>
            </w:r>
            <w:r w:rsidR="00DF7B7B">
              <w:rPr>
                <w:noProof/>
                <w:webHidden/>
              </w:rPr>
              <w:instrText xml:space="preserve"> PAGEREF _Toc69811419 \h </w:instrText>
            </w:r>
            <w:r w:rsidR="00DF7B7B">
              <w:rPr>
                <w:noProof/>
                <w:webHidden/>
              </w:rPr>
            </w:r>
            <w:r w:rsidR="00DF7B7B">
              <w:rPr>
                <w:noProof/>
                <w:webHidden/>
              </w:rPr>
              <w:fldChar w:fldCharType="separate"/>
            </w:r>
            <w:r w:rsidR="00444348">
              <w:rPr>
                <w:noProof/>
                <w:webHidden/>
              </w:rPr>
              <w:t>5</w:t>
            </w:r>
            <w:r w:rsidR="00DF7B7B">
              <w:rPr>
                <w:noProof/>
                <w:webHidden/>
              </w:rPr>
              <w:fldChar w:fldCharType="end"/>
            </w:r>
          </w:hyperlink>
        </w:p>
        <w:p w14:paraId="4B504FA2" w14:textId="470F4ABD" w:rsidR="00DF7B7B" w:rsidRDefault="00000000">
          <w:pPr>
            <w:pStyle w:val="TM3"/>
            <w:tabs>
              <w:tab w:val="left" w:pos="1100"/>
              <w:tab w:val="right" w:leader="dot" w:pos="9060"/>
            </w:tabs>
            <w:rPr>
              <w:rFonts w:eastAsiaTheme="minorEastAsia" w:cstheme="minorBidi"/>
              <w:noProof/>
              <w:sz w:val="22"/>
              <w:szCs w:val="22"/>
            </w:rPr>
          </w:pPr>
          <w:hyperlink w:anchor="_Toc69811420"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4 I. Longueur de 8,50m à 8,99m et largeur de 3,10m maximum</w:t>
            </w:r>
            <w:r w:rsidR="00DF7B7B">
              <w:rPr>
                <w:noProof/>
                <w:webHidden/>
              </w:rPr>
              <w:tab/>
            </w:r>
            <w:r w:rsidR="00DF7B7B">
              <w:rPr>
                <w:noProof/>
                <w:webHidden/>
              </w:rPr>
              <w:fldChar w:fldCharType="begin"/>
            </w:r>
            <w:r w:rsidR="00DF7B7B">
              <w:rPr>
                <w:noProof/>
                <w:webHidden/>
              </w:rPr>
              <w:instrText xml:space="preserve"> PAGEREF _Toc69811420 \h </w:instrText>
            </w:r>
            <w:r w:rsidR="00DF7B7B">
              <w:rPr>
                <w:noProof/>
                <w:webHidden/>
              </w:rPr>
            </w:r>
            <w:r w:rsidR="00DF7B7B">
              <w:rPr>
                <w:noProof/>
                <w:webHidden/>
              </w:rPr>
              <w:fldChar w:fldCharType="separate"/>
            </w:r>
            <w:r w:rsidR="00444348">
              <w:rPr>
                <w:noProof/>
                <w:webHidden/>
              </w:rPr>
              <w:t>5</w:t>
            </w:r>
            <w:r w:rsidR="00DF7B7B">
              <w:rPr>
                <w:noProof/>
                <w:webHidden/>
              </w:rPr>
              <w:fldChar w:fldCharType="end"/>
            </w:r>
          </w:hyperlink>
        </w:p>
        <w:p w14:paraId="630BE320" w14:textId="5FB05CA3" w:rsidR="00DF7B7B" w:rsidRDefault="00000000">
          <w:pPr>
            <w:pStyle w:val="TM3"/>
            <w:tabs>
              <w:tab w:val="left" w:pos="1100"/>
              <w:tab w:val="right" w:leader="dot" w:pos="9060"/>
            </w:tabs>
            <w:rPr>
              <w:rFonts w:eastAsiaTheme="minorEastAsia" w:cstheme="minorBidi"/>
              <w:noProof/>
              <w:sz w:val="22"/>
              <w:szCs w:val="22"/>
            </w:rPr>
          </w:pPr>
          <w:hyperlink w:anchor="_Toc69811421"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4 J. Longueur de 9m à 9,49m et largeur de 3,25m maximum</w:t>
            </w:r>
            <w:r w:rsidR="00DF7B7B">
              <w:rPr>
                <w:noProof/>
                <w:webHidden/>
              </w:rPr>
              <w:tab/>
            </w:r>
            <w:r w:rsidR="00DF7B7B">
              <w:rPr>
                <w:noProof/>
                <w:webHidden/>
              </w:rPr>
              <w:fldChar w:fldCharType="begin"/>
            </w:r>
            <w:r w:rsidR="00DF7B7B">
              <w:rPr>
                <w:noProof/>
                <w:webHidden/>
              </w:rPr>
              <w:instrText xml:space="preserve"> PAGEREF _Toc69811421 \h </w:instrText>
            </w:r>
            <w:r w:rsidR="00DF7B7B">
              <w:rPr>
                <w:noProof/>
                <w:webHidden/>
              </w:rPr>
            </w:r>
            <w:r w:rsidR="00DF7B7B">
              <w:rPr>
                <w:noProof/>
                <w:webHidden/>
              </w:rPr>
              <w:fldChar w:fldCharType="separate"/>
            </w:r>
            <w:r w:rsidR="00444348">
              <w:rPr>
                <w:noProof/>
                <w:webHidden/>
              </w:rPr>
              <w:t>5</w:t>
            </w:r>
            <w:r w:rsidR="00DF7B7B">
              <w:rPr>
                <w:noProof/>
                <w:webHidden/>
              </w:rPr>
              <w:fldChar w:fldCharType="end"/>
            </w:r>
          </w:hyperlink>
        </w:p>
        <w:p w14:paraId="5A152455" w14:textId="7B98D9F5" w:rsidR="00DF7B7B" w:rsidRDefault="00000000">
          <w:pPr>
            <w:pStyle w:val="TM3"/>
            <w:tabs>
              <w:tab w:val="left" w:pos="1100"/>
              <w:tab w:val="right" w:leader="dot" w:pos="9060"/>
            </w:tabs>
            <w:rPr>
              <w:rFonts w:eastAsiaTheme="minorEastAsia" w:cstheme="minorBidi"/>
              <w:noProof/>
              <w:sz w:val="22"/>
              <w:szCs w:val="22"/>
            </w:rPr>
          </w:pPr>
          <w:hyperlink w:anchor="_Toc69811422"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5 K. Longueur de 9,50m à 9,99m et largeur de 3,40m maximum</w:t>
            </w:r>
            <w:r w:rsidR="00DF7B7B">
              <w:rPr>
                <w:noProof/>
                <w:webHidden/>
              </w:rPr>
              <w:tab/>
            </w:r>
            <w:r w:rsidR="00DF7B7B">
              <w:rPr>
                <w:noProof/>
                <w:webHidden/>
              </w:rPr>
              <w:fldChar w:fldCharType="begin"/>
            </w:r>
            <w:r w:rsidR="00DF7B7B">
              <w:rPr>
                <w:noProof/>
                <w:webHidden/>
              </w:rPr>
              <w:instrText xml:space="preserve"> PAGEREF _Toc69811422 \h </w:instrText>
            </w:r>
            <w:r w:rsidR="00DF7B7B">
              <w:rPr>
                <w:noProof/>
                <w:webHidden/>
              </w:rPr>
            </w:r>
            <w:r w:rsidR="00DF7B7B">
              <w:rPr>
                <w:noProof/>
                <w:webHidden/>
              </w:rPr>
              <w:fldChar w:fldCharType="separate"/>
            </w:r>
            <w:r w:rsidR="00444348">
              <w:rPr>
                <w:noProof/>
                <w:webHidden/>
              </w:rPr>
              <w:t>5</w:t>
            </w:r>
            <w:r w:rsidR="00DF7B7B">
              <w:rPr>
                <w:noProof/>
                <w:webHidden/>
              </w:rPr>
              <w:fldChar w:fldCharType="end"/>
            </w:r>
          </w:hyperlink>
        </w:p>
        <w:p w14:paraId="781FA552" w14:textId="28CD5042" w:rsidR="00DF7B7B" w:rsidRDefault="00000000">
          <w:pPr>
            <w:pStyle w:val="TM3"/>
            <w:tabs>
              <w:tab w:val="left" w:pos="1100"/>
              <w:tab w:val="right" w:leader="dot" w:pos="9060"/>
            </w:tabs>
            <w:rPr>
              <w:rFonts w:eastAsiaTheme="minorEastAsia" w:cstheme="minorBidi"/>
              <w:noProof/>
              <w:sz w:val="22"/>
              <w:szCs w:val="22"/>
            </w:rPr>
          </w:pPr>
          <w:hyperlink w:anchor="_Toc69811423"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5 L. Longueur de 10m à 10,49m et largeur de 3,55m maximum</w:t>
            </w:r>
            <w:r w:rsidR="00DF7B7B">
              <w:rPr>
                <w:noProof/>
                <w:webHidden/>
              </w:rPr>
              <w:tab/>
            </w:r>
            <w:r w:rsidR="00DF7B7B">
              <w:rPr>
                <w:noProof/>
                <w:webHidden/>
              </w:rPr>
              <w:fldChar w:fldCharType="begin"/>
            </w:r>
            <w:r w:rsidR="00DF7B7B">
              <w:rPr>
                <w:noProof/>
                <w:webHidden/>
              </w:rPr>
              <w:instrText xml:space="preserve"> PAGEREF _Toc69811423 \h </w:instrText>
            </w:r>
            <w:r w:rsidR="00DF7B7B">
              <w:rPr>
                <w:noProof/>
                <w:webHidden/>
              </w:rPr>
            </w:r>
            <w:r w:rsidR="00DF7B7B">
              <w:rPr>
                <w:noProof/>
                <w:webHidden/>
              </w:rPr>
              <w:fldChar w:fldCharType="separate"/>
            </w:r>
            <w:r w:rsidR="00444348">
              <w:rPr>
                <w:noProof/>
                <w:webHidden/>
              </w:rPr>
              <w:t>6</w:t>
            </w:r>
            <w:r w:rsidR="00DF7B7B">
              <w:rPr>
                <w:noProof/>
                <w:webHidden/>
              </w:rPr>
              <w:fldChar w:fldCharType="end"/>
            </w:r>
          </w:hyperlink>
        </w:p>
        <w:p w14:paraId="71162FD3" w14:textId="1F5081A5" w:rsidR="00DF7B7B" w:rsidRDefault="00000000">
          <w:pPr>
            <w:pStyle w:val="TM3"/>
            <w:tabs>
              <w:tab w:val="left" w:pos="1100"/>
              <w:tab w:val="right" w:leader="dot" w:pos="9060"/>
            </w:tabs>
            <w:rPr>
              <w:rFonts w:eastAsiaTheme="minorEastAsia" w:cstheme="minorBidi"/>
              <w:noProof/>
              <w:sz w:val="22"/>
              <w:szCs w:val="22"/>
            </w:rPr>
          </w:pPr>
          <w:hyperlink w:anchor="_Toc69811424"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5 M. Longueur de 10,50m à 10,99m et largeur de 3,70m maximum</w:t>
            </w:r>
            <w:r w:rsidR="00DF7B7B">
              <w:rPr>
                <w:noProof/>
                <w:webHidden/>
              </w:rPr>
              <w:tab/>
            </w:r>
            <w:r w:rsidR="00DF7B7B">
              <w:rPr>
                <w:noProof/>
                <w:webHidden/>
              </w:rPr>
              <w:fldChar w:fldCharType="begin"/>
            </w:r>
            <w:r w:rsidR="00DF7B7B">
              <w:rPr>
                <w:noProof/>
                <w:webHidden/>
              </w:rPr>
              <w:instrText xml:space="preserve"> PAGEREF _Toc69811424 \h </w:instrText>
            </w:r>
            <w:r w:rsidR="00DF7B7B">
              <w:rPr>
                <w:noProof/>
                <w:webHidden/>
              </w:rPr>
            </w:r>
            <w:r w:rsidR="00DF7B7B">
              <w:rPr>
                <w:noProof/>
                <w:webHidden/>
              </w:rPr>
              <w:fldChar w:fldCharType="separate"/>
            </w:r>
            <w:r w:rsidR="00444348">
              <w:rPr>
                <w:noProof/>
                <w:webHidden/>
              </w:rPr>
              <w:t>6</w:t>
            </w:r>
            <w:r w:rsidR="00DF7B7B">
              <w:rPr>
                <w:noProof/>
                <w:webHidden/>
              </w:rPr>
              <w:fldChar w:fldCharType="end"/>
            </w:r>
          </w:hyperlink>
        </w:p>
        <w:p w14:paraId="7B35A75D" w14:textId="4B5B50C6" w:rsidR="00DF7B7B" w:rsidRDefault="00000000">
          <w:pPr>
            <w:pStyle w:val="TM3"/>
            <w:tabs>
              <w:tab w:val="left" w:pos="1100"/>
              <w:tab w:val="right" w:leader="dot" w:pos="9060"/>
            </w:tabs>
            <w:rPr>
              <w:rFonts w:eastAsiaTheme="minorEastAsia" w:cstheme="minorBidi"/>
              <w:noProof/>
              <w:sz w:val="22"/>
              <w:szCs w:val="22"/>
            </w:rPr>
          </w:pPr>
          <w:hyperlink w:anchor="_Toc69811425"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N. Longueur de 11m à 11,49m et largeur de 3,85m maximum</w:t>
            </w:r>
            <w:r w:rsidR="00DF7B7B">
              <w:rPr>
                <w:noProof/>
                <w:webHidden/>
              </w:rPr>
              <w:tab/>
            </w:r>
            <w:r w:rsidR="00DF7B7B">
              <w:rPr>
                <w:noProof/>
                <w:webHidden/>
              </w:rPr>
              <w:fldChar w:fldCharType="begin"/>
            </w:r>
            <w:r w:rsidR="00DF7B7B">
              <w:rPr>
                <w:noProof/>
                <w:webHidden/>
              </w:rPr>
              <w:instrText xml:space="preserve"> PAGEREF _Toc69811425 \h </w:instrText>
            </w:r>
            <w:r w:rsidR="00DF7B7B">
              <w:rPr>
                <w:noProof/>
                <w:webHidden/>
              </w:rPr>
            </w:r>
            <w:r w:rsidR="00DF7B7B">
              <w:rPr>
                <w:noProof/>
                <w:webHidden/>
              </w:rPr>
              <w:fldChar w:fldCharType="separate"/>
            </w:r>
            <w:r w:rsidR="00444348">
              <w:rPr>
                <w:noProof/>
                <w:webHidden/>
              </w:rPr>
              <w:t>6</w:t>
            </w:r>
            <w:r w:rsidR="00DF7B7B">
              <w:rPr>
                <w:noProof/>
                <w:webHidden/>
              </w:rPr>
              <w:fldChar w:fldCharType="end"/>
            </w:r>
          </w:hyperlink>
        </w:p>
        <w:p w14:paraId="54628269" w14:textId="0F58AA04" w:rsidR="00DF7B7B" w:rsidRDefault="00000000">
          <w:pPr>
            <w:pStyle w:val="TM3"/>
            <w:tabs>
              <w:tab w:val="left" w:pos="1100"/>
              <w:tab w:val="right" w:leader="dot" w:pos="9060"/>
            </w:tabs>
            <w:rPr>
              <w:rFonts w:eastAsiaTheme="minorEastAsia" w:cstheme="minorBidi"/>
              <w:noProof/>
              <w:sz w:val="22"/>
              <w:szCs w:val="22"/>
            </w:rPr>
          </w:pPr>
          <w:hyperlink w:anchor="_Toc69811426"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O. Longueur de 11,50m à 11,99m et largeur de 4m maximum</w:t>
            </w:r>
            <w:r w:rsidR="00DF7B7B">
              <w:rPr>
                <w:noProof/>
                <w:webHidden/>
              </w:rPr>
              <w:tab/>
            </w:r>
            <w:r w:rsidR="00DF7B7B">
              <w:rPr>
                <w:noProof/>
                <w:webHidden/>
              </w:rPr>
              <w:fldChar w:fldCharType="begin"/>
            </w:r>
            <w:r w:rsidR="00DF7B7B">
              <w:rPr>
                <w:noProof/>
                <w:webHidden/>
              </w:rPr>
              <w:instrText xml:space="preserve"> PAGEREF _Toc69811426 \h </w:instrText>
            </w:r>
            <w:r w:rsidR="00DF7B7B">
              <w:rPr>
                <w:noProof/>
                <w:webHidden/>
              </w:rPr>
            </w:r>
            <w:r w:rsidR="00DF7B7B">
              <w:rPr>
                <w:noProof/>
                <w:webHidden/>
              </w:rPr>
              <w:fldChar w:fldCharType="separate"/>
            </w:r>
            <w:r w:rsidR="00444348">
              <w:rPr>
                <w:noProof/>
                <w:webHidden/>
              </w:rPr>
              <w:t>6</w:t>
            </w:r>
            <w:r w:rsidR="00DF7B7B">
              <w:rPr>
                <w:noProof/>
                <w:webHidden/>
              </w:rPr>
              <w:fldChar w:fldCharType="end"/>
            </w:r>
          </w:hyperlink>
        </w:p>
        <w:p w14:paraId="6231D813" w14:textId="416986C1" w:rsidR="00DF7B7B" w:rsidRDefault="00000000">
          <w:pPr>
            <w:pStyle w:val="TM3"/>
            <w:tabs>
              <w:tab w:val="left" w:pos="1100"/>
              <w:tab w:val="right" w:leader="dot" w:pos="9060"/>
            </w:tabs>
            <w:rPr>
              <w:rFonts w:eastAsiaTheme="minorEastAsia" w:cstheme="minorBidi"/>
              <w:noProof/>
              <w:sz w:val="22"/>
              <w:szCs w:val="22"/>
            </w:rPr>
          </w:pPr>
          <w:hyperlink w:anchor="_Toc69811427"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P. Longueur de 12m à 12,99m et largeur de 4,30m maximum</w:t>
            </w:r>
            <w:r w:rsidR="00DF7B7B">
              <w:rPr>
                <w:noProof/>
                <w:webHidden/>
              </w:rPr>
              <w:tab/>
            </w:r>
            <w:r w:rsidR="00DF7B7B">
              <w:rPr>
                <w:noProof/>
                <w:webHidden/>
              </w:rPr>
              <w:fldChar w:fldCharType="begin"/>
            </w:r>
            <w:r w:rsidR="00DF7B7B">
              <w:rPr>
                <w:noProof/>
                <w:webHidden/>
              </w:rPr>
              <w:instrText xml:space="preserve"> PAGEREF _Toc69811427 \h </w:instrText>
            </w:r>
            <w:r w:rsidR="00DF7B7B">
              <w:rPr>
                <w:noProof/>
                <w:webHidden/>
              </w:rPr>
            </w:r>
            <w:r w:rsidR="00DF7B7B">
              <w:rPr>
                <w:noProof/>
                <w:webHidden/>
              </w:rPr>
              <w:fldChar w:fldCharType="separate"/>
            </w:r>
            <w:r w:rsidR="00444348">
              <w:rPr>
                <w:noProof/>
                <w:webHidden/>
              </w:rPr>
              <w:t>7</w:t>
            </w:r>
            <w:r w:rsidR="00DF7B7B">
              <w:rPr>
                <w:noProof/>
                <w:webHidden/>
              </w:rPr>
              <w:fldChar w:fldCharType="end"/>
            </w:r>
          </w:hyperlink>
        </w:p>
        <w:p w14:paraId="2D3B3A41" w14:textId="67B80817" w:rsidR="00DF7B7B" w:rsidRDefault="00000000">
          <w:pPr>
            <w:pStyle w:val="TM3"/>
            <w:tabs>
              <w:tab w:val="left" w:pos="1100"/>
              <w:tab w:val="right" w:leader="dot" w:pos="9060"/>
            </w:tabs>
            <w:rPr>
              <w:rFonts w:eastAsiaTheme="minorEastAsia" w:cstheme="minorBidi"/>
              <w:noProof/>
              <w:sz w:val="22"/>
              <w:szCs w:val="22"/>
            </w:rPr>
          </w:pPr>
          <w:hyperlink w:anchor="_Toc69811428"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Q. Longueur de 13m à 13,99m et largeur de 4,60m maximum</w:t>
            </w:r>
            <w:r w:rsidR="00DF7B7B">
              <w:rPr>
                <w:noProof/>
                <w:webHidden/>
              </w:rPr>
              <w:tab/>
            </w:r>
            <w:r w:rsidR="00DF7B7B">
              <w:rPr>
                <w:noProof/>
                <w:webHidden/>
              </w:rPr>
              <w:fldChar w:fldCharType="begin"/>
            </w:r>
            <w:r w:rsidR="00DF7B7B">
              <w:rPr>
                <w:noProof/>
                <w:webHidden/>
              </w:rPr>
              <w:instrText xml:space="preserve"> PAGEREF _Toc69811428 \h </w:instrText>
            </w:r>
            <w:r w:rsidR="00DF7B7B">
              <w:rPr>
                <w:noProof/>
                <w:webHidden/>
              </w:rPr>
            </w:r>
            <w:r w:rsidR="00DF7B7B">
              <w:rPr>
                <w:noProof/>
                <w:webHidden/>
              </w:rPr>
              <w:fldChar w:fldCharType="separate"/>
            </w:r>
            <w:r w:rsidR="00444348">
              <w:rPr>
                <w:noProof/>
                <w:webHidden/>
              </w:rPr>
              <w:t>7</w:t>
            </w:r>
            <w:r w:rsidR="00DF7B7B">
              <w:rPr>
                <w:noProof/>
                <w:webHidden/>
              </w:rPr>
              <w:fldChar w:fldCharType="end"/>
            </w:r>
          </w:hyperlink>
        </w:p>
        <w:p w14:paraId="543691ED" w14:textId="23DE8F1C" w:rsidR="00DF7B7B" w:rsidRDefault="00000000">
          <w:pPr>
            <w:pStyle w:val="TM3"/>
            <w:tabs>
              <w:tab w:val="left" w:pos="1100"/>
              <w:tab w:val="right" w:leader="dot" w:pos="9060"/>
            </w:tabs>
            <w:rPr>
              <w:rFonts w:eastAsiaTheme="minorEastAsia" w:cstheme="minorBidi"/>
              <w:noProof/>
              <w:sz w:val="22"/>
              <w:szCs w:val="22"/>
            </w:rPr>
          </w:pPr>
          <w:hyperlink w:anchor="_Toc69811429"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R. Longueur de 14,00m à 15,99m et largeur de 4,90m maximum</w:t>
            </w:r>
            <w:r w:rsidR="00DF7B7B">
              <w:rPr>
                <w:noProof/>
                <w:webHidden/>
              </w:rPr>
              <w:tab/>
            </w:r>
            <w:r w:rsidR="00DF7B7B">
              <w:rPr>
                <w:noProof/>
                <w:webHidden/>
              </w:rPr>
              <w:fldChar w:fldCharType="begin"/>
            </w:r>
            <w:r w:rsidR="00DF7B7B">
              <w:rPr>
                <w:noProof/>
                <w:webHidden/>
              </w:rPr>
              <w:instrText xml:space="preserve"> PAGEREF _Toc69811429 \h </w:instrText>
            </w:r>
            <w:r w:rsidR="00DF7B7B">
              <w:rPr>
                <w:noProof/>
                <w:webHidden/>
              </w:rPr>
            </w:r>
            <w:r w:rsidR="00DF7B7B">
              <w:rPr>
                <w:noProof/>
                <w:webHidden/>
              </w:rPr>
              <w:fldChar w:fldCharType="separate"/>
            </w:r>
            <w:r w:rsidR="00444348">
              <w:rPr>
                <w:noProof/>
                <w:webHidden/>
              </w:rPr>
              <w:t>7</w:t>
            </w:r>
            <w:r w:rsidR="00DF7B7B">
              <w:rPr>
                <w:noProof/>
                <w:webHidden/>
              </w:rPr>
              <w:fldChar w:fldCharType="end"/>
            </w:r>
          </w:hyperlink>
        </w:p>
        <w:p w14:paraId="4C89016C" w14:textId="1F5B4A2A" w:rsidR="00DF7B7B" w:rsidRDefault="00000000">
          <w:pPr>
            <w:pStyle w:val="TM3"/>
            <w:tabs>
              <w:tab w:val="left" w:pos="1100"/>
              <w:tab w:val="right" w:leader="dot" w:pos="9060"/>
            </w:tabs>
            <w:rPr>
              <w:rFonts w:eastAsiaTheme="minorEastAsia" w:cstheme="minorBidi"/>
              <w:noProof/>
              <w:sz w:val="22"/>
              <w:szCs w:val="22"/>
            </w:rPr>
          </w:pPr>
          <w:hyperlink w:anchor="_Toc69811430"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S. Longueur de 16m à 17,99m et largeur de 5,20m maximum</w:t>
            </w:r>
            <w:r w:rsidR="00DF7B7B">
              <w:rPr>
                <w:noProof/>
                <w:webHidden/>
              </w:rPr>
              <w:tab/>
            </w:r>
            <w:r w:rsidR="00DF7B7B">
              <w:rPr>
                <w:noProof/>
                <w:webHidden/>
              </w:rPr>
              <w:fldChar w:fldCharType="begin"/>
            </w:r>
            <w:r w:rsidR="00DF7B7B">
              <w:rPr>
                <w:noProof/>
                <w:webHidden/>
              </w:rPr>
              <w:instrText xml:space="preserve"> PAGEREF _Toc69811430 \h </w:instrText>
            </w:r>
            <w:r w:rsidR="00DF7B7B">
              <w:rPr>
                <w:noProof/>
                <w:webHidden/>
              </w:rPr>
            </w:r>
            <w:r w:rsidR="00DF7B7B">
              <w:rPr>
                <w:noProof/>
                <w:webHidden/>
              </w:rPr>
              <w:fldChar w:fldCharType="separate"/>
            </w:r>
            <w:r w:rsidR="00444348">
              <w:rPr>
                <w:noProof/>
                <w:webHidden/>
              </w:rPr>
              <w:t>7</w:t>
            </w:r>
            <w:r w:rsidR="00DF7B7B">
              <w:rPr>
                <w:noProof/>
                <w:webHidden/>
              </w:rPr>
              <w:fldChar w:fldCharType="end"/>
            </w:r>
          </w:hyperlink>
        </w:p>
        <w:p w14:paraId="3F085B49" w14:textId="004E38BA" w:rsidR="00DF7B7B" w:rsidRDefault="00000000">
          <w:pPr>
            <w:pStyle w:val="TM3"/>
            <w:tabs>
              <w:tab w:val="left" w:pos="1100"/>
              <w:tab w:val="right" w:leader="dot" w:pos="9060"/>
            </w:tabs>
            <w:rPr>
              <w:rFonts w:eastAsiaTheme="minorEastAsia" w:cstheme="minorBidi"/>
              <w:noProof/>
              <w:sz w:val="22"/>
              <w:szCs w:val="22"/>
            </w:rPr>
          </w:pPr>
          <w:hyperlink w:anchor="_Toc69811431"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Catégorie 6 T. Longueur de 18m à 23,99m et largeur de 6m maximum</w:t>
            </w:r>
            <w:r w:rsidR="00DF7B7B">
              <w:rPr>
                <w:noProof/>
                <w:webHidden/>
              </w:rPr>
              <w:tab/>
            </w:r>
            <w:r w:rsidR="00DF7B7B">
              <w:rPr>
                <w:noProof/>
                <w:webHidden/>
              </w:rPr>
              <w:fldChar w:fldCharType="begin"/>
            </w:r>
            <w:r w:rsidR="00DF7B7B">
              <w:rPr>
                <w:noProof/>
                <w:webHidden/>
              </w:rPr>
              <w:instrText xml:space="preserve"> PAGEREF _Toc69811431 \h </w:instrText>
            </w:r>
            <w:r w:rsidR="00DF7B7B">
              <w:rPr>
                <w:noProof/>
                <w:webHidden/>
              </w:rPr>
            </w:r>
            <w:r w:rsidR="00DF7B7B">
              <w:rPr>
                <w:noProof/>
                <w:webHidden/>
              </w:rPr>
              <w:fldChar w:fldCharType="separate"/>
            </w:r>
            <w:r w:rsidR="00444348">
              <w:rPr>
                <w:noProof/>
                <w:webHidden/>
              </w:rPr>
              <w:t>8</w:t>
            </w:r>
            <w:r w:rsidR="00DF7B7B">
              <w:rPr>
                <w:noProof/>
                <w:webHidden/>
              </w:rPr>
              <w:fldChar w:fldCharType="end"/>
            </w:r>
          </w:hyperlink>
        </w:p>
        <w:p w14:paraId="3EA2CB33" w14:textId="43AAB9AC" w:rsidR="00DF7B7B" w:rsidRDefault="00000000" w:rsidP="00E15B46">
          <w:pPr>
            <w:pStyle w:val="TM2"/>
            <w:rPr>
              <w:rFonts w:eastAsiaTheme="minorEastAsia" w:cstheme="minorBidi"/>
              <w:sz w:val="22"/>
              <w:szCs w:val="22"/>
            </w:rPr>
          </w:pPr>
          <w:hyperlink w:anchor="_Toc69811432" w:history="1">
            <w:r w:rsidR="00DF7B7B" w:rsidRPr="0001767F">
              <w:rPr>
                <w:rStyle w:val="Lienhypertexte"/>
              </w:rPr>
              <w:t>2.</w:t>
            </w:r>
            <w:r w:rsidR="00DF7B7B">
              <w:rPr>
                <w:rFonts w:eastAsiaTheme="minorEastAsia" w:cstheme="minorBidi"/>
                <w:sz w:val="22"/>
                <w:szCs w:val="22"/>
              </w:rPr>
              <w:tab/>
            </w:r>
            <w:r w:rsidR="00DF7B7B" w:rsidRPr="0001767F">
              <w:rPr>
                <w:rStyle w:val="Lienhypertexte"/>
              </w:rPr>
              <w:t>Modalités</w:t>
            </w:r>
            <w:r w:rsidR="00DF7B7B">
              <w:rPr>
                <w:webHidden/>
              </w:rPr>
              <w:tab/>
            </w:r>
            <w:r w:rsidR="00DF7B7B">
              <w:rPr>
                <w:webHidden/>
              </w:rPr>
              <w:fldChar w:fldCharType="begin"/>
            </w:r>
            <w:r w:rsidR="00DF7B7B">
              <w:rPr>
                <w:webHidden/>
              </w:rPr>
              <w:instrText xml:space="preserve"> PAGEREF _Toc69811432 \h </w:instrText>
            </w:r>
            <w:r w:rsidR="00DF7B7B">
              <w:rPr>
                <w:webHidden/>
              </w:rPr>
            </w:r>
            <w:r w:rsidR="00DF7B7B">
              <w:rPr>
                <w:webHidden/>
              </w:rPr>
              <w:fldChar w:fldCharType="separate"/>
            </w:r>
            <w:r w:rsidR="00444348">
              <w:rPr>
                <w:webHidden/>
              </w:rPr>
              <w:t>8</w:t>
            </w:r>
            <w:r w:rsidR="00DF7B7B">
              <w:rPr>
                <w:webHidden/>
              </w:rPr>
              <w:fldChar w:fldCharType="end"/>
            </w:r>
          </w:hyperlink>
        </w:p>
        <w:p w14:paraId="065A288A" w14:textId="64093F46" w:rsidR="00DF7B7B" w:rsidRDefault="00000000">
          <w:pPr>
            <w:pStyle w:val="TM3"/>
            <w:tabs>
              <w:tab w:val="left" w:pos="1100"/>
              <w:tab w:val="right" w:leader="dot" w:pos="9060"/>
            </w:tabs>
            <w:rPr>
              <w:rFonts w:eastAsiaTheme="minorEastAsia" w:cstheme="minorBidi"/>
              <w:noProof/>
              <w:sz w:val="22"/>
              <w:szCs w:val="22"/>
            </w:rPr>
          </w:pPr>
          <w:hyperlink w:anchor="_Toc69811433"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Conditions</w:t>
            </w:r>
            <w:r w:rsidR="00DF7B7B">
              <w:rPr>
                <w:noProof/>
                <w:webHidden/>
              </w:rPr>
              <w:tab/>
            </w:r>
            <w:r w:rsidR="00DF7B7B">
              <w:rPr>
                <w:noProof/>
                <w:webHidden/>
              </w:rPr>
              <w:fldChar w:fldCharType="begin"/>
            </w:r>
            <w:r w:rsidR="00DF7B7B">
              <w:rPr>
                <w:noProof/>
                <w:webHidden/>
              </w:rPr>
              <w:instrText xml:space="preserve"> PAGEREF _Toc69811433 \h </w:instrText>
            </w:r>
            <w:r w:rsidR="00DF7B7B">
              <w:rPr>
                <w:noProof/>
                <w:webHidden/>
              </w:rPr>
            </w:r>
            <w:r w:rsidR="00DF7B7B">
              <w:rPr>
                <w:noProof/>
                <w:webHidden/>
              </w:rPr>
              <w:fldChar w:fldCharType="separate"/>
            </w:r>
            <w:r w:rsidR="00444348">
              <w:rPr>
                <w:noProof/>
                <w:webHidden/>
              </w:rPr>
              <w:t>8</w:t>
            </w:r>
            <w:r w:rsidR="00DF7B7B">
              <w:rPr>
                <w:noProof/>
                <w:webHidden/>
              </w:rPr>
              <w:fldChar w:fldCharType="end"/>
            </w:r>
          </w:hyperlink>
        </w:p>
        <w:p w14:paraId="4BD1F4C6" w14:textId="4CD3519D" w:rsidR="00DF7B7B" w:rsidRDefault="00000000">
          <w:pPr>
            <w:pStyle w:val="TM3"/>
            <w:tabs>
              <w:tab w:val="left" w:pos="1100"/>
              <w:tab w:val="right" w:leader="dot" w:pos="9060"/>
            </w:tabs>
            <w:rPr>
              <w:rFonts w:eastAsiaTheme="minorEastAsia" w:cstheme="minorBidi"/>
              <w:noProof/>
              <w:sz w:val="22"/>
              <w:szCs w:val="22"/>
            </w:rPr>
          </w:pPr>
          <w:hyperlink w:anchor="_Toc69811434"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Périodes de tarification</w:t>
            </w:r>
            <w:r w:rsidR="00DF7B7B">
              <w:rPr>
                <w:noProof/>
                <w:webHidden/>
              </w:rPr>
              <w:tab/>
            </w:r>
            <w:r w:rsidR="00DF7B7B">
              <w:rPr>
                <w:noProof/>
                <w:webHidden/>
              </w:rPr>
              <w:fldChar w:fldCharType="begin"/>
            </w:r>
            <w:r w:rsidR="00DF7B7B">
              <w:rPr>
                <w:noProof/>
                <w:webHidden/>
              </w:rPr>
              <w:instrText xml:space="preserve"> PAGEREF _Toc69811434 \h </w:instrText>
            </w:r>
            <w:r w:rsidR="00DF7B7B">
              <w:rPr>
                <w:noProof/>
                <w:webHidden/>
              </w:rPr>
            </w:r>
            <w:r w:rsidR="00DF7B7B">
              <w:rPr>
                <w:noProof/>
                <w:webHidden/>
              </w:rPr>
              <w:fldChar w:fldCharType="separate"/>
            </w:r>
            <w:r w:rsidR="00444348">
              <w:rPr>
                <w:noProof/>
                <w:webHidden/>
              </w:rPr>
              <w:t>8</w:t>
            </w:r>
            <w:r w:rsidR="00DF7B7B">
              <w:rPr>
                <w:noProof/>
                <w:webHidden/>
              </w:rPr>
              <w:fldChar w:fldCharType="end"/>
            </w:r>
          </w:hyperlink>
        </w:p>
        <w:p w14:paraId="50A82413" w14:textId="205FE76E" w:rsidR="00DF7B7B" w:rsidRDefault="00000000">
          <w:pPr>
            <w:pStyle w:val="TM3"/>
            <w:tabs>
              <w:tab w:val="left" w:pos="1100"/>
              <w:tab w:val="right" w:leader="dot" w:pos="9060"/>
            </w:tabs>
            <w:rPr>
              <w:rFonts w:eastAsiaTheme="minorEastAsia" w:cstheme="minorBidi"/>
              <w:noProof/>
              <w:sz w:val="22"/>
              <w:szCs w:val="22"/>
            </w:rPr>
          </w:pPr>
          <w:hyperlink w:anchor="_Toc69811435"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Paiement des taxes</w:t>
            </w:r>
            <w:r w:rsidR="00DF7B7B">
              <w:rPr>
                <w:noProof/>
                <w:webHidden/>
              </w:rPr>
              <w:tab/>
            </w:r>
            <w:r w:rsidR="00DF7B7B">
              <w:rPr>
                <w:noProof/>
                <w:webHidden/>
              </w:rPr>
              <w:fldChar w:fldCharType="begin"/>
            </w:r>
            <w:r w:rsidR="00DF7B7B">
              <w:rPr>
                <w:noProof/>
                <w:webHidden/>
              </w:rPr>
              <w:instrText xml:space="preserve"> PAGEREF _Toc69811435 \h </w:instrText>
            </w:r>
            <w:r w:rsidR="00DF7B7B">
              <w:rPr>
                <w:noProof/>
                <w:webHidden/>
              </w:rPr>
            </w:r>
            <w:r w:rsidR="00DF7B7B">
              <w:rPr>
                <w:noProof/>
                <w:webHidden/>
              </w:rPr>
              <w:fldChar w:fldCharType="separate"/>
            </w:r>
            <w:r w:rsidR="00444348">
              <w:rPr>
                <w:noProof/>
                <w:webHidden/>
              </w:rPr>
              <w:t>8</w:t>
            </w:r>
            <w:r w:rsidR="00DF7B7B">
              <w:rPr>
                <w:noProof/>
                <w:webHidden/>
              </w:rPr>
              <w:fldChar w:fldCharType="end"/>
            </w:r>
          </w:hyperlink>
        </w:p>
        <w:p w14:paraId="5D7CC611" w14:textId="5E12AF21" w:rsidR="00DF7B7B" w:rsidRDefault="00000000">
          <w:pPr>
            <w:pStyle w:val="TM3"/>
            <w:tabs>
              <w:tab w:val="left" w:pos="1100"/>
              <w:tab w:val="right" w:leader="dot" w:pos="9060"/>
            </w:tabs>
            <w:rPr>
              <w:rFonts w:eastAsiaTheme="minorEastAsia" w:cstheme="minorBidi"/>
              <w:noProof/>
              <w:sz w:val="22"/>
              <w:szCs w:val="22"/>
            </w:rPr>
          </w:pPr>
          <w:hyperlink w:anchor="_Toc69811436"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Les tarifs de stationnement comprennent</w:t>
            </w:r>
            <w:r w:rsidR="00DF7B7B">
              <w:rPr>
                <w:noProof/>
                <w:webHidden/>
              </w:rPr>
              <w:tab/>
            </w:r>
            <w:r w:rsidR="00DF7B7B">
              <w:rPr>
                <w:noProof/>
                <w:webHidden/>
              </w:rPr>
              <w:fldChar w:fldCharType="begin"/>
            </w:r>
            <w:r w:rsidR="00DF7B7B">
              <w:rPr>
                <w:noProof/>
                <w:webHidden/>
              </w:rPr>
              <w:instrText xml:space="preserve"> PAGEREF _Toc69811436 \h </w:instrText>
            </w:r>
            <w:r w:rsidR="00DF7B7B">
              <w:rPr>
                <w:noProof/>
                <w:webHidden/>
              </w:rPr>
            </w:r>
            <w:r w:rsidR="00DF7B7B">
              <w:rPr>
                <w:noProof/>
                <w:webHidden/>
              </w:rPr>
              <w:fldChar w:fldCharType="separate"/>
            </w:r>
            <w:r w:rsidR="00444348">
              <w:rPr>
                <w:noProof/>
                <w:webHidden/>
              </w:rPr>
              <w:t>8</w:t>
            </w:r>
            <w:r w:rsidR="00DF7B7B">
              <w:rPr>
                <w:noProof/>
                <w:webHidden/>
              </w:rPr>
              <w:fldChar w:fldCharType="end"/>
            </w:r>
          </w:hyperlink>
        </w:p>
        <w:p w14:paraId="16C759DD" w14:textId="51BA0D9D" w:rsidR="00DF7B7B" w:rsidRDefault="00000000" w:rsidP="00E15B46">
          <w:pPr>
            <w:pStyle w:val="TM1"/>
            <w:rPr>
              <w:rFonts w:eastAsiaTheme="minorEastAsia" w:cstheme="minorBidi"/>
              <w:sz w:val="22"/>
              <w:szCs w:val="22"/>
            </w:rPr>
          </w:pPr>
          <w:hyperlink w:anchor="_Toc69811437" w:history="1">
            <w:r w:rsidR="00DF7B7B" w:rsidRPr="0001767F">
              <w:rPr>
                <w:rStyle w:val="Lienhypertexte"/>
                <w:color w:val="023160" w:themeColor="hyperlink" w:themeShade="80"/>
              </w:rPr>
              <w:t>II.</w:t>
            </w:r>
            <w:r w:rsidR="00DF7B7B">
              <w:rPr>
                <w:rFonts w:eastAsiaTheme="minorEastAsia" w:cstheme="minorBidi"/>
                <w:sz w:val="22"/>
                <w:szCs w:val="22"/>
              </w:rPr>
              <w:tab/>
            </w:r>
            <w:r w:rsidR="00DF7B7B" w:rsidRPr="0001767F">
              <w:rPr>
                <w:rStyle w:val="Lienhypertexte"/>
                <w:color w:val="023160" w:themeColor="hyperlink" w:themeShade="80"/>
              </w:rPr>
              <w:t>Amodiations de terre-pleins</w:t>
            </w:r>
            <w:r w:rsidR="00DF7B7B">
              <w:rPr>
                <w:webHidden/>
              </w:rPr>
              <w:tab/>
            </w:r>
            <w:r w:rsidR="00DF7B7B">
              <w:rPr>
                <w:webHidden/>
              </w:rPr>
              <w:fldChar w:fldCharType="begin"/>
            </w:r>
            <w:r w:rsidR="00DF7B7B">
              <w:rPr>
                <w:webHidden/>
              </w:rPr>
              <w:instrText xml:space="preserve"> PAGEREF _Toc69811437 \h </w:instrText>
            </w:r>
            <w:r w:rsidR="00DF7B7B">
              <w:rPr>
                <w:webHidden/>
              </w:rPr>
            </w:r>
            <w:r w:rsidR="00DF7B7B">
              <w:rPr>
                <w:webHidden/>
              </w:rPr>
              <w:fldChar w:fldCharType="separate"/>
            </w:r>
            <w:r w:rsidR="00444348">
              <w:rPr>
                <w:webHidden/>
              </w:rPr>
              <w:t>9</w:t>
            </w:r>
            <w:r w:rsidR="00DF7B7B">
              <w:rPr>
                <w:webHidden/>
              </w:rPr>
              <w:fldChar w:fldCharType="end"/>
            </w:r>
          </w:hyperlink>
        </w:p>
        <w:p w14:paraId="78CF2509" w14:textId="16ABBF8D" w:rsidR="00DF7B7B" w:rsidRDefault="00000000" w:rsidP="00E15B46">
          <w:pPr>
            <w:pStyle w:val="TM1"/>
            <w:rPr>
              <w:rFonts w:eastAsiaTheme="minorEastAsia" w:cstheme="minorBidi"/>
              <w:sz w:val="22"/>
              <w:szCs w:val="22"/>
            </w:rPr>
          </w:pPr>
          <w:hyperlink w:anchor="_Toc69811438" w:history="1">
            <w:r w:rsidR="00DF7B7B" w:rsidRPr="0001767F">
              <w:rPr>
                <w:rStyle w:val="Lienhypertexte"/>
                <w:color w:val="023160" w:themeColor="hyperlink" w:themeShade="80"/>
              </w:rPr>
              <w:t>III.</w:t>
            </w:r>
            <w:r w:rsidR="00DF7B7B">
              <w:rPr>
                <w:rFonts w:eastAsiaTheme="minorEastAsia" w:cstheme="minorBidi"/>
                <w:sz w:val="22"/>
                <w:szCs w:val="22"/>
              </w:rPr>
              <w:tab/>
            </w:r>
            <w:r w:rsidR="00DF7B7B" w:rsidRPr="0001767F">
              <w:rPr>
                <w:rStyle w:val="Lienhypertexte"/>
                <w:color w:val="023160" w:themeColor="hyperlink" w:themeShade="80"/>
              </w:rPr>
              <w:t>Élévateur à bateaux</w:t>
            </w:r>
            <w:r w:rsidR="00DF7B7B">
              <w:rPr>
                <w:webHidden/>
              </w:rPr>
              <w:tab/>
            </w:r>
            <w:r w:rsidR="00DF7B7B">
              <w:rPr>
                <w:webHidden/>
              </w:rPr>
              <w:fldChar w:fldCharType="begin"/>
            </w:r>
            <w:r w:rsidR="00DF7B7B">
              <w:rPr>
                <w:webHidden/>
              </w:rPr>
              <w:instrText xml:space="preserve"> PAGEREF _Toc69811438 \h </w:instrText>
            </w:r>
            <w:r w:rsidR="00DF7B7B">
              <w:rPr>
                <w:webHidden/>
              </w:rPr>
            </w:r>
            <w:r w:rsidR="00DF7B7B">
              <w:rPr>
                <w:webHidden/>
              </w:rPr>
              <w:fldChar w:fldCharType="separate"/>
            </w:r>
            <w:r w:rsidR="00444348">
              <w:rPr>
                <w:webHidden/>
              </w:rPr>
              <w:t>9</w:t>
            </w:r>
            <w:r w:rsidR="00DF7B7B">
              <w:rPr>
                <w:webHidden/>
              </w:rPr>
              <w:fldChar w:fldCharType="end"/>
            </w:r>
          </w:hyperlink>
        </w:p>
        <w:p w14:paraId="3DCCBB7D" w14:textId="17079138" w:rsidR="00DF7B7B" w:rsidRDefault="00000000" w:rsidP="00E15B46">
          <w:pPr>
            <w:pStyle w:val="TM2"/>
            <w:rPr>
              <w:rFonts w:eastAsiaTheme="minorEastAsia" w:cstheme="minorBidi"/>
              <w:sz w:val="22"/>
              <w:szCs w:val="22"/>
            </w:rPr>
          </w:pPr>
          <w:hyperlink w:anchor="_Toc69811439" w:history="1">
            <w:r w:rsidR="00DF7B7B" w:rsidRPr="0001767F">
              <w:rPr>
                <w:rStyle w:val="Lienhypertexte"/>
              </w:rPr>
              <w:t>1.</w:t>
            </w:r>
            <w:r w:rsidR="00DF7B7B">
              <w:rPr>
                <w:rFonts w:eastAsiaTheme="minorEastAsia" w:cstheme="minorBidi"/>
                <w:sz w:val="22"/>
                <w:szCs w:val="22"/>
              </w:rPr>
              <w:tab/>
            </w:r>
            <w:r w:rsidR="00DF7B7B" w:rsidRPr="0001767F">
              <w:rPr>
                <w:rStyle w:val="Lienhypertexte"/>
              </w:rPr>
              <w:t>Manutention des bateaux</w:t>
            </w:r>
            <w:r w:rsidR="00DF7B7B">
              <w:rPr>
                <w:webHidden/>
              </w:rPr>
              <w:tab/>
            </w:r>
            <w:r w:rsidR="00DF7B7B">
              <w:rPr>
                <w:webHidden/>
              </w:rPr>
              <w:fldChar w:fldCharType="begin"/>
            </w:r>
            <w:r w:rsidR="00DF7B7B">
              <w:rPr>
                <w:webHidden/>
              </w:rPr>
              <w:instrText xml:space="preserve"> PAGEREF _Toc69811439 \h </w:instrText>
            </w:r>
            <w:r w:rsidR="00DF7B7B">
              <w:rPr>
                <w:webHidden/>
              </w:rPr>
            </w:r>
            <w:r w:rsidR="00DF7B7B">
              <w:rPr>
                <w:webHidden/>
              </w:rPr>
              <w:fldChar w:fldCharType="separate"/>
            </w:r>
            <w:r w:rsidR="00444348">
              <w:rPr>
                <w:webHidden/>
              </w:rPr>
              <w:t>9</w:t>
            </w:r>
            <w:r w:rsidR="00DF7B7B">
              <w:rPr>
                <w:webHidden/>
              </w:rPr>
              <w:fldChar w:fldCharType="end"/>
            </w:r>
          </w:hyperlink>
        </w:p>
        <w:p w14:paraId="72416F91" w14:textId="6CFE40CE" w:rsidR="00DF7B7B" w:rsidRDefault="00000000">
          <w:pPr>
            <w:pStyle w:val="TM3"/>
            <w:tabs>
              <w:tab w:val="left" w:pos="1100"/>
              <w:tab w:val="right" w:leader="dot" w:pos="9060"/>
            </w:tabs>
            <w:rPr>
              <w:rFonts w:eastAsiaTheme="minorEastAsia" w:cstheme="minorBidi"/>
              <w:noProof/>
              <w:sz w:val="22"/>
              <w:szCs w:val="22"/>
            </w:rPr>
          </w:pPr>
          <w:hyperlink w:anchor="_Toc69811440"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Tarifs par type d’opération selon le poids du bateau</w:t>
            </w:r>
            <w:r w:rsidR="00DF7B7B">
              <w:rPr>
                <w:noProof/>
                <w:webHidden/>
              </w:rPr>
              <w:tab/>
            </w:r>
            <w:r w:rsidR="00DF7B7B">
              <w:rPr>
                <w:noProof/>
                <w:webHidden/>
              </w:rPr>
              <w:fldChar w:fldCharType="begin"/>
            </w:r>
            <w:r w:rsidR="00DF7B7B">
              <w:rPr>
                <w:noProof/>
                <w:webHidden/>
              </w:rPr>
              <w:instrText xml:space="preserve"> PAGEREF _Toc69811440 \h </w:instrText>
            </w:r>
            <w:r w:rsidR="00DF7B7B">
              <w:rPr>
                <w:noProof/>
                <w:webHidden/>
              </w:rPr>
            </w:r>
            <w:r w:rsidR="00DF7B7B">
              <w:rPr>
                <w:noProof/>
                <w:webHidden/>
              </w:rPr>
              <w:fldChar w:fldCharType="separate"/>
            </w:r>
            <w:r w:rsidR="00444348">
              <w:rPr>
                <w:noProof/>
                <w:webHidden/>
              </w:rPr>
              <w:t>9</w:t>
            </w:r>
            <w:r w:rsidR="00DF7B7B">
              <w:rPr>
                <w:noProof/>
                <w:webHidden/>
              </w:rPr>
              <w:fldChar w:fldCharType="end"/>
            </w:r>
          </w:hyperlink>
        </w:p>
        <w:p w14:paraId="5362009D" w14:textId="023E3F52" w:rsidR="00DF7B7B" w:rsidRDefault="00000000" w:rsidP="00E15B46">
          <w:pPr>
            <w:pStyle w:val="TM2"/>
            <w:rPr>
              <w:rFonts w:eastAsiaTheme="minorEastAsia" w:cstheme="minorBidi"/>
              <w:sz w:val="22"/>
              <w:szCs w:val="22"/>
            </w:rPr>
          </w:pPr>
          <w:hyperlink w:anchor="_Toc69811441" w:history="1">
            <w:r w:rsidR="00DF7B7B" w:rsidRPr="0001767F">
              <w:rPr>
                <w:rStyle w:val="Lienhypertexte"/>
              </w:rPr>
              <w:t>2.</w:t>
            </w:r>
            <w:r w:rsidR="00DF7B7B">
              <w:rPr>
                <w:rFonts w:eastAsiaTheme="minorEastAsia" w:cstheme="minorBidi"/>
                <w:sz w:val="22"/>
                <w:szCs w:val="22"/>
              </w:rPr>
              <w:tab/>
            </w:r>
            <w:r w:rsidR="00DF7B7B" w:rsidRPr="0001767F">
              <w:rPr>
                <w:rStyle w:val="Lienhypertexte"/>
              </w:rPr>
              <w:t>Travaux d’urgence (« ½h TU »)</w:t>
            </w:r>
            <w:r w:rsidR="00DF7B7B">
              <w:rPr>
                <w:webHidden/>
              </w:rPr>
              <w:tab/>
            </w:r>
            <w:r w:rsidR="00DF7B7B">
              <w:rPr>
                <w:webHidden/>
              </w:rPr>
              <w:fldChar w:fldCharType="begin"/>
            </w:r>
            <w:r w:rsidR="00DF7B7B">
              <w:rPr>
                <w:webHidden/>
              </w:rPr>
              <w:instrText xml:space="preserve"> PAGEREF _Toc69811441 \h </w:instrText>
            </w:r>
            <w:r w:rsidR="00DF7B7B">
              <w:rPr>
                <w:webHidden/>
              </w:rPr>
            </w:r>
            <w:r w:rsidR="00DF7B7B">
              <w:rPr>
                <w:webHidden/>
              </w:rPr>
              <w:fldChar w:fldCharType="separate"/>
            </w:r>
            <w:r w:rsidR="00444348">
              <w:rPr>
                <w:webHidden/>
              </w:rPr>
              <w:t>11</w:t>
            </w:r>
            <w:r w:rsidR="00DF7B7B">
              <w:rPr>
                <w:webHidden/>
              </w:rPr>
              <w:fldChar w:fldCharType="end"/>
            </w:r>
          </w:hyperlink>
        </w:p>
        <w:p w14:paraId="71BE7973" w14:textId="6029ED3D" w:rsidR="00DF7B7B" w:rsidRDefault="00000000" w:rsidP="00E15B46">
          <w:pPr>
            <w:pStyle w:val="TM2"/>
            <w:rPr>
              <w:rFonts w:eastAsiaTheme="minorEastAsia" w:cstheme="minorBidi"/>
              <w:sz w:val="22"/>
              <w:szCs w:val="22"/>
            </w:rPr>
          </w:pPr>
          <w:hyperlink w:anchor="_Toc69811442" w:history="1">
            <w:r w:rsidR="00DF7B7B" w:rsidRPr="0001767F">
              <w:rPr>
                <w:rStyle w:val="Lienhypertexte"/>
              </w:rPr>
              <w:t>3.</w:t>
            </w:r>
            <w:r w:rsidR="00DF7B7B">
              <w:rPr>
                <w:rFonts w:eastAsiaTheme="minorEastAsia" w:cstheme="minorBidi"/>
                <w:sz w:val="22"/>
                <w:szCs w:val="22"/>
              </w:rPr>
              <w:tab/>
            </w:r>
            <w:r w:rsidR="00DF7B7B" w:rsidRPr="0001767F">
              <w:rPr>
                <w:rStyle w:val="Lienhypertexte"/>
              </w:rPr>
              <w:t>Grue de servitude (charge maximale 1100kg)</w:t>
            </w:r>
            <w:r w:rsidR="00DF7B7B">
              <w:rPr>
                <w:webHidden/>
              </w:rPr>
              <w:tab/>
            </w:r>
            <w:r w:rsidR="00DF7B7B">
              <w:rPr>
                <w:webHidden/>
              </w:rPr>
              <w:fldChar w:fldCharType="begin"/>
            </w:r>
            <w:r w:rsidR="00DF7B7B">
              <w:rPr>
                <w:webHidden/>
              </w:rPr>
              <w:instrText xml:space="preserve"> PAGEREF _Toc69811442 \h </w:instrText>
            </w:r>
            <w:r w:rsidR="00DF7B7B">
              <w:rPr>
                <w:webHidden/>
              </w:rPr>
            </w:r>
            <w:r w:rsidR="00DF7B7B">
              <w:rPr>
                <w:webHidden/>
              </w:rPr>
              <w:fldChar w:fldCharType="separate"/>
            </w:r>
            <w:r w:rsidR="00444348">
              <w:rPr>
                <w:webHidden/>
              </w:rPr>
              <w:t>11</w:t>
            </w:r>
            <w:r w:rsidR="00DF7B7B">
              <w:rPr>
                <w:webHidden/>
              </w:rPr>
              <w:fldChar w:fldCharType="end"/>
            </w:r>
          </w:hyperlink>
        </w:p>
        <w:p w14:paraId="334618A1" w14:textId="0125E432" w:rsidR="00DF7B7B" w:rsidRDefault="00000000" w:rsidP="00E15B46">
          <w:pPr>
            <w:pStyle w:val="TM2"/>
            <w:rPr>
              <w:rFonts w:eastAsiaTheme="minorEastAsia" w:cstheme="minorBidi"/>
              <w:sz w:val="22"/>
              <w:szCs w:val="22"/>
            </w:rPr>
          </w:pPr>
          <w:hyperlink w:anchor="_Toc69811443" w:history="1">
            <w:r w:rsidR="00DF7B7B" w:rsidRPr="0001767F">
              <w:rPr>
                <w:rStyle w:val="Lienhypertexte"/>
              </w:rPr>
              <w:t>4.</w:t>
            </w:r>
            <w:r w:rsidR="00DF7B7B">
              <w:rPr>
                <w:rFonts w:eastAsiaTheme="minorEastAsia" w:cstheme="minorBidi"/>
                <w:sz w:val="22"/>
                <w:szCs w:val="22"/>
              </w:rPr>
              <w:tab/>
            </w:r>
            <w:r w:rsidR="00DF7B7B" w:rsidRPr="0001767F">
              <w:rPr>
                <w:rStyle w:val="Lienhypertexte"/>
              </w:rPr>
              <w:t>Majorations - réductions</w:t>
            </w:r>
            <w:r w:rsidR="00DF7B7B">
              <w:rPr>
                <w:webHidden/>
              </w:rPr>
              <w:tab/>
            </w:r>
            <w:r w:rsidR="00DF7B7B">
              <w:rPr>
                <w:webHidden/>
              </w:rPr>
              <w:fldChar w:fldCharType="begin"/>
            </w:r>
            <w:r w:rsidR="00DF7B7B">
              <w:rPr>
                <w:webHidden/>
              </w:rPr>
              <w:instrText xml:space="preserve"> PAGEREF _Toc69811443 \h </w:instrText>
            </w:r>
            <w:r w:rsidR="00DF7B7B">
              <w:rPr>
                <w:webHidden/>
              </w:rPr>
            </w:r>
            <w:r w:rsidR="00DF7B7B">
              <w:rPr>
                <w:webHidden/>
              </w:rPr>
              <w:fldChar w:fldCharType="separate"/>
            </w:r>
            <w:r w:rsidR="00444348">
              <w:rPr>
                <w:webHidden/>
              </w:rPr>
              <w:t>11</w:t>
            </w:r>
            <w:r w:rsidR="00DF7B7B">
              <w:rPr>
                <w:webHidden/>
              </w:rPr>
              <w:fldChar w:fldCharType="end"/>
            </w:r>
          </w:hyperlink>
        </w:p>
        <w:p w14:paraId="232BA90A" w14:textId="6EEEBE11" w:rsidR="00DF7B7B" w:rsidRDefault="00000000" w:rsidP="00E15B46">
          <w:pPr>
            <w:pStyle w:val="TM1"/>
            <w:rPr>
              <w:rFonts w:eastAsiaTheme="minorEastAsia" w:cstheme="minorBidi"/>
              <w:sz w:val="22"/>
              <w:szCs w:val="22"/>
            </w:rPr>
          </w:pPr>
          <w:hyperlink w:anchor="_Toc69811444" w:history="1">
            <w:r w:rsidR="00DF7B7B" w:rsidRPr="0001767F">
              <w:rPr>
                <w:rStyle w:val="Lienhypertexte"/>
                <w:color w:val="023160" w:themeColor="hyperlink" w:themeShade="80"/>
              </w:rPr>
              <w:t>IV.</w:t>
            </w:r>
            <w:r w:rsidR="00DF7B7B">
              <w:rPr>
                <w:rFonts w:eastAsiaTheme="minorEastAsia" w:cstheme="minorBidi"/>
                <w:sz w:val="22"/>
                <w:szCs w:val="22"/>
              </w:rPr>
              <w:tab/>
            </w:r>
            <w:r w:rsidR="00DF7B7B" w:rsidRPr="0001767F">
              <w:rPr>
                <w:rStyle w:val="Lienhypertexte"/>
                <w:color w:val="023160" w:themeColor="hyperlink" w:themeShade="80"/>
              </w:rPr>
              <w:t xml:space="preserve">STATIONNEMENT DES BATEAUX </w:t>
            </w:r>
            <w:r w:rsidR="00DF7B7B" w:rsidRPr="0001767F">
              <w:rPr>
                <w:rStyle w:val="Lienhypertexte"/>
                <w:rFonts w:cstheme="minorHAnsi"/>
                <w:color w:val="023160" w:themeColor="hyperlink" w:themeShade="80"/>
              </w:rPr>
              <w:t>À</w:t>
            </w:r>
            <w:r w:rsidR="00DF7B7B" w:rsidRPr="0001767F">
              <w:rPr>
                <w:rStyle w:val="Lienhypertexte"/>
                <w:color w:val="023160" w:themeColor="hyperlink" w:themeShade="80"/>
              </w:rPr>
              <w:t xml:space="preserve"> TERRE</w:t>
            </w:r>
            <w:r w:rsidR="00DF7B7B">
              <w:rPr>
                <w:webHidden/>
              </w:rPr>
              <w:tab/>
            </w:r>
            <w:r w:rsidR="00DF7B7B">
              <w:rPr>
                <w:webHidden/>
              </w:rPr>
              <w:fldChar w:fldCharType="begin"/>
            </w:r>
            <w:r w:rsidR="00DF7B7B">
              <w:rPr>
                <w:webHidden/>
              </w:rPr>
              <w:instrText xml:space="preserve"> PAGEREF _Toc69811444 \h </w:instrText>
            </w:r>
            <w:r w:rsidR="00DF7B7B">
              <w:rPr>
                <w:webHidden/>
              </w:rPr>
            </w:r>
            <w:r w:rsidR="00DF7B7B">
              <w:rPr>
                <w:webHidden/>
              </w:rPr>
              <w:fldChar w:fldCharType="separate"/>
            </w:r>
            <w:r w:rsidR="00444348">
              <w:rPr>
                <w:webHidden/>
              </w:rPr>
              <w:t>11</w:t>
            </w:r>
            <w:r w:rsidR="00DF7B7B">
              <w:rPr>
                <w:webHidden/>
              </w:rPr>
              <w:fldChar w:fldCharType="end"/>
            </w:r>
          </w:hyperlink>
        </w:p>
        <w:p w14:paraId="5D00A239" w14:textId="57A949E8" w:rsidR="00DF7B7B" w:rsidRDefault="00000000" w:rsidP="00E15B46">
          <w:pPr>
            <w:pStyle w:val="TM2"/>
            <w:rPr>
              <w:rFonts w:eastAsiaTheme="minorEastAsia" w:cstheme="minorBidi"/>
              <w:sz w:val="22"/>
              <w:szCs w:val="22"/>
            </w:rPr>
          </w:pPr>
          <w:hyperlink w:anchor="_Toc69811445" w:history="1">
            <w:r w:rsidR="00DF7B7B" w:rsidRPr="0001767F">
              <w:rPr>
                <w:rStyle w:val="Lienhypertexte"/>
              </w:rPr>
              <w:t>1.</w:t>
            </w:r>
            <w:r w:rsidR="00DF7B7B">
              <w:rPr>
                <w:rFonts w:eastAsiaTheme="minorEastAsia" w:cstheme="minorBidi"/>
                <w:sz w:val="22"/>
                <w:szCs w:val="22"/>
              </w:rPr>
              <w:tab/>
            </w:r>
            <w:r w:rsidR="00DF7B7B" w:rsidRPr="0001767F">
              <w:rPr>
                <w:rStyle w:val="Lienhypertexte"/>
              </w:rPr>
              <w:t>Tarifs par lieu de stationnement (toutes taxes comprises)</w:t>
            </w:r>
            <w:r w:rsidR="00DF7B7B">
              <w:rPr>
                <w:webHidden/>
              </w:rPr>
              <w:tab/>
            </w:r>
            <w:r w:rsidR="00DF7B7B">
              <w:rPr>
                <w:webHidden/>
              </w:rPr>
              <w:fldChar w:fldCharType="begin"/>
            </w:r>
            <w:r w:rsidR="00DF7B7B">
              <w:rPr>
                <w:webHidden/>
              </w:rPr>
              <w:instrText xml:space="preserve"> PAGEREF _Toc69811445 \h </w:instrText>
            </w:r>
            <w:r w:rsidR="00DF7B7B">
              <w:rPr>
                <w:webHidden/>
              </w:rPr>
            </w:r>
            <w:r w:rsidR="00DF7B7B">
              <w:rPr>
                <w:webHidden/>
              </w:rPr>
              <w:fldChar w:fldCharType="separate"/>
            </w:r>
            <w:r w:rsidR="00444348">
              <w:rPr>
                <w:webHidden/>
              </w:rPr>
              <w:t>12</w:t>
            </w:r>
            <w:r w:rsidR="00DF7B7B">
              <w:rPr>
                <w:webHidden/>
              </w:rPr>
              <w:fldChar w:fldCharType="end"/>
            </w:r>
          </w:hyperlink>
        </w:p>
        <w:p w14:paraId="7C5C4A62" w14:textId="5305C968" w:rsidR="00DF7B7B" w:rsidRDefault="00000000">
          <w:pPr>
            <w:pStyle w:val="TM3"/>
            <w:tabs>
              <w:tab w:val="left" w:pos="1100"/>
              <w:tab w:val="right" w:leader="dot" w:pos="9060"/>
            </w:tabs>
            <w:rPr>
              <w:rFonts w:eastAsiaTheme="minorEastAsia" w:cstheme="minorBidi"/>
              <w:noProof/>
              <w:sz w:val="22"/>
              <w:szCs w:val="22"/>
            </w:rPr>
          </w:pPr>
          <w:hyperlink w:anchor="_Toc69811446"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Stationnement des bateaux sur les aires de carénage</w:t>
            </w:r>
            <w:r w:rsidR="00DF7B7B">
              <w:rPr>
                <w:noProof/>
                <w:webHidden/>
              </w:rPr>
              <w:tab/>
            </w:r>
            <w:r w:rsidR="00DF7B7B">
              <w:rPr>
                <w:noProof/>
                <w:webHidden/>
              </w:rPr>
              <w:fldChar w:fldCharType="begin"/>
            </w:r>
            <w:r w:rsidR="00DF7B7B">
              <w:rPr>
                <w:noProof/>
                <w:webHidden/>
              </w:rPr>
              <w:instrText xml:space="preserve"> PAGEREF _Toc69811446 \h </w:instrText>
            </w:r>
            <w:r w:rsidR="00DF7B7B">
              <w:rPr>
                <w:noProof/>
                <w:webHidden/>
              </w:rPr>
            </w:r>
            <w:r w:rsidR="00DF7B7B">
              <w:rPr>
                <w:noProof/>
                <w:webHidden/>
              </w:rPr>
              <w:fldChar w:fldCharType="separate"/>
            </w:r>
            <w:r w:rsidR="00444348">
              <w:rPr>
                <w:noProof/>
                <w:webHidden/>
              </w:rPr>
              <w:t>12</w:t>
            </w:r>
            <w:r w:rsidR="00DF7B7B">
              <w:rPr>
                <w:noProof/>
                <w:webHidden/>
              </w:rPr>
              <w:fldChar w:fldCharType="end"/>
            </w:r>
          </w:hyperlink>
        </w:p>
        <w:p w14:paraId="7B9E7E18" w14:textId="1A331A4E" w:rsidR="00DF7B7B" w:rsidRDefault="00000000">
          <w:pPr>
            <w:pStyle w:val="TM3"/>
            <w:tabs>
              <w:tab w:val="left" w:pos="1100"/>
              <w:tab w:val="right" w:leader="dot" w:pos="9060"/>
            </w:tabs>
            <w:rPr>
              <w:rFonts w:eastAsiaTheme="minorEastAsia" w:cstheme="minorBidi"/>
              <w:noProof/>
              <w:sz w:val="22"/>
              <w:szCs w:val="22"/>
            </w:rPr>
          </w:pPr>
          <w:hyperlink w:anchor="_Toc69811447"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Stationnement des bateaux sur le terre-plein hivernage</w:t>
            </w:r>
            <w:r w:rsidR="00DF7B7B">
              <w:rPr>
                <w:noProof/>
                <w:webHidden/>
              </w:rPr>
              <w:tab/>
            </w:r>
            <w:r w:rsidR="00DF7B7B">
              <w:rPr>
                <w:noProof/>
                <w:webHidden/>
              </w:rPr>
              <w:fldChar w:fldCharType="begin"/>
            </w:r>
            <w:r w:rsidR="00DF7B7B">
              <w:rPr>
                <w:noProof/>
                <w:webHidden/>
              </w:rPr>
              <w:instrText xml:space="preserve"> PAGEREF _Toc69811447 \h </w:instrText>
            </w:r>
            <w:r w:rsidR="00DF7B7B">
              <w:rPr>
                <w:noProof/>
                <w:webHidden/>
              </w:rPr>
            </w:r>
            <w:r w:rsidR="00DF7B7B">
              <w:rPr>
                <w:noProof/>
                <w:webHidden/>
              </w:rPr>
              <w:fldChar w:fldCharType="separate"/>
            </w:r>
            <w:r w:rsidR="00444348">
              <w:rPr>
                <w:noProof/>
                <w:webHidden/>
              </w:rPr>
              <w:t>12</w:t>
            </w:r>
            <w:r w:rsidR="00DF7B7B">
              <w:rPr>
                <w:noProof/>
                <w:webHidden/>
              </w:rPr>
              <w:fldChar w:fldCharType="end"/>
            </w:r>
          </w:hyperlink>
        </w:p>
        <w:p w14:paraId="0A585F86" w14:textId="4675626E" w:rsidR="00DF7B7B" w:rsidRDefault="00000000">
          <w:pPr>
            <w:pStyle w:val="TM3"/>
            <w:tabs>
              <w:tab w:val="left" w:pos="1100"/>
              <w:tab w:val="right" w:leader="dot" w:pos="9060"/>
            </w:tabs>
            <w:rPr>
              <w:rFonts w:eastAsiaTheme="minorEastAsia" w:cstheme="minorBidi"/>
              <w:noProof/>
              <w:sz w:val="22"/>
              <w:szCs w:val="22"/>
            </w:rPr>
          </w:pPr>
          <w:hyperlink w:anchor="_Toc69811448"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Forfait nettoyage place en fin d’occupation</w:t>
            </w:r>
            <w:r w:rsidR="00DF7B7B">
              <w:rPr>
                <w:noProof/>
                <w:webHidden/>
              </w:rPr>
              <w:tab/>
            </w:r>
            <w:r w:rsidR="00DF7B7B">
              <w:rPr>
                <w:noProof/>
                <w:webHidden/>
              </w:rPr>
              <w:fldChar w:fldCharType="begin"/>
            </w:r>
            <w:r w:rsidR="00DF7B7B">
              <w:rPr>
                <w:noProof/>
                <w:webHidden/>
              </w:rPr>
              <w:instrText xml:space="preserve"> PAGEREF _Toc69811448 \h </w:instrText>
            </w:r>
            <w:r w:rsidR="00DF7B7B">
              <w:rPr>
                <w:noProof/>
                <w:webHidden/>
              </w:rPr>
            </w:r>
            <w:r w:rsidR="00DF7B7B">
              <w:rPr>
                <w:noProof/>
                <w:webHidden/>
              </w:rPr>
              <w:fldChar w:fldCharType="separate"/>
            </w:r>
            <w:r w:rsidR="00444348">
              <w:rPr>
                <w:noProof/>
                <w:webHidden/>
              </w:rPr>
              <w:t>12</w:t>
            </w:r>
            <w:r w:rsidR="00DF7B7B">
              <w:rPr>
                <w:noProof/>
                <w:webHidden/>
              </w:rPr>
              <w:fldChar w:fldCharType="end"/>
            </w:r>
          </w:hyperlink>
        </w:p>
        <w:p w14:paraId="7B555471" w14:textId="68574441" w:rsidR="00DF7B7B" w:rsidRDefault="00000000">
          <w:pPr>
            <w:pStyle w:val="TM3"/>
            <w:tabs>
              <w:tab w:val="left" w:pos="1100"/>
              <w:tab w:val="right" w:leader="dot" w:pos="9060"/>
            </w:tabs>
            <w:rPr>
              <w:rFonts w:eastAsiaTheme="minorEastAsia" w:cstheme="minorBidi"/>
              <w:noProof/>
              <w:sz w:val="22"/>
              <w:szCs w:val="22"/>
            </w:rPr>
          </w:pPr>
          <w:hyperlink w:anchor="_Toc69811449"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Stationnement des remorques à bateaux, des bers ou tout autre matériel encombrant ou non roulant</w:t>
            </w:r>
            <w:r w:rsidR="00DF7B7B">
              <w:rPr>
                <w:noProof/>
                <w:webHidden/>
              </w:rPr>
              <w:tab/>
            </w:r>
            <w:r w:rsidR="00DF7B7B">
              <w:rPr>
                <w:noProof/>
                <w:webHidden/>
              </w:rPr>
              <w:fldChar w:fldCharType="begin"/>
            </w:r>
            <w:r w:rsidR="00DF7B7B">
              <w:rPr>
                <w:noProof/>
                <w:webHidden/>
              </w:rPr>
              <w:instrText xml:space="preserve"> PAGEREF _Toc69811449 \h </w:instrText>
            </w:r>
            <w:r w:rsidR="00DF7B7B">
              <w:rPr>
                <w:noProof/>
                <w:webHidden/>
              </w:rPr>
            </w:r>
            <w:r w:rsidR="00DF7B7B">
              <w:rPr>
                <w:noProof/>
                <w:webHidden/>
              </w:rPr>
              <w:fldChar w:fldCharType="separate"/>
            </w:r>
            <w:r w:rsidR="00444348">
              <w:rPr>
                <w:noProof/>
                <w:webHidden/>
              </w:rPr>
              <w:t>13</w:t>
            </w:r>
            <w:r w:rsidR="00DF7B7B">
              <w:rPr>
                <w:noProof/>
                <w:webHidden/>
              </w:rPr>
              <w:fldChar w:fldCharType="end"/>
            </w:r>
          </w:hyperlink>
        </w:p>
        <w:p w14:paraId="13957F2B" w14:textId="679CD773" w:rsidR="00DF7B7B" w:rsidRDefault="00000000" w:rsidP="00E15B46">
          <w:pPr>
            <w:pStyle w:val="TM1"/>
            <w:rPr>
              <w:rFonts w:eastAsiaTheme="minorEastAsia" w:cstheme="minorBidi"/>
              <w:sz w:val="22"/>
              <w:szCs w:val="22"/>
            </w:rPr>
          </w:pPr>
          <w:hyperlink w:anchor="_Toc69811450" w:history="1">
            <w:r w:rsidR="00DF7B7B" w:rsidRPr="0001767F">
              <w:rPr>
                <w:rStyle w:val="Lienhypertexte"/>
                <w:color w:val="023160" w:themeColor="hyperlink" w:themeShade="80"/>
              </w:rPr>
              <w:t>V.</w:t>
            </w:r>
            <w:r w:rsidR="00DF7B7B">
              <w:rPr>
                <w:rFonts w:eastAsiaTheme="minorEastAsia" w:cstheme="minorBidi"/>
                <w:sz w:val="22"/>
                <w:szCs w:val="22"/>
              </w:rPr>
              <w:tab/>
            </w:r>
            <w:r w:rsidR="00DF7B7B" w:rsidRPr="0001767F">
              <w:rPr>
                <w:rStyle w:val="Lienhypertexte"/>
                <w:color w:val="023160" w:themeColor="hyperlink" w:themeShade="80"/>
              </w:rPr>
              <w:t>Mise à disposition de bers pour le calage des bateaux</w:t>
            </w:r>
            <w:r w:rsidR="00DF7B7B">
              <w:rPr>
                <w:webHidden/>
              </w:rPr>
              <w:tab/>
            </w:r>
            <w:r w:rsidR="00DF7B7B">
              <w:rPr>
                <w:webHidden/>
              </w:rPr>
              <w:fldChar w:fldCharType="begin"/>
            </w:r>
            <w:r w:rsidR="00DF7B7B">
              <w:rPr>
                <w:webHidden/>
              </w:rPr>
              <w:instrText xml:space="preserve"> PAGEREF _Toc69811450 \h </w:instrText>
            </w:r>
            <w:r w:rsidR="00DF7B7B">
              <w:rPr>
                <w:webHidden/>
              </w:rPr>
            </w:r>
            <w:r w:rsidR="00DF7B7B">
              <w:rPr>
                <w:webHidden/>
              </w:rPr>
              <w:fldChar w:fldCharType="separate"/>
            </w:r>
            <w:r w:rsidR="00444348">
              <w:rPr>
                <w:webHidden/>
              </w:rPr>
              <w:t>13</w:t>
            </w:r>
            <w:r w:rsidR="00DF7B7B">
              <w:rPr>
                <w:webHidden/>
              </w:rPr>
              <w:fldChar w:fldCharType="end"/>
            </w:r>
          </w:hyperlink>
        </w:p>
        <w:p w14:paraId="693C61DF" w14:textId="7DFE01CE" w:rsidR="00DF7B7B" w:rsidRDefault="00000000" w:rsidP="00E15B46">
          <w:pPr>
            <w:pStyle w:val="TM2"/>
            <w:rPr>
              <w:rFonts w:eastAsiaTheme="minorEastAsia" w:cstheme="minorBidi"/>
              <w:sz w:val="22"/>
              <w:szCs w:val="22"/>
            </w:rPr>
          </w:pPr>
          <w:hyperlink w:anchor="_Toc69811451" w:history="1">
            <w:r w:rsidR="00DF7B7B" w:rsidRPr="0001767F">
              <w:rPr>
                <w:rStyle w:val="Lienhypertexte"/>
              </w:rPr>
              <w:t>Tarif appliqué selon la longueur du bateau</w:t>
            </w:r>
            <w:r w:rsidR="00DF7B7B">
              <w:rPr>
                <w:webHidden/>
              </w:rPr>
              <w:tab/>
            </w:r>
            <w:r w:rsidR="00DF7B7B">
              <w:rPr>
                <w:webHidden/>
              </w:rPr>
              <w:fldChar w:fldCharType="begin"/>
            </w:r>
            <w:r w:rsidR="00DF7B7B">
              <w:rPr>
                <w:webHidden/>
              </w:rPr>
              <w:instrText xml:space="preserve"> PAGEREF _Toc69811451 \h </w:instrText>
            </w:r>
            <w:r w:rsidR="00DF7B7B">
              <w:rPr>
                <w:webHidden/>
              </w:rPr>
            </w:r>
            <w:r w:rsidR="00DF7B7B">
              <w:rPr>
                <w:webHidden/>
              </w:rPr>
              <w:fldChar w:fldCharType="separate"/>
            </w:r>
            <w:r w:rsidR="00444348">
              <w:rPr>
                <w:webHidden/>
              </w:rPr>
              <w:t>14</w:t>
            </w:r>
            <w:r w:rsidR="00DF7B7B">
              <w:rPr>
                <w:webHidden/>
              </w:rPr>
              <w:fldChar w:fldCharType="end"/>
            </w:r>
          </w:hyperlink>
        </w:p>
        <w:p w14:paraId="4C838C44" w14:textId="2BC345BB" w:rsidR="00DF7B7B" w:rsidRDefault="00000000">
          <w:pPr>
            <w:pStyle w:val="TM3"/>
            <w:tabs>
              <w:tab w:val="left" w:pos="1100"/>
              <w:tab w:val="right" w:leader="dot" w:pos="9060"/>
            </w:tabs>
            <w:rPr>
              <w:rFonts w:eastAsiaTheme="minorEastAsia" w:cstheme="minorBidi"/>
              <w:noProof/>
              <w:sz w:val="22"/>
              <w:szCs w:val="22"/>
            </w:rPr>
          </w:pPr>
          <w:hyperlink w:anchor="_Toc69811452"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moins de 6m</w:t>
            </w:r>
            <w:r w:rsidR="00DF7B7B">
              <w:rPr>
                <w:noProof/>
                <w:webHidden/>
              </w:rPr>
              <w:tab/>
            </w:r>
            <w:r w:rsidR="00DF7B7B">
              <w:rPr>
                <w:noProof/>
                <w:webHidden/>
              </w:rPr>
              <w:fldChar w:fldCharType="begin"/>
            </w:r>
            <w:r w:rsidR="00DF7B7B">
              <w:rPr>
                <w:noProof/>
                <w:webHidden/>
              </w:rPr>
              <w:instrText xml:space="preserve"> PAGEREF _Toc69811452 \h </w:instrText>
            </w:r>
            <w:r w:rsidR="00DF7B7B">
              <w:rPr>
                <w:noProof/>
                <w:webHidden/>
              </w:rPr>
            </w:r>
            <w:r w:rsidR="00DF7B7B">
              <w:rPr>
                <w:noProof/>
                <w:webHidden/>
              </w:rPr>
              <w:fldChar w:fldCharType="separate"/>
            </w:r>
            <w:r w:rsidR="00444348">
              <w:rPr>
                <w:noProof/>
                <w:webHidden/>
              </w:rPr>
              <w:t>14</w:t>
            </w:r>
            <w:r w:rsidR="00DF7B7B">
              <w:rPr>
                <w:noProof/>
                <w:webHidden/>
              </w:rPr>
              <w:fldChar w:fldCharType="end"/>
            </w:r>
          </w:hyperlink>
        </w:p>
        <w:p w14:paraId="6DA8E7E3" w14:textId="0990E26D" w:rsidR="00DF7B7B" w:rsidRDefault="00000000">
          <w:pPr>
            <w:pStyle w:val="TM3"/>
            <w:tabs>
              <w:tab w:val="left" w:pos="1100"/>
              <w:tab w:val="right" w:leader="dot" w:pos="9060"/>
            </w:tabs>
            <w:rPr>
              <w:rFonts w:eastAsiaTheme="minorEastAsia" w:cstheme="minorBidi"/>
              <w:noProof/>
              <w:sz w:val="22"/>
              <w:szCs w:val="22"/>
            </w:rPr>
          </w:pPr>
          <w:hyperlink w:anchor="_Toc69811453"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6m à 9m</w:t>
            </w:r>
            <w:r w:rsidR="00DF7B7B">
              <w:rPr>
                <w:noProof/>
                <w:webHidden/>
              </w:rPr>
              <w:tab/>
            </w:r>
            <w:r w:rsidR="00DF7B7B">
              <w:rPr>
                <w:noProof/>
                <w:webHidden/>
              </w:rPr>
              <w:fldChar w:fldCharType="begin"/>
            </w:r>
            <w:r w:rsidR="00DF7B7B">
              <w:rPr>
                <w:noProof/>
                <w:webHidden/>
              </w:rPr>
              <w:instrText xml:space="preserve"> PAGEREF _Toc69811453 \h </w:instrText>
            </w:r>
            <w:r w:rsidR="00DF7B7B">
              <w:rPr>
                <w:noProof/>
                <w:webHidden/>
              </w:rPr>
            </w:r>
            <w:r w:rsidR="00DF7B7B">
              <w:rPr>
                <w:noProof/>
                <w:webHidden/>
              </w:rPr>
              <w:fldChar w:fldCharType="separate"/>
            </w:r>
            <w:r w:rsidR="00444348">
              <w:rPr>
                <w:noProof/>
                <w:webHidden/>
              </w:rPr>
              <w:t>14</w:t>
            </w:r>
            <w:r w:rsidR="00DF7B7B">
              <w:rPr>
                <w:noProof/>
                <w:webHidden/>
              </w:rPr>
              <w:fldChar w:fldCharType="end"/>
            </w:r>
          </w:hyperlink>
        </w:p>
        <w:p w14:paraId="03D4F1D8" w14:textId="5D310EB1" w:rsidR="00DF7B7B" w:rsidRDefault="00000000">
          <w:pPr>
            <w:pStyle w:val="TM3"/>
            <w:tabs>
              <w:tab w:val="left" w:pos="1100"/>
              <w:tab w:val="right" w:leader="dot" w:pos="9060"/>
            </w:tabs>
            <w:rPr>
              <w:rFonts w:eastAsiaTheme="minorEastAsia" w:cstheme="minorBidi"/>
              <w:noProof/>
              <w:sz w:val="22"/>
              <w:szCs w:val="22"/>
            </w:rPr>
          </w:pPr>
          <w:hyperlink w:anchor="_Toc69811454"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plus de 9m</w:t>
            </w:r>
            <w:r w:rsidR="00DF7B7B">
              <w:rPr>
                <w:noProof/>
                <w:webHidden/>
              </w:rPr>
              <w:tab/>
            </w:r>
            <w:r w:rsidR="00DF7B7B">
              <w:rPr>
                <w:noProof/>
                <w:webHidden/>
              </w:rPr>
              <w:fldChar w:fldCharType="begin"/>
            </w:r>
            <w:r w:rsidR="00DF7B7B">
              <w:rPr>
                <w:noProof/>
                <w:webHidden/>
              </w:rPr>
              <w:instrText xml:space="preserve"> PAGEREF _Toc69811454 \h </w:instrText>
            </w:r>
            <w:r w:rsidR="00DF7B7B">
              <w:rPr>
                <w:noProof/>
                <w:webHidden/>
              </w:rPr>
            </w:r>
            <w:r w:rsidR="00DF7B7B">
              <w:rPr>
                <w:noProof/>
                <w:webHidden/>
              </w:rPr>
              <w:fldChar w:fldCharType="separate"/>
            </w:r>
            <w:r w:rsidR="00444348">
              <w:rPr>
                <w:noProof/>
                <w:webHidden/>
              </w:rPr>
              <w:t>14</w:t>
            </w:r>
            <w:r w:rsidR="00DF7B7B">
              <w:rPr>
                <w:noProof/>
                <w:webHidden/>
              </w:rPr>
              <w:fldChar w:fldCharType="end"/>
            </w:r>
          </w:hyperlink>
        </w:p>
        <w:p w14:paraId="1B4EA10C" w14:textId="273A8094" w:rsidR="00DF7B7B" w:rsidRDefault="00000000" w:rsidP="00E15B46">
          <w:pPr>
            <w:pStyle w:val="TM1"/>
            <w:rPr>
              <w:rFonts w:eastAsiaTheme="minorEastAsia" w:cstheme="minorBidi"/>
              <w:sz w:val="22"/>
              <w:szCs w:val="22"/>
            </w:rPr>
          </w:pPr>
          <w:hyperlink w:anchor="_Toc69811455" w:history="1">
            <w:r w:rsidR="00DF7B7B" w:rsidRPr="0001767F">
              <w:rPr>
                <w:rStyle w:val="Lienhypertexte"/>
                <w:color w:val="023160" w:themeColor="hyperlink" w:themeShade="80"/>
              </w:rPr>
              <w:t>VI.</w:t>
            </w:r>
            <w:r w:rsidR="00DF7B7B">
              <w:rPr>
                <w:rFonts w:eastAsiaTheme="minorEastAsia" w:cstheme="minorBidi"/>
                <w:sz w:val="22"/>
                <w:szCs w:val="22"/>
              </w:rPr>
              <w:tab/>
            </w:r>
            <w:r w:rsidR="00DF7B7B" w:rsidRPr="0001767F">
              <w:rPr>
                <w:rStyle w:val="Lienhypertexte"/>
                <w:color w:val="023160" w:themeColor="hyperlink" w:themeShade="80"/>
              </w:rPr>
              <w:t>Machines à pression pour le carénage des bateaux</w:t>
            </w:r>
            <w:r w:rsidR="00DF7B7B">
              <w:rPr>
                <w:webHidden/>
              </w:rPr>
              <w:tab/>
            </w:r>
            <w:r w:rsidR="00DF7B7B">
              <w:rPr>
                <w:webHidden/>
              </w:rPr>
              <w:fldChar w:fldCharType="begin"/>
            </w:r>
            <w:r w:rsidR="00DF7B7B">
              <w:rPr>
                <w:webHidden/>
              </w:rPr>
              <w:instrText xml:space="preserve"> PAGEREF _Toc69811455 \h </w:instrText>
            </w:r>
            <w:r w:rsidR="00DF7B7B">
              <w:rPr>
                <w:webHidden/>
              </w:rPr>
            </w:r>
            <w:r w:rsidR="00DF7B7B">
              <w:rPr>
                <w:webHidden/>
              </w:rPr>
              <w:fldChar w:fldCharType="separate"/>
            </w:r>
            <w:r w:rsidR="00444348">
              <w:rPr>
                <w:webHidden/>
              </w:rPr>
              <w:t>14</w:t>
            </w:r>
            <w:r w:rsidR="00DF7B7B">
              <w:rPr>
                <w:webHidden/>
              </w:rPr>
              <w:fldChar w:fldCharType="end"/>
            </w:r>
          </w:hyperlink>
        </w:p>
        <w:p w14:paraId="3284F7F7" w14:textId="22E989F0" w:rsidR="00DF7B7B" w:rsidRDefault="00000000" w:rsidP="00E15B46">
          <w:pPr>
            <w:pStyle w:val="TM2"/>
            <w:rPr>
              <w:rFonts w:eastAsiaTheme="minorEastAsia" w:cstheme="minorBidi"/>
              <w:sz w:val="22"/>
              <w:szCs w:val="22"/>
            </w:rPr>
          </w:pPr>
          <w:hyperlink w:anchor="_Toc69811456" w:history="1">
            <w:r w:rsidR="00DF7B7B" w:rsidRPr="0001767F">
              <w:rPr>
                <w:rStyle w:val="Lienhypertexte"/>
              </w:rPr>
              <w:t>1.</w:t>
            </w:r>
            <w:r w:rsidR="00DF7B7B">
              <w:rPr>
                <w:rFonts w:eastAsiaTheme="minorEastAsia" w:cstheme="minorBidi"/>
                <w:sz w:val="22"/>
                <w:szCs w:val="22"/>
              </w:rPr>
              <w:tab/>
            </w:r>
            <w:r w:rsidR="00DF7B7B" w:rsidRPr="0001767F">
              <w:rPr>
                <w:rStyle w:val="Lienhypertexte"/>
              </w:rPr>
              <w:t>Utilisation de machines à pression du Port</w:t>
            </w:r>
            <w:r w:rsidR="00DF7B7B">
              <w:rPr>
                <w:webHidden/>
              </w:rPr>
              <w:tab/>
            </w:r>
            <w:r w:rsidR="00DF7B7B">
              <w:rPr>
                <w:webHidden/>
              </w:rPr>
              <w:fldChar w:fldCharType="begin"/>
            </w:r>
            <w:r w:rsidR="00DF7B7B">
              <w:rPr>
                <w:webHidden/>
              </w:rPr>
              <w:instrText xml:space="preserve"> PAGEREF _Toc69811456 \h </w:instrText>
            </w:r>
            <w:r w:rsidR="00DF7B7B">
              <w:rPr>
                <w:webHidden/>
              </w:rPr>
            </w:r>
            <w:r w:rsidR="00DF7B7B">
              <w:rPr>
                <w:webHidden/>
              </w:rPr>
              <w:fldChar w:fldCharType="separate"/>
            </w:r>
            <w:r w:rsidR="00444348">
              <w:rPr>
                <w:webHidden/>
              </w:rPr>
              <w:t>14</w:t>
            </w:r>
            <w:r w:rsidR="00DF7B7B">
              <w:rPr>
                <w:webHidden/>
              </w:rPr>
              <w:fldChar w:fldCharType="end"/>
            </w:r>
          </w:hyperlink>
        </w:p>
        <w:p w14:paraId="322997D2" w14:textId="415D89BD" w:rsidR="00DF7B7B" w:rsidRDefault="00000000">
          <w:pPr>
            <w:pStyle w:val="TM3"/>
            <w:tabs>
              <w:tab w:val="left" w:pos="1100"/>
              <w:tab w:val="right" w:leader="dot" w:pos="9060"/>
            </w:tabs>
            <w:rPr>
              <w:rFonts w:eastAsiaTheme="minorEastAsia" w:cstheme="minorBidi"/>
              <w:noProof/>
              <w:sz w:val="22"/>
              <w:szCs w:val="22"/>
            </w:rPr>
          </w:pPr>
          <w:hyperlink w:anchor="_Toc69811457"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moins de 6m</w:t>
            </w:r>
            <w:r w:rsidR="00DF7B7B">
              <w:rPr>
                <w:noProof/>
                <w:webHidden/>
              </w:rPr>
              <w:tab/>
            </w:r>
            <w:r w:rsidR="00DF7B7B">
              <w:rPr>
                <w:noProof/>
                <w:webHidden/>
              </w:rPr>
              <w:fldChar w:fldCharType="begin"/>
            </w:r>
            <w:r w:rsidR="00DF7B7B">
              <w:rPr>
                <w:noProof/>
                <w:webHidden/>
              </w:rPr>
              <w:instrText xml:space="preserve"> PAGEREF _Toc69811457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00B22C02" w14:textId="2C131A1B" w:rsidR="00DF7B7B" w:rsidRDefault="00000000">
          <w:pPr>
            <w:pStyle w:val="TM3"/>
            <w:tabs>
              <w:tab w:val="left" w:pos="1100"/>
              <w:tab w:val="right" w:leader="dot" w:pos="9060"/>
            </w:tabs>
            <w:rPr>
              <w:rFonts w:eastAsiaTheme="minorEastAsia" w:cstheme="minorBidi"/>
              <w:noProof/>
              <w:sz w:val="22"/>
              <w:szCs w:val="22"/>
            </w:rPr>
          </w:pPr>
          <w:hyperlink w:anchor="_Toc69811458"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6m à 9m</w:t>
            </w:r>
            <w:r w:rsidR="00DF7B7B">
              <w:rPr>
                <w:noProof/>
                <w:webHidden/>
              </w:rPr>
              <w:tab/>
            </w:r>
            <w:r w:rsidR="00DF7B7B">
              <w:rPr>
                <w:noProof/>
                <w:webHidden/>
              </w:rPr>
              <w:fldChar w:fldCharType="begin"/>
            </w:r>
            <w:r w:rsidR="00DF7B7B">
              <w:rPr>
                <w:noProof/>
                <w:webHidden/>
              </w:rPr>
              <w:instrText xml:space="preserve"> PAGEREF _Toc69811458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4E4EFE99" w14:textId="0BEB9ED4" w:rsidR="00DF7B7B" w:rsidRDefault="00000000">
          <w:pPr>
            <w:pStyle w:val="TM3"/>
            <w:tabs>
              <w:tab w:val="left" w:pos="1100"/>
              <w:tab w:val="right" w:leader="dot" w:pos="9060"/>
            </w:tabs>
            <w:rPr>
              <w:rFonts w:eastAsiaTheme="minorEastAsia" w:cstheme="minorBidi"/>
              <w:noProof/>
              <w:sz w:val="22"/>
              <w:szCs w:val="22"/>
            </w:rPr>
          </w:pPr>
          <w:hyperlink w:anchor="_Toc69811459"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plus de 9m</w:t>
            </w:r>
            <w:r w:rsidR="00DF7B7B">
              <w:rPr>
                <w:noProof/>
                <w:webHidden/>
              </w:rPr>
              <w:tab/>
            </w:r>
            <w:r w:rsidR="00DF7B7B">
              <w:rPr>
                <w:noProof/>
                <w:webHidden/>
              </w:rPr>
              <w:fldChar w:fldCharType="begin"/>
            </w:r>
            <w:r w:rsidR="00DF7B7B">
              <w:rPr>
                <w:noProof/>
                <w:webHidden/>
              </w:rPr>
              <w:instrText xml:space="preserve"> PAGEREF _Toc69811459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478A246D" w14:textId="44A865DC" w:rsidR="00DF7B7B" w:rsidRDefault="00000000" w:rsidP="00E15B46">
          <w:pPr>
            <w:pStyle w:val="TM2"/>
            <w:rPr>
              <w:rFonts w:eastAsiaTheme="minorEastAsia" w:cstheme="minorBidi"/>
              <w:sz w:val="22"/>
              <w:szCs w:val="22"/>
            </w:rPr>
          </w:pPr>
          <w:hyperlink w:anchor="_Toc69811460" w:history="1">
            <w:r w:rsidR="00DF7B7B" w:rsidRPr="0001767F">
              <w:rPr>
                <w:rStyle w:val="Lienhypertexte"/>
              </w:rPr>
              <w:t>2.</w:t>
            </w:r>
            <w:r w:rsidR="00DF7B7B">
              <w:rPr>
                <w:rFonts w:eastAsiaTheme="minorEastAsia" w:cstheme="minorBidi"/>
                <w:sz w:val="22"/>
                <w:szCs w:val="22"/>
              </w:rPr>
              <w:tab/>
            </w:r>
            <w:r w:rsidR="00DF7B7B" w:rsidRPr="0001767F">
              <w:rPr>
                <w:rStyle w:val="Lienhypertexte"/>
              </w:rPr>
              <w:t>Utilisation de machines à pression personnelles</w:t>
            </w:r>
            <w:r w:rsidR="00DF7B7B">
              <w:rPr>
                <w:webHidden/>
              </w:rPr>
              <w:tab/>
            </w:r>
            <w:r w:rsidR="00DF7B7B">
              <w:rPr>
                <w:webHidden/>
              </w:rPr>
              <w:fldChar w:fldCharType="begin"/>
            </w:r>
            <w:r w:rsidR="00DF7B7B">
              <w:rPr>
                <w:webHidden/>
              </w:rPr>
              <w:instrText xml:space="preserve"> PAGEREF _Toc69811460 \h </w:instrText>
            </w:r>
            <w:r w:rsidR="00DF7B7B">
              <w:rPr>
                <w:webHidden/>
              </w:rPr>
            </w:r>
            <w:r w:rsidR="00DF7B7B">
              <w:rPr>
                <w:webHidden/>
              </w:rPr>
              <w:fldChar w:fldCharType="separate"/>
            </w:r>
            <w:r w:rsidR="00444348">
              <w:rPr>
                <w:webHidden/>
              </w:rPr>
              <w:t>15</w:t>
            </w:r>
            <w:r w:rsidR="00DF7B7B">
              <w:rPr>
                <w:webHidden/>
              </w:rPr>
              <w:fldChar w:fldCharType="end"/>
            </w:r>
          </w:hyperlink>
        </w:p>
        <w:p w14:paraId="19A43DAB" w14:textId="5F57F098" w:rsidR="00DF7B7B" w:rsidRDefault="00000000" w:rsidP="00E15B46">
          <w:pPr>
            <w:pStyle w:val="TM1"/>
            <w:rPr>
              <w:rFonts w:eastAsiaTheme="minorEastAsia" w:cstheme="minorBidi"/>
              <w:sz w:val="22"/>
              <w:szCs w:val="22"/>
            </w:rPr>
          </w:pPr>
          <w:hyperlink w:anchor="_Toc69811461" w:history="1">
            <w:r w:rsidR="00DF7B7B" w:rsidRPr="0001767F">
              <w:rPr>
                <w:rStyle w:val="Lienhypertexte"/>
                <w:color w:val="023160" w:themeColor="hyperlink" w:themeShade="80"/>
              </w:rPr>
              <w:t>VII.</w:t>
            </w:r>
            <w:r w:rsidR="00DF7B7B">
              <w:rPr>
                <w:rFonts w:eastAsiaTheme="minorEastAsia" w:cstheme="minorBidi"/>
                <w:sz w:val="22"/>
                <w:szCs w:val="22"/>
              </w:rPr>
              <w:tab/>
            </w:r>
            <w:r w:rsidR="00DF7B7B" w:rsidRPr="0001767F">
              <w:rPr>
                <w:rStyle w:val="Lienhypertexte"/>
                <w:color w:val="023160" w:themeColor="hyperlink" w:themeShade="80"/>
              </w:rPr>
              <w:t>Remorquage des bateaux</w:t>
            </w:r>
            <w:r w:rsidR="00DF7B7B">
              <w:rPr>
                <w:webHidden/>
              </w:rPr>
              <w:tab/>
            </w:r>
            <w:r w:rsidR="00DF7B7B">
              <w:rPr>
                <w:webHidden/>
              </w:rPr>
              <w:fldChar w:fldCharType="begin"/>
            </w:r>
            <w:r w:rsidR="00DF7B7B">
              <w:rPr>
                <w:webHidden/>
              </w:rPr>
              <w:instrText xml:space="preserve"> PAGEREF _Toc69811461 \h </w:instrText>
            </w:r>
            <w:r w:rsidR="00DF7B7B">
              <w:rPr>
                <w:webHidden/>
              </w:rPr>
            </w:r>
            <w:r w:rsidR="00DF7B7B">
              <w:rPr>
                <w:webHidden/>
              </w:rPr>
              <w:fldChar w:fldCharType="separate"/>
            </w:r>
            <w:r w:rsidR="00444348">
              <w:rPr>
                <w:webHidden/>
              </w:rPr>
              <w:t>15</w:t>
            </w:r>
            <w:r w:rsidR="00DF7B7B">
              <w:rPr>
                <w:webHidden/>
              </w:rPr>
              <w:fldChar w:fldCharType="end"/>
            </w:r>
          </w:hyperlink>
        </w:p>
        <w:p w14:paraId="4CDE9B51" w14:textId="1BB160A3" w:rsidR="00DF7B7B" w:rsidRDefault="00000000" w:rsidP="00E15B46">
          <w:pPr>
            <w:pStyle w:val="TM2"/>
            <w:rPr>
              <w:rFonts w:eastAsiaTheme="minorEastAsia" w:cstheme="minorBidi"/>
              <w:sz w:val="22"/>
              <w:szCs w:val="22"/>
            </w:rPr>
          </w:pPr>
          <w:hyperlink w:anchor="_Toc69811462" w:history="1">
            <w:r w:rsidR="00DF7B7B" w:rsidRPr="0001767F">
              <w:rPr>
                <w:rStyle w:val="Lienhypertexte"/>
              </w:rPr>
              <w:t>Tarif par longueur de bateau</w:t>
            </w:r>
            <w:r w:rsidR="00DF7B7B">
              <w:rPr>
                <w:webHidden/>
              </w:rPr>
              <w:tab/>
            </w:r>
            <w:r w:rsidR="00DF7B7B">
              <w:rPr>
                <w:webHidden/>
              </w:rPr>
              <w:fldChar w:fldCharType="begin"/>
            </w:r>
            <w:r w:rsidR="00DF7B7B">
              <w:rPr>
                <w:webHidden/>
              </w:rPr>
              <w:instrText xml:space="preserve"> PAGEREF _Toc69811462 \h </w:instrText>
            </w:r>
            <w:r w:rsidR="00DF7B7B">
              <w:rPr>
                <w:webHidden/>
              </w:rPr>
            </w:r>
            <w:r w:rsidR="00DF7B7B">
              <w:rPr>
                <w:webHidden/>
              </w:rPr>
              <w:fldChar w:fldCharType="separate"/>
            </w:r>
            <w:r w:rsidR="00444348">
              <w:rPr>
                <w:webHidden/>
              </w:rPr>
              <w:t>15</w:t>
            </w:r>
            <w:r w:rsidR="00DF7B7B">
              <w:rPr>
                <w:webHidden/>
              </w:rPr>
              <w:fldChar w:fldCharType="end"/>
            </w:r>
          </w:hyperlink>
        </w:p>
        <w:p w14:paraId="12F9563C" w14:textId="4F627720" w:rsidR="00DF7B7B" w:rsidRDefault="00000000">
          <w:pPr>
            <w:pStyle w:val="TM3"/>
            <w:tabs>
              <w:tab w:val="left" w:pos="1100"/>
              <w:tab w:val="right" w:leader="dot" w:pos="9060"/>
            </w:tabs>
            <w:rPr>
              <w:rFonts w:eastAsiaTheme="minorEastAsia" w:cstheme="minorBidi"/>
              <w:noProof/>
              <w:sz w:val="22"/>
              <w:szCs w:val="22"/>
            </w:rPr>
          </w:pPr>
          <w:hyperlink w:anchor="_Toc69811463"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moins de 6m</w:t>
            </w:r>
            <w:r w:rsidR="00DF7B7B">
              <w:rPr>
                <w:noProof/>
                <w:webHidden/>
              </w:rPr>
              <w:tab/>
            </w:r>
            <w:r w:rsidR="00DF7B7B">
              <w:rPr>
                <w:noProof/>
                <w:webHidden/>
              </w:rPr>
              <w:fldChar w:fldCharType="begin"/>
            </w:r>
            <w:r w:rsidR="00DF7B7B">
              <w:rPr>
                <w:noProof/>
                <w:webHidden/>
              </w:rPr>
              <w:instrText xml:space="preserve"> PAGEREF _Toc69811463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026DED2E" w14:textId="5C7B1A8F" w:rsidR="00DF7B7B" w:rsidRDefault="00000000">
          <w:pPr>
            <w:pStyle w:val="TM3"/>
            <w:tabs>
              <w:tab w:val="left" w:pos="1100"/>
              <w:tab w:val="right" w:leader="dot" w:pos="9060"/>
            </w:tabs>
            <w:rPr>
              <w:rFonts w:eastAsiaTheme="minorEastAsia" w:cstheme="minorBidi"/>
              <w:noProof/>
              <w:sz w:val="22"/>
              <w:szCs w:val="22"/>
            </w:rPr>
          </w:pPr>
          <w:hyperlink w:anchor="_Toc69811464"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6m à 9m</w:t>
            </w:r>
            <w:r w:rsidR="00DF7B7B">
              <w:rPr>
                <w:noProof/>
                <w:webHidden/>
              </w:rPr>
              <w:tab/>
            </w:r>
            <w:r w:rsidR="00DF7B7B">
              <w:rPr>
                <w:noProof/>
                <w:webHidden/>
              </w:rPr>
              <w:fldChar w:fldCharType="begin"/>
            </w:r>
            <w:r w:rsidR="00DF7B7B">
              <w:rPr>
                <w:noProof/>
                <w:webHidden/>
              </w:rPr>
              <w:instrText xml:space="preserve"> PAGEREF _Toc69811464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4E30A5B9" w14:textId="73D3F71A" w:rsidR="00DF7B7B" w:rsidRDefault="00000000">
          <w:pPr>
            <w:pStyle w:val="TM3"/>
            <w:tabs>
              <w:tab w:val="left" w:pos="1100"/>
              <w:tab w:val="right" w:leader="dot" w:pos="9060"/>
            </w:tabs>
            <w:rPr>
              <w:rFonts w:eastAsiaTheme="minorEastAsia" w:cstheme="minorBidi"/>
              <w:noProof/>
              <w:sz w:val="22"/>
              <w:szCs w:val="22"/>
            </w:rPr>
          </w:pPr>
          <w:hyperlink w:anchor="_Toc69811465" w:history="1">
            <w:r w:rsidR="00DF7B7B" w:rsidRPr="0001767F">
              <w:rPr>
                <w:rStyle w:val="Lienhypertexte"/>
                <w:rFonts w:ascii="Webdings" w:hAnsi="Webdings"/>
                <w:noProof/>
              </w:rPr>
              <w:t>4</w:t>
            </w:r>
            <w:r w:rsidR="00DF7B7B">
              <w:rPr>
                <w:rFonts w:eastAsiaTheme="minorEastAsia" w:cstheme="minorBidi"/>
                <w:noProof/>
                <w:sz w:val="22"/>
                <w:szCs w:val="22"/>
              </w:rPr>
              <w:tab/>
            </w:r>
            <w:r w:rsidR="00DF7B7B" w:rsidRPr="0001767F">
              <w:rPr>
                <w:rStyle w:val="Lienhypertexte"/>
                <w:noProof/>
              </w:rPr>
              <w:t>Bateau de plus de 9m</w:t>
            </w:r>
            <w:r w:rsidR="00DF7B7B">
              <w:rPr>
                <w:noProof/>
                <w:webHidden/>
              </w:rPr>
              <w:tab/>
            </w:r>
            <w:r w:rsidR="00DF7B7B">
              <w:rPr>
                <w:noProof/>
                <w:webHidden/>
              </w:rPr>
              <w:fldChar w:fldCharType="begin"/>
            </w:r>
            <w:r w:rsidR="00DF7B7B">
              <w:rPr>
                <w:noProof/>
                <w:webHidden/>
              </w:rPr>
              <w:instrText xml:space="preserve"> PAGEREF _Toc69811465 \h </w:instrText>
            </w:r>
            <w:r w:rsidR="00DF7B7B">
              <w:rPr>
                <w:noProof/>
                <w:webHidden/>
              </w:rPr>
            </w:r>
            <w:r w:rsidR="00DF7B7B">
              <w:rPr>
                <w:noProof/>
                <w:webHidden/>
              </w:rPr>
              <w:fldChar w:fldCharType="separate"/>
            </w:r>
            <w:r w:rsidR="00444348">
              <w:rPr>
                <w:noProof/>
                <w:webHidden/>
              </w:rPr>
              <w:t>15</w:t>
            </w:r>
            <w:r w:rsidR="00DF7B7B">
              <w:rPr>
                <w:noProof/>
                <w:webHidden/>
              </w:rPr>
              <w:fldChar w:fldCharType="end"/>
            </w:r>
          </w:hyperlink>
        </w:p>
        <w:p w14:paraId="3B5283E6" w14:textId="27AD6D78" w:rsidR="00DF7B7B" w:rsidRDefault="00000000" w:rsidP="00E15B46">
          <w:pPr>
            <w:pStyle w:val="TM1"/>
            <w:rPr>
              <w:rFonts w:eastAsiaTheme="minorEastAsia" w:cstheme="minorBidi"/>
              <w:sz w:val="22"/>
              <w:szCs w:val="22"/>
            </w:rPr>
          </w:pPr>
          <w:hyperlink w:anchor="_Toc69811466" w:history="1">
            <w:r w:rsidR="00DF7B7B" w:rsidRPr="0001767F">
              <w:rPr>
                <w:rStyle w:val="Lienhypertexte"/>
                <w:color w:val="023160" w:themeColor="hyperlink" w:themeShade="80"/>
              </w:rPr>
              <w:t>VIII.</w:t>
            </w:r>
            <w:r w:rsidR="00DF7B7B">
              <w:rPr>
                <w:rFonts w:eastAsiaTheme="minorEastAsia" w:cstheme="minorBidi"/>
                <w:sz w:val="22"/>
                <w:szCs w:val="22"/>
              </w:rPr>
              <w:tab/>
            </w:r>
            <w:r w:rsidR="00DF7B7B" w:rsidRPr="0001767F">
              <w:rPr>
                <w:rStyle w:val="Lienhypertexte"/>
                <w:color w:val="023160" w:themeColor="hyperlink" w:themeShade="80"/>
              </w:rPr>
              <w:t>Autres prestations et services</w:t>
            </w:r>
            <w:r w:rsidR="00DF7B7B">
              <w:rPr>
                <w:webHidden/>
              </w:rPr>
              <w:tab/>
            </w:r>
            <w:r w:rsidR="00DF7B7B">
              <w:rPr>
                <w:webHidden/>
              </w:rPr>
              <w:fldChar w:fldCharType="begin"/>
            </w:r>
            <w:r w:rsidR="00DF7B7B">
              <w:rPr>
                <w:webHidden/>
              </w:rPr>
              <w:instrText xml:space="preserve"> PAGEREF _Toc69811466 \h </w:instrText>
            </w:r>
            <w:r w:rsidR="00DF7B7B">
              <w:rPr>
                <w:webHidden/>
              </w:rPr>
            </w:r>
            <w:r w:rsidR="00DF7B7B">
              <w:rPr>
                <w:webHidden/>
              </w:rPr>
              <w:fldChar w:fldCharType="separate"/>
            </w:r>
            <w:r w:rsidR="00444348">
              <w:rPr>
                <w:webHidden/>
              </w:rPr>
              <w:t>16</w:t>
            </w:r>
            <w:r w:rsidR="00DF7B7B">
              <w:rPr>
                <w:webHidden/>
              </w:rPr>
              <w:fldChar w:fldCharType="end"/>
            </w:r>
          </w:hyperlink>
        </w:p>
        <w:p w14:paraId="679AE94A" w14:textId="0C3F0DC0" w:rsidR="00DF7B7B" w:rsidRDefault="00000000" w:rsidP="00E15B46">
          <w:pPr>
            <w:pStyle w:val="TM2"/>
            <w:rPr>
              <w:rFonts w:eastAsiaTheme="minorEastAsia" w:cstheme="minorBidi"/>
              <w:sz w:val="22"/>
              <w:szCs w:val="22"/>
            </w:rPr>
          </w:pPr>
          <w:hyperlink w:anchor="_Toc69811467" w:history="1">
            <w:r w:rsidR="00DF7B7B" w:rsidRPr="0001767F">
              <w:rPr>
                <w:rStyle w:val="Lienhypertexte"/>
              </w:rPr>
              <w:t>Tarif des autres prestations / services</w:t>
            </w:r>
            <w:r w:rsidR="00DF7B7B">
              <w:rPr>
                <w:webHidden/>
              </w:rPr>
              <w:tab/>
            </w:r>
            <w:r w:rsidR="00DF7B7B">
              <w:rPr>
                <w:webHidden/>
              </w:rPr>
              <w:fldChar w:fldCharType="begin"/>
            </w:r>
            <w:r w:rsidR="00DF7B7B">
              <w:rPr>
                <w:webHidden/>
              </w:rPr>
              <w:instrText xml:space="preserve"> PAGEREF _Toc69811467 \h </w:instrText>
            </w:r>
            <w:r w:rsidR="00DF7B7B">
              <w:rPr>
                <w:webHidden/>
              </w:rPr>
            </w:r>
            <w:r w:rsidR="00DF7B7B">
              <w:rPr>
                <w:webHidden/>
              </w:rPr>
              <w:fldChar w:fldCharType="separate"/>
            </w:r>
            <w:r w:rsidR="00444348">
              <w:rPr>
                <w:webHidden/>
              </w:rPr>
              <w:t>16</w:t>
            </w:r>
            <w:r w:rsidR="00DF7B7B">
              <w:rPr>
                <w:webHidden/>
              </w:rPr>
              <w:fldChar w:fldCharType="end"/>
            </w:r>
          </w:hyperlink>
        </w:p>
        <w:p w14:paraId="2CA111A7" w14:textId="3CF4BAD0" w:rsidR="004100F6" w:rsidRPr="009806CA" w:rsidRDefault="00992B0F" w:rsidP="000775A9">
          <w:pPr>
            <w:spacing w:line="276" w:lineRule="auto"/>
            <w:rPr>
              <w:b/>
              <w:bCs/>
            </w:rPr>
          </w:pPr>
          <w:r w:rsidRPr="009806CA">
            <w:rPr>
              <w:b/>
              <w:bCs/>
            </w:rPr>
            <w:fldChar w:fldCharType="end"/>
          </w:r>
        </w:p>
      </w:sdtContent>
    </w:sdt>
    <w:p w14:paraId="546E376A" w14:textId="654BEBC7" w:rsidR="004100F6" w:rsidRPr="009806CA" w:rsidRDefault="004100F6" w:rsidP="000775A9">
      <w:pPr>
        <w:spacing w:line="276" w:lineRule="auto"/>
      </w:pPr>
      <w:r w:rsidRPr="009806CA">
        <w:br w:type="page"/>
      </w:r>
    </w:p>
    <w:p w14:paraId="36D92B12" w14:textId="6B06B1BD" w:rsidR="00B323E0" w:rsidRPr="009806CA" w:rsidRDefault="00B323E0" w:rsidP="000775A9">
      <w:pPr>
        <w:pStyle w:val="Titre1"/>
        <w:tabs>
          <w:tab w:val="left" w:pos="0"/>
        </w:tabs>
        <w:spacing w:after="200" w:line="276" w:lineRule="auto"/>
        <w:ind w:left="-425"/>
        <w:rPr>
          <w:sz w:val="32"/>
          <w:szCs w:val="20"/>
        </w:rPr>
      </w:pPr>
      <w:bookmarkStart w:id="0" w:name="_Toc69811410"/>
      <w:r w:rsidRPr="009806CA">
        <w:rPr>
          <w:sz w:val="32"/>
          <w:szCs w:val="20"/>
        </w:rPr>
        <w:lastRenderedPageBreak/>
        <w:t>T</w:t>
      </w:r>
      <w:r w:rsidR="00E44901" w:rsidRPr="009806CA">
        <w:rPr>
          <w:sz w:val="32"/>
          <w:szCs w:val="20"/>
        </w:rPr>
        <w:t>axes de stationnement des bateaux sur le plan d’eau</w:t>
      </w:r>
      <w:bookmarkEnd w:id="0"/>
    </w:p>
    <w:p w14:paraId="5AFD37C7" w14:textId="31D91C46" w:rsidR="00383710" w:rsidRPr="009806CA" w:rsidRDefault="00383710" w:rsidP="00BD1BC5">
      <w:pPr>
        <w:pStyle w:val="Titre2"/>
        <w:numPr>
          <w:ilvl w:val="1"/>
          <w:numId w:val="10"/>
        </w:numPr>
        <w:tabs>
          <w:tab w:val="left" w:pos="426"/>
        </w:tabs>
        <w:spacing w:before="240" w:after="120" w:line="276" w:lineRule="auto"/>
        <w:ind w:left="0"/>
      </w:pPr>
      <w:bookmarkStart w:id="1" w:name="_Toc69811411"/>
      <w:r w:rsidRPr="009806CA">
        <w:t>Grille tarifaire</w:t>
      </w:r>
      <w:bookmarkEnd w:id="1"/>
    </w:p>
    <w:p w14:paraId="3439686A" w14:textId="108860FB" w:rsidR="008136C6" w:rsidRPr="009806CA" w:rsidRDefault="008136C6" w:rsidP="000775A9">
      <w:pPr>
        <w:spacing w:after="120" w:line="276" w:lineRule="auto"/>
        <w:rPr>
          <w:rFonts w:cstheme="minorHAnsi"/>
        </w:rPr>
      </w:pPr>
      <w:r w:rsidRPr="009806CA">
        <w:rPr>
          <w:rFonts w:cstheme="minorHAnsi"/>
        </w:rPr>
        <w:t>Longueur et largeur sont indiquées « hors tout ».</w:t>
      </w:r>
    </w:p>
    <w:p w14:paraId="7ADD93F3" w14:textId="295A7CA3" w:rsidR="00AD0253" w:rsidRPr="009806CA" w:rsidRDefault="007D0387" w:rsidP="00DF7B7B">
      <w:pPr>
        <w:pStyle w:val="Titre3"/>
      </w:pPr>
      <w:bookmarkStart w:id="2" w:name="_Toc69811412"/>
      <w:r w:rsidRPr="009806CA">
        <w:t>Catégorie 1</w:t>
      </w:r>
      <w:r w:rsidR="005D69AE" w:rsidRPr="009806CA">
        <w:t xml:space="preserve"> </w:t>
      </w:r>
      <w:r w:rsidRPr="009806CA">
        <w:t>A</w:t>
      </w:r>
      <w:r w:rsidR="005D69AE" w:rsidRPr="009806CA">
        <w:t>.</w:t>
      </w:r>
      <w:r w:rsidR="009D12D8" w:rsidRPr="009806CA">
        <w:br/>
      </w:r>
      <w:r w:rsidR="00A34622" w:rsidRPr="009806CA">
        <w:t>Longueur</w:t>
      </w:r>
      <w:r w:rsidR="00866DFD" w:rsidRPr="009806CA">
        <w:t xml:space="preserve"> </w:t>
      </w:r>
      <w:r w:rsidR="008136C6" w:rsidRPr="009806CA">
        <w:t xml:space="preserve">de </w:t>
      </w:r>
      <w:r w:rsidR="00866DFD" w:rsidRPr="009806CA">
        <w:t>moins de 5</w:t>
      </w:r>
      <w:r w:rsidR="00C255DD" w:rsidRPr="009806CA">
        <w:t>m</w:t>
      </w:r>
      <w:r w:rsidR="008136C6" w:rsidRPr="009806CA">
        <w:t xml:space="preserve"> et largeur de </w:t>
      </w:r>
      <w:r w:rsidR="00866DFD" w:rsidRPr="009806CA">
        <w:t>2</w:t>
      </w:r>
      <w:r w:rsidR="00C255DD" w:rsidRPr="009806CA">
        <w:t>m</w:t>
      </w:r>
      <w:r w:rsidR="00866DFD" w:rsidRPr="009806CA">
        <w:t xml:space="preserve"> </w:t>
      </w:r>
      <w:r w:rsidR="00656800" w:rsidRPr="009806CA">
        <w:t>maximum</w:t>
      </w:r>
      <w:bookmarkEnd w:id="2"/>
    </w:p>
    <w:p w14:paraId="0AF32FF8" w14:textId="352BE03F" w:rsidR="00B13402" w:rsidRPr="009806CA" w:rsidRDefault="004446ED" w:rsidP="00444348">
      <w:pPr>
        <w:pStyle w:val="Paragraphedeliste"/>
        <w:numPr>
          <w:ilvl w:val="0"/>
          <w:numId w:val="11"/>
        </w:numPr>
        <w:spacing w:before="40" w:line="276" w:lineRule="auto"/>
        <w:ind w:left="720" w:hanging="295"/>
        <w:rPr>
          <w:rFonts w:cstheme="minorHAnsi"/>
          <w:color w:val="1F4E79" w:themeColor="accent5" w:themeShade="80"/>
        </w:rPr>
      </w:pPr>
      <w:r w:rsidRPr="009806CA">
        <w:rPr>
          <w:rFonts w:cstheme="minorHAnsi"/>
          <w:b/>
          <w:bCs/>
          <w:color w:val="1F4E79" w:themeColor="accent5" w:themeShade="80"/>
        </w:rPr>
        <w:t>Forfait</w:t>
      </w:r>
      <w:r w:rsidR="00E91862" w:rsidRPr="009806CA">
        <w:rPr>
          <w:rFonts w:cstheme="minorHAnsi"/>
          <w:b/>
          <w:bCs/>
          <w:color w:val="1F4E79" w:themeColor="accent5" w:themeShade="80"/>
        </w:rPr>
        <w:t xml:space="preserve"> annuel</w:t>
      </w:r>
      <w:r w:rsidR="00340B73" w:rsidRPr="009806CA">
        <w:rPr>
          <w:rFonts w:cstheme="minorHAnsi"/>
          <w:b/>
          <w:bCs/>
          <w:color w:val="1F4E79" w:themeColor="accent5" w:themeShade="80"/>
        </w:rPr>
        <w:t> :</w:t>
      </w:r>
      <w:r w:rsidR="009D12D8" w:rsidRPr="009806CA">
        <w:rPr>
          <w:rFonts w:cstheme="minorHAnsi"/>
          <w:b/>
          <w:bCs/>
          <w:color w:val="1F4E79" w:themeColor="accent5" w:themeShade="80"/>
        </w:rPr>
        <w:t xml:space="preserve"> </w:t>
      </w:r>
      <w:r w:rsidR="00071EAB">
        <w:rPr>
          <w:rFonts w:cstheme="minorHAnsi"/>
        </w:rPr>
        <w:t>890,83</w:t>
      </w:r>
      <w:r w:rsidR="00B13402" w:rsidRPr="009806CA">
        <w:rPr>
          <w:rFonts w:cstheme="minorHAnsi"/>
        </w:rPr>
        <w:t>€</w:t>
      </w:r>
      <w:r w:rsidR="009D12D8" w:rsidRPr="009806CA">
        <w:rPr>
          <w:rFonts w:cstheme="minorHAnsi"/>
        </w:rPr>
        <w:t xml:space="preserve"> hors taxe</w:t>
      </w:r>
      <w:r w:rsidR="00EC0DBB" w:rsidRPr="009806CA">
        <w:rPr>
          <w:rFonts w:cstheme="minorHAnsi"/>
        </w:rPr>
        <w:t xml:space="preserve"> </w:t>
      </w:r>
      <w:r w:rsidR="00EC0DBB" w:rsidRPr="009806CA">
        <w:rPr>
          <w:rFonts w:cstheme="minorHAnsi"/>
          <w:color w:val="1F4E79" w:themeColor="accent5" w:themeShade="80"/>
        </w:rPr>
        <w:t>/</w:t>
      </w:r>
      <w:r w:rsidR="009D12D8" w:rsidRPr="009806CA">
        <w:rPr>
          <w:rFonts w:cstheme="minorHAnsi"/>
          <w:color w:val="1F4E79" w:themeColor="accent5" w:themeShade="80"/>
        </w:rPr>
        <w:t xml:space="preserve"> </w:t>
      </w:r>
      <w:r w:rsidR="00071EAB">
        <w:rPr>
          <w:rFonts w:cstheme="minorHAnsi"/>
          <w:color w:val="1F4E79" w:themeColor="accent5" w:themeShade="80"/>
        </w:rPr>
        <w:t>1069</w:t>
      </w:r>
      <w:r w:rsidR="00CF7614" w:rsidRPr="009806CA">
        <w:rPr>
          <w:rFonts w:cstheme="minorHAnsi"/>
          <w:color w:val="1F4E79" w:themeColor="accent5" w:themeShade="80"/>
        </w:rPr>
        <w:t>,00€</w:t>
      </w:r>
      <w:r w:rsidR="009D12D8" w:rsidRPr="009806CA">
        <w:rPr>
          <w:rFonts w:cstheme="minorHAnsi"/>
          <w:color w:val="1F4E79" w:themeColor="accent5" w:themeShade="80"/>
        </w:rPr>
        <w:t xml:space="preserve"> TTC</w:t>
      </w:r>
    </w:p>
    <w:p w14:paraId="540F94AC" w14:textId="5F09A4EA" w:rsidR="00A5621A" w:rsidRPr="009806CA" w:rsidRDefault="000462B7" w:rsidP="00444348">
      <w:pPr>
        <w:pStyle w:val="Paragraphedeliste"/>
        <w:numPr>
          <w:ilvl w:val="0"/>
          <w:numId w:val="11"/>
        </w:numPr>
        <w:spacing w:before="40" w:line="276" w:lineRule="auto"/>
        <w:ind w:left="720" w:hanging="295"/>
        <w:rPr>
          <w:rFonts w:cstheme="minorHAnsi"/>
          <w:b/>
          <w:bCs/>
        </w:rPr>
      </w:pPr>
      <w:r w:rsidRPr="009806CA">
        <w:rPr>
          <w:rFonts w:cstheme="minorHAnsi"/>
          <w:b/>
          <w:bCs/>
          <w:color w:val="1F4E79" w:themeColor="accent5" w:themeShade="80"/>
        </w:rPr>
        <w:t>Tarif</w:t>
      </w:r>
      <w:r w:rsidR="00931A78" w:rsidRPr="009806CA">
        <w:rPr>
          <w:rFonts w:cstheme="minorHAnsi"/>
          <w:b/>
          <w:bCs/>
          <w:color w:val="1F4E79" w:themeColor="accent5" w:themeShade="80"/>
        </w:rPr>
        <w:t xml:space="preserve"> </w:t>
      </w:r>
      <w:r w:rsidR="00E91862" w:rsidRPr="009806CA">
        <w:rPr>
          <w:rFonts w:cstheme="minorHAnsi"/>
          <w:b/>
          <w:bCs/>
          <w:color w:val="1F4E79" w:themeColor="accent5" w:themeShade="80"/>
        </w:rPr>
        <w:t>mensuel</w:t>
      </w:r>
      <w:r w:rsidR="00A5621A" w:rsidRPr="009806CA">
        <w:rPr>
          <w:rFonts w:cstheme="minorHAnsi"/>
          <w:b/>
          <w:bCs/>
          <w:color w:val="1F4E79" w:themeColor="accent5" w:themeShade="80"/>
        </w:rPr>
        <w:t xml:space="preserve"> </w:t>
      </w:r>
      <w:r w:rsidR="00E91862" w:rsidRPr="009806CA">
        <w:rPr>
          <w:rFonts w:cstheme="minorHAnsi"/>
          <w:b/>
          <w:bCs/>
          <w:color w:val="1F4E79" w:themeColor="accent5" w:themeShade="80"/>
        </w:rPr>
        <w:t>hors saison</w:t>
      </w:r>
      <w:r w:rsidR="00E43801" w:rsidRPr="009806CA">
        <w:rPr>
          <w:rFonts w:cstheme="minorHAnsi"/>
          <w:b/>
          <w:bCs/>
          <w:color w:val="1F4E79" w:themeColor="accent5" w:themeShade="80"/>
        </w:rPr>
        <w:t> :</w:t>
      </w:r>
      <w:r w:rsidR="009D12D8" w:rsidRPr="009806CA">
        <w:rPr>
          <w:rFonts w:cstheme="minorHAnsi"/>
        </w:rPr>
        <w:t xml:space="preserve"> </w:t>
      </w:r>
      <w:r w:rsidR="00D64144">
        <w:rPr>
          <w:rFonts w:cstheme="minorHAnsi"/>
        </w:rPr>
        <w:t>91,67</w:t>
      </w:r>
      <w:r w:rsidR="00CF7614" w:rsidRPr="009806CA">
        <w:rPr>
          <w:rFonts w:cstheme="minorHAnsi"/>
        </w:rPr>
        <w:t>€</w:t>
      </w:r>
      <w:r w:rsidR="009D12D8" w:rsidRPr="009806CA">
        <w:rPr>
          <w:rFonts w:cstheme="minorHAnsi"/>
        </w:rPr>
        <w:t xml:space="preserve"> hors taxe</w:t>
      </w:r>
      <w:r w:rsidR="00EC0DBB" w:rsidRPr="009806CA">
        <w:rPr>
          <w:rFonts w:cstheme="minorHAnsi"/>
        </w:rPr>
        <w:t xml:space="preserve"> </w:t>
      </w:r>
      <w:r w:rsidR="00EC0DBB" w:rsidRPr="009806CA">
        <w:rPr>
          <w:rFonts w:cstheme="minorHAnsi"/>
          <w:color w:val="1F4E79" w:themeColor="accent5" w:themeShade="80"/>
        </w:rPr>
        <w:t>/ 1</w:t>
      </w:r>
      <w:r w:rsidR="00D64144">
        <w:rPr>
          <w:rFonts w:cstheme="minorHAnsi"/>
          <w:color w:val="1F4E79" w:themeColor="accent5" w:themeShade="80"/>
        </w:rPr>
        <w:t>10</w:t>
      </w:r>
      <w:r w:rsidR="00EC0DBB" w:rsidRPr="009806CA">
        <w:rPr>
          <w:rFonts w:cstheme="minorHAnsi"/>
          <w:color w:val="1F4E79" w:themeColor="accent5" w:themeShade="80"/>
        </w:rPr>
        <w:t>,00€ TTC</w:t>
      </w:r>
    </w:p>
    <w:p w14:paraId="75273E4F" w14:textId="40046526" w:rsidR="0057569E" w:rsidRPr="009806CA" w:rsidRDefault="000462B7" w:rsidP="00444348">
      <w:pPr>
        <w:pStyle w:val="Paragraphedeliste"/>
        <w:numPr>
          <w:ilvl w:val="0"/>
          <w:numId w:val="11"/>
        </w:numPr>
        <w:spacing w:before="40" w:line="276" w:lineRule="auto"/>
        <w:ind w:left="720" w:hanging="295"/>
        <w:rPr>
          <w:rFonts w:cstheme="minorHAnsi"/>
          <w:b/>
          <w:bCs/>
        </w:rPr>
      </w:pPr>
      <w:r w:rsidRPr="009806CA">
        <w:rPr>
          <w:rFonts w:cstheme="minorHAnsi"/>
          <w:b/>
          <w:bCs/>
          <w:color w:val="1F4E79" w:themeColor="accent5" w:themeShade="80"/>
        </w:rPr>
        <w:t>Tarif</w:t>
      </w:r>
      <w:r w:rsidR="006A007F" w:rsidRPr="009806CA">
        <w:rPr>
          <w:rFonts w:cstheme="minorHAnsi"/>
          <w:b/>
          <w:bCs/>
          <w:color w:val="1F4E79" w:themeColor="accent5" w:themeShade="80"/>
        </w:rPr>
        <w:t xml:space="preserve"> </w:t>
      </w:r>
      <w:r w:rsidR="0057569E" w:rsidRPr="009806CA">
        <w:rPr>
          <w:rFonts w:cstheme="minorHAnsi"/>
          <w:b/>
          <w:bCs/>
          <w:color w:val="1F4E79" w:themeColor="accent5" w:themeShade="80"/>
        </w:rPr>
        <w:t xml:space="preserve">mensuel </w:t>
      </w:r>
      <w:r w:rsidR="00792CE9" w:rsidRPr="009806CA">
        <w:rPr>
          <w:rFonts w:cstheme="minorHAnsi"/>
          <w:b/>
          <w:bCs/>
          <w:color w:val="1F4E79" w:themeColor="accent5" w:themeShade="80"/>
        </w:rPr>
        <w:t xml:space="preserve">en </w:t>
      </w:r>
      <w:r w:rsidR="0057569E" w:rsidRPr="009806CA">
        <w:rPr>
          <w:rFonts w:cstheme="minorHAnsi"/>
          <w:b/>
          <w:bCs/>
          <w:color w:val="1F4E79" w:themeColor="accent5" w:themeShade="80"/>
        </w:rPr>
        <w:t>saison</w:t>
      </w:r>
      <w:r w:rsidR="00E43801" w:rsidRPr="009806CA">
        <w:rPr>
          <w:rFonts w:cstheme="minorHAnsi"/>
          <w:b/>
          <w:bCs/>
          <w:color w:val="1F4E79" w:themeColor="accent5" w:themeShade="80"/>
        </w:rPr>
        <w:t> :</w:t>
      </w:r>
      <w:r w:rsidR="0034652F" w:rsidRPr="009806CA">
        <w:rPr>
          <w:rFonts w:cstheme="minorHAnsi"/>
          <w:b/>
          <w:bCs/>
          <w:color w:val="1F4E79" w:themeColor="accent5" w:themeShade="80"/>
        </w:rPr>
        <w:t xml:space="preserve"> </w:t>
      </w:r>
      <w:r w:rsidR="0057569E" w:rsidRPr="009806CA">
        <w:rPr>
          <w:rFonts w:cstheme="minorHAnsi"/>
        </w:rPr>
        <w:t>1</w:t>
      </w:r>
      <w:r w:rsidR="00B10CA1">
        <w:rPr>
          <w:rFonts w:cstheme="minorHAnsi"/>
        </w:rPr>
        <w:t>75,83</w:t>
      </w:r>
      <w:r w:rsidR="00CF7614" w:rsidRPr="009806CA">
        <w:rPr>
          <w:rFonts w:cstheme="minorHAnsi"/>
        </w:rPr>
        <w:t>€</w:t>
      </w:r>
      <w:r w:rsidR="00B07BDE" w:rsidRPr="009806CA">
        <w:rPr>
          <w:rFonts w:cstheme="minorHAnsi"/>
        </w:rPr>
        <w:t xml:space="preserve"> hors taxe </w:t>
      </w:r>
      <w:r w:rsidR="00B07BDE" w:rsidRPr="009806CA">
        <w:rPr>
          <w:rFonts w:cstheme="minorHAnsi"/>
          <w:color w:val="1F4E79" w:themeColor="accent5" w:themeShade="80"/>
        </w:rPr>
        <w:t xml:space="preserve">/ </w:t>
      </w:r>
      <w:r w:rsidR="00B10CA1">
        <w:rPr>
          <w:rFonts w:cstheme="minorHAnsi"/>
          <w:color w:val="1F4E79" w:themeColor="accent5" w:themeShade="80"/>
        </w:rPr>
        <w:t>211</w:t>
      </w:r>
      <w:r w:rsidR="0057569E" w:rsidRPr="009806CA">
        <w:rPr>
          <w:rFonts w:cstheme="minorHAnsi"/>
          <w:color w:val="1F4E79" w:themeColor="accent5" w:themeShade="80"/>
        </w:rPr>
        <w:t>,00</w:t>
      </w:r>
      <w:r w:rsidR="00CF7614" w:rsidRPr="009806CA">
        <w:rPr>
          <w:rFonts w:cstheme="minorHAnsi"/>
          <w:color w:val="1F4E79" w:themeColor="accent5" w:themeShade="80"/>
        </w:rPr>
        <w:t>€</w:t>
      </w:r>
      <w:r w:rsidR="00B07BDE" w:rsidRPr="009806CA">
        <w:rPr>
          <w:rFonts w:cstheme="minorHAnsi"/>
          <w:color w:val="1F4E79" w:themeColor="accent5" w:themeShade="80"/>
        </w:rPr>
        <w:t xml:space="preserve"> TTC</w:t>
      </w:r>
    </w:p>
    <w:p w14:paraId="7A6E47B5" w14:textId="34B413D0" w:rsidR="00480A17" w:rsidRPr="009806CA" w:rsidRDefault="000462B7" w:rsidP="00444348">
      <w:pPr>
        <w:pStyle w:val="Paragraphedeliste"/>
        <w:numPr>
          <w:ilvl w:val="0"/>
          <w:numId w:val="11"/>
        </w:numPr>
        <w:spacing w:before="40" w:line="276" w:lineRule="auto"/>
        <w:ind w:left="720" w:hanging="295"/>
        <w:rPr>
          <w:rFonts w:cstheme="minorHAnsi"/>
          <w:color w:val="1F4E79" w:themeColor="accent5" w:themeShade="80"/>
        </w:rPr>
      </w:pPr>
      <w:r w:rsidRPr="009806CA">
        <w:rPr>
          <w:rFonts w:cstheme="minorHAnsi"/>
          <w:b/>
          <w:bCs/>
          <w:color w:val="1F4E79" w:themeColor="accent5" w:themeShade="80"/>
        </w:rPr>
        <w:t>Tarif hebdomadaire</w:t>
      </w:r>
      <w:r w:rsidR="00480A17" w:rsidRPr="009806CA">
        <w:rPr>
          <w:rFonts w:cstheme="minorHAnsi"/>
          <w:b/>
          <w:bCs/>
          <w:color w:val="1F4E79" w:themeColor="accent5" w:themeShade="80"/>
        </w:rPr>
        <w:t xml:space="preserve"> hors saison</w:t>
      </w:r>
      <w:r w:rsidR="00E43801" w:rsidRPr="009806CA">
        <w:rPr>
          <w:rFonts w:cstheme="minorHAnsi"/>
          <w:b/>
          <w:bCs/>
          <w:color w:val="1F4E79" w:themeColor="accent5" w:themeShade="80"/>
        </w:rPr>
        <w:t> :</w:t>
      </w:r>
      <w:r w:rsidR="0051423C" w:rsidRPr="009806CA">
        <w:rPr>
          <w:rFonts w:cstheme="minorHAnsi"/>
          <w:b/>
          <w:bCs/>
          <w:color w:val="1F4E79" w:themeColor="accent5" w:themeShade="80"/>
        </w:rPr>
        <w:t xml:space="preserve"> </w:t>
      </w:r>
      <w:r w:rsidR="00480A17" w:rsidRPr="009806CA">
        <w:rPr>
          <w:rFonts w:cstheme="minorHAnsi"/>
        </w:rPr>
        <w:t>2</w:t>
      </w:r>
      <w:r w:rsidR="00B10CA1">
        <w:rPr>
          <w:rFonts w:cstheme="minorHAnsi"/>
        </w:rPr>
        <w:t>5,83</w:t>
      </w:r>
      <w:r w:rsidR="0051423C" w:rsidRPr="009806CA">
        <w:rPr>
          <w:rFonts w:cstheme="minorHAnsi"/>
        </w:rPr>
        <w:t xml:space="preserve">€ hors taxe </w:t>
      </w:r>
      <w:r w:rsidR="0051423C" w:rsidRPr="009806CA">
        <w:rPr>
          <w:rFonts w:cstheme="minorHAnsi"/>
          <w:color w:val="1F4E79" w:themeColor="accent5" w:themeShade="80"/>
        </w:rPr>
        <w:t xml:space="preserve">/ </w:t>
      </w:r>
      <w:r w:rsidR="00B10CA1">
        <w:rPr>
          <w:rFonts w:cstheme="minorHAnsi"/>
          <w:color w:val="1F4E79" w:themeColor="accent5" w:themeShade="80"/>
        </w:rPr>
        <w:t>31,00</w:t>
      </w:r>
      <w:r w:rsidR="00B07BDE" w:rsidRPr="009806CA">
        <w:rPr>
          <w:rFonts w:cstheme="minorHAnsi"/>
          <w:color w:val="1F4E79" w:themeColor="accent5" w:themeShade="80"/>
        </w:rPr>
        <w:t>€ TTC</w:t>
      </w:r>
    </w:p>
    <w:p w14:paraId="5CF5E5D4" w14:textId="06C62789" w:rsidR="00D15127" w:rsidRPr="009806CA" w:rsidRDefault="00D15127" w:rsidP="00444348">
      <w:pPr>
        <w:pStyle w:val="Paragraphedeliste"/>
        <w:numPr>
          <w:ilvl w:val="0"/>
          <w:numId w:val="11"/>
        </w:numPr>
        <w:spacing w:before="40" w:line="276" w:lineRule="auto"/>
        <w:ind w:left="720" w:hanging="295"/>
        <w:rPr>
          <w:rFonts w:cstheme="minorHAnsi"/>
          <w:color w:val="1F4E79" w:themeColor="accent5" w:themeShade="80"/>
        </w:rPr>
      </w:pPr>
      <w:r w:rsidRPr="009806CA">
        <w:rPr>
          <w:rFonts w:cstheme="minorHAnsi"/>
          <w:b/>
          <w:bCs/>
          <w:color w:val="1F4E79" w:themeColor="accent5" w:themeShade="80"/>
        </w:rPr>
        <w:t xml:space="preserve">Tarif hebdomadaire </w:t>
      </w:r>
      <w:r w:rsidR="000F5AF5" w:rsidRPr="009806CA">
        <w:rPr>
          <w:rFonts w:cstheme="minorHAnsi"/>
          <w:b/>
          <w:bCs/>
          <w:color w:val="1F4E79" w:themeColor="accent5" w:themeShade="80"/>
        </w:rPr>
        <w:t>en</w:t>
      </w:r>
      <w:r w:rsidRPr="009806CA">
        <w:rPr>
          <w:rFonts w:cstheme="minorHAnsi"/>
          <w:b/>
          <w:bCs/>
          <w:color w:val="1F4E79" w:themeColor="accent5" w:themeShade="80"/>
        </w:rPr>
        <w:t xml:space="preserve"> saison</w:t>
      </w:r>
      <w:r w:rsidR="00E43801" w:rsidRPr="009806CA">
        <w:rPr>
          <w:rFonts w:cstheme="minorHAnsi"/>
          <w:b/>
          <w:bCs/>
          <w:color w:val="1F4E79" w:themeColor="accent5" w:themeShade="80"/>
        </w:rPr>
        <w:t> :</w:t>
      </w:r>
      <w:r w:rsidR="0051423C" w:rsidRPr="009806CA">
        <w:rPr>
          <w:rFonts w:cstheme="minorHAnsi"/>
          <w:b/>
          <w:bCs/>
          <w:color w:val="1F4E79" w:themeColor="accent5" w:themeShade="80"/>
        </w:rPr>
        <w:t xml:space="preserve"> </w:t>
      </w:r>
      <w:r w:rsidR="000F5AF5" w:rsidRPr="009806CA">
        <w:rPr>
          <w:rFonts w:cstheme="minorHAnsi"/>
        </w:rPr>
        <w:t>4</w:t>
      </w:r>
      <w:r w:rsidR="00996F80">
        <w:rPr>
          <w:rFonts w:cstheme="minorHAnsi"/>
        </w:rPr>
        <w:t>9,17</w:t>
      </w:r>
      <w:r w:rsidR="0051423C" w:rsidRPr="009806CA">
        <w:rPr>
          <w:rFonts w:cstheme="minorHAnsi"/>
        </w:rPr>
        <w:t xml:space="preserve">€ hors taxe </w:t>
      </w:r>
      <w:r w:rsidR="0051423C" w:rsidRPr="009806CA">
        <w:rPr>
          <w:rFonts w:cstheme="minorHAnsi"/>
          <w:color w:val="1F4E79" w:themeColor="accent5" w:themeShade="80"/>
        </w:rPr>
        <w:t xml:space="preserve">/ </w:t>
      </w:r>
      <w:r w:rsidR="000F5AF5" w:rsidRPr="009806CA">
        <w:rPr>
          <w:rFonts w:cstheme="minorHAnsi"/>
          <w:color w:val="1F4E79" w:themeColor="accent5" w:themeShade="80"/>
        </w:rPr>
        <w:t>5</w:t>
      </w:r>
      <w:r w:rsidR="00996F80">
        <w:rPr>
          <w:rFonts w:cstheme="minorHAnsi"/>
          <w:color w:val="1F4E79" w:themeColor="accent5" w:themeShade="80"/>
        </w:rPr>
        <w:t>9</w:t>
      </w:r>
      <w:r w:rsidR="00A25C2E" w:rsidRPr="009806CA">
        <w:rPr>
          <w:rFonts w:cstheme="minorHAnsi"/>
          <w:color w:val="1F4E79" w:themeColor="accent5" w:themeShade="80"/>
        </w:rPr>
        <w:t>,00</w:t>
      </w:r>
      <w:r w:rsidR="00B07BDE" w:rsidRPr="009806CA">
        <w:rPr>
          <w:rFonts w:cstheme="minorHAnsi"/>
          <w:color w:val="1F4E79" w:themeColor="accent5" w:themeShade="80"/>
        </w:rPr>
        <w:t>€ TTC</w:t>
      </w:r>
    </w:p>
    <w:p w14:paraId="18A6CF74" w14:textId="7E28112E" w:rsidR="002F0BB8" w:rsidRPr="009806CA" w:rsidRDefault="002F0BB8" w:rsidP="00444348">
      <w:pPr>
        <w:pStyle w:val="Paragraphedeliste"/>
        <w:numPr>
          <w:ilvl w:val="0"/>
          <w:numId w:val="11"/>
        </w:numPr>
        <w:spacing w:before="40" w:line="276" w:lineRule="auto"/>
        <w:ind w:left="720" w:hanging="295"/>
        <w:rPr>
          <w:rFonts w:cstheme="minorHAnsi"/>
          <w:color w:val="1F4E79" w:themeColor="accent5" w:themeShade="80"/>
        </w:rPr>
      </w:pPr>
      <w:r w:rsidRPr="009806CA">
        <w:rPr>
          <w:rFonts w:cstheme="minorHAnsi"/>
          <w:b/>
          <w:bCs/>
          <w:color w:val="1F4E79" w:themeColor="accent5" w:themeShade="80"/>
        </w:rPr>
        <w:t>Tarif journalier hors saison</w:t>
      </w:r>
      <w:r w:rsidR="00E43801" w:rsidRPr="009806CA">
        <w:rPr>
          <w:rFonts w:cstheme="minorHAnsi"/>
          <w:b/>
          <w:bCs/>
          <w:color w:val="1F4E79" w:themeColor="accent5" w:themeShade="80"/>
        </w:rPr>
        <w:t> :</w:t>
      </w:r>
      <w:r w:rsidR="0051423C" w:rsidRPr="009806CA">
        <w:rPr>
          <w:rFonts w:cstheme="minorHAnsi"/>
          <w:b/>
          <w:bCs/>
          <w:color w:val="1F4E79" w:themeColor="accent5" w:themeShade="80"/>
        </w:rPr>
        <w:t xml:space="preserve"> </w:t>
      </w:r>
      <w:r w:rsidR="003A1D98">
        <w:rPr>
          <w:rFonts w:cstheme="minorHAnsi"/>
        </w:rPr>
        <w:t>5,00</w:t>
      </w:r>
      <w:r w:rsidR="00CF7614" w:rsidRPr="009806CA">
        <w:rPr>
          <w:rFonts w:cstheme="minorHAnsi"/>
        </w:rPr>
        <w:t>€</w:t>
      </w:r>
      <w:r w:rsidR="0051423C" w:rsidRPr="009806CA">
        <w:rPr>
          <w:rFonts w:cstheme="minorHAnsi"/>
        </w:rPr>
        <w:t xml:space="preserve"> hors taxe </w:t>
      </w:r>
      <w:r w:rsidR="0051423C" w:rsidRPr="009806CA">
        <w:rPr>
          <w:rFonts w:cstheme="minorHAnsi"/>
          <w:color w:val="1F4E79" w:themeColor="accent5" w:themeShade="80"/>
        </w:rPr>
        <w:t xml:space="preserve">/ </w:t>
      </w:r>
      <w:r w:rsidR="003A1D98">
        <w:rPr>
          <w:rFonts w:cstheme="minorHAnsi"/>
          <w:color w:val="1F4E79" w:themeColor="accent5" w:themeShade="80"/>
        </w:rPr>
        <w:t>6,00</w:t>
      </w:r>
      <w:r w:rsidR="00B07BDE" w:rsidRPr="009806CA">
        <w:rPr>
          <w:rFonts w:cstheme="minorHAnsi"/>
          <w:color w:val="1F4E79" w:themeColor="accent5" w:themeShade="80"/>
        </w:rPr>
        <w:t>€ TTC</w:t>
      </w:r>
    </w:p>
    <w:p w14:paraId="61F284ED" w14:textId="5DCF97E3" w:rsidR="002F0BB8" w:rsidRPr="009806CA" w:rsidRDefault="002F0BB8" w:rsidP="00444348">
      <w:pPr>
        <w:pStyle w:val="Paragraphedeliste"/>
        <w:numPr>
          <w:ilvl w:val="0"/>
          <w:numId w:val="11"/>
        </w:numPr>
        <w:spacing w:before="40" w:line="276" w:lineRule="auto"/>
        <w:ind w:left="720" w:hanging="295"/>
        <w:rPr>
          <w:rFonts w:cstheme="minorHAnsi"/>
          <w:color w:val="1F4E79" w:themeColor="accent5" w:themeShade="80"/>
        </w:rPr>
      </w:pPr>
      <w:r w:rsidRPr="009806CA">
        <w:rPr>
          <w:rFonts w:cstheme="minorHAnsi"/>
          <w:b/>
          <w:bCs/>
          <w:color w:val="1F4E79" w:themeColor="accent5" w:themeShade="80"/>
        </w:rPr>
        <w:t>Tarif journalier en saison</w:t>
      </w:r>
      <w:r w:rsidR="0051423C" w:rsidRPr="009806CA">
        <w:rPr>
          <w:rFonts w:cstheme="minorHAnsi"/>
          <w:b/>
          <w:bCs/>
          <w:color w:val="1F4E79" w:themeColor="accent5" w:themeShade="80"/>
        </w:rPr>
        <w:t xml:space="preserve"> : </w:t>
      </w:r>
      <w:r w:rsidR="003A1D98">
        <w:rPr>
          <w:rFonts w:cstheme="minorHAnsi"/>
        </w:rPr>
        <w:t>9,00</w:t>
      </w:r>
      <w:r w:rsidR="0051423C" w:rsidRPr="009806CA">
        <w:rPr>
          <w:rFonts w:cstheme="minorHAnsi"/>
        </w:rPr>
        <w:t xml:space="preserve">€ hors taxe </w:t>
      </w:r>
      <w:r w:rsidR="0051423C" w:rsidRPr="009806CA">
        <w:rPr>
          <w:rFonts w:cstheme="minorHAnsi"/>
          <w:color w:val="1F4E79" w:themeColor="accent5" w:themeShade="80"/>
        </w:rPr>
        <w:t xml:space="preserve">/ </w:t>
      </w:r>
      <w:r w:rsidR="00A25C2E" w:rsidRPr="009806CA">
        <w:rPr>
          <w:rFonts w:cstheme="minorHAnsi"/>
          <w:color w:val="1F4E79" w:themeColor="accent5" w:themeShade="80"/>
        </w:rPr>
        <w:t>10,</w:t>
      </w:r>
      <w:r w:rsidR="003A1D98">
        <w:rPr>
          <w:rFonts w:cstheme="minorHAnsi"/>
          <w:color w:val="1F4E79" w:themeColor="accent5" w:themeShade="80"/>
        </w:rPr>
        <w:t>80</w:t>
      </w:r>
      <w:r w:rsidR="00CF7614" w:rsidRPr="009806CA">
        <w:rPr>
          <w:rFonts w:cstheme="minorHAnsi"/>
          <w:color w:val="1F4E79" w:themeColor="accent5" w:themeShade="80"/>
        </w:rPr>
        <w:t>€</w:t>
      </w:r>
      <w:r w:rsidR="00907D04" w:rsidRPr="009806CA">
        <w:rPr>
          <w:rFonts w:cstheme="minorHAnsi"/>
          <w:color w:val="1F4E79" w:themeColor="accent5" w:themeShade="80"/>
        </w:rPr>
        <w:t xml:space="preserve"> TTC</w:t>
      </w:r>
    </w:p>
    <w:p w14:paraId="13EC4F38" w14:textId="7BF96311" w:rsidR="00314D34" w:rsidRPr="009806CA" w:rsidRDefault="00C255DD" w:rsidP="00DF7B7B">
      <w:pPr>
        <w:pStyle w:val="Titre3"/>
      </w:pPr>
      <w:bookmarkStart w:id="3" w:name="_Toc69811413"/>
      <w:r w:rsidRPr="009806CA">
        <w:t>Catégorie 2</w:t>
      </w:r>
      <w:r w:rsidR="005D69AE" w:rsidRPr="009806CA">
        <w:t xml:space="preserve"> </w:t>
      </w:r>
      <w:r w:rsidRPr="009806CA">
        <w:t>B</w:t>
      </w:r>
      <w:r w:rsidR="005D69AE" w:rsidRPr="009806CA">
        <w:t>.</w:t>
      </w:r>
      <w:r w:rsidR="00907D04" w:rsidRPr="009806CA">
        <w:br/>
      </w:r>
      <w:r w:rsidR="00314D34" w:rsidRPr="009806CA">
        <w:t>Longueur de 5</w:t>
      </w:r>
      <w:r w:rsidRPr="009806CA">
        <w:t>m</w:t>
      </w:r>
      <w:r w:rsidR="00314D34" w:rsidRPr="009806CA">
        <w:t xml:space="preserve"> à </w:t>
      </w:r>
      <w:r w:rsidR="00D56FED" w:rsidRPr="009806CA">
        <w:t>5,49</w:t>
      </w:r>
      <w:r w:rsidRPr="009806CA">
        <w:t>m</w:t>
      </w:r>
      <w:r w:rsidR="00314D34" w:rsidRPr="009806CA">
        <w:t xml:space="preserve"> </w:t>
      </w:r>
      <w:r w:rsidRPr="009806CA">
        <w:t xml:space="preserve">et largeur de </w:t>
      </w:r>
      <w:r w:rsidR="00D56FED" w:rsidRPr="009806CA">
        <w:t>2,</w:t>
      </w:r>
      <w:r w:rsidR="004D2CEC" w:rsidRPr="009806CA">
        <w:t>15</w:t>
      </w:r>
      <w:r w:rsidRPr="009806CA">
        <w:t>m</w:t>
      </w:r>
      <w:r w:rsidR="00D56FED" w:rsidRPr="009806CA">
        <w:t xml:space="preserve"> </w:t>
      </w:r>
      <w:r w:rsidR="00314D34" w:rsidRPr="009806CA">
        <w:t>maximum</w:t>
      </w:r>
      <w:bookmarkEnd w:id="3"/>
    </w:p>
    <w:p w14:paraId="645C9849" w14:textId="628BFBD5" w:rsidR="005D69AE" w:rsidRPr="009806CA" w:rsidRDefault="005D69AE"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 xml:space="preserve">Forfait annuel : </w:t>
      </w:r>
      <w:r w:rsidR="00342641">
        <w:rPr>
          <w:rFonts w:cstheme="minorHAnsi"/>
        </w:rPr>
        <w:t>997,50</w:t>
      </w:r>
      <w:r w:rsidRPr="009806CA">
        <w:rPr>
          <w:rFonts w:cstheme="minorHAnsi"/>
        </w:rPr>
        <w:t xml:space="preserve">€ hors taxe </w:t>
      </w:r>
      <w:r w:rsidRPr="009806CA">
        <w:rPr>
          <w:rFonts w:cstheme="minorHAnsi"/>
          <w:color w:val="1F4E79" w:themeColor="accent5" w:themeShade="80"/>
        </w:rPr>
        <w:t xml:space="preserve">/ </w:t>
      </w:r>
      <w:r w:rsidR="00207376" w:rsidRPr="009806CA">
        <w:rPr>
          <w:rFonts w:cstheme="minorHAnsi"/>
          <w:color w:val="1F4E79" w:themeColor="accent5" w:themeShade="80"/>
        </w:rPr>
        <w:t>11</w:t>
      </w:r>
      <w:r w:rsidR="00342641">
        <w:rPr>
          <w:rFonts w:cstheme="minorHAnsi"/>
          <w:color w:val="1F4E79" w:themeColor="accent5" w:themeShade="80"/>
        </w:rPr>
        <w:t>97</w:t>
      </w:r>
      <w:r w:rsidR="00207376" w:rsidRPr="009806CA">
        <w:rPr>
          <w:rFonts w:cstheme="minorHAnsi"/>
          <w:color w:val="1F4E79" w:themeColor="accent5" w:themeShade="80"/>
        </w:rPr>
        <w:t>,00</w:t>
      </w:r>
      <w:r w:rsidRPr="009806CA">
        <w:rPr>
          <w:rFonts w:cstheme="minorHAnsi"/>
          <w:color w:val="1F4E79" w:themeColor="accent5" w:themeShade="80"/>
        </w:rPr>
        <w:t>€ TTC</w:t>
      </w:r>
    </w:p>
    <w:p w14:paraId="4F4B2653" w14:textId="224CB714" w:rsidR="005D69AE" w:rsidRPr="009806CA" w:rsidRDefault="005D69A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207376" w:rsidRPr="009806CA">
        <w:rPr>
          <w:rFonts w:cstheme="minorHAnsi"/>
        </w:rPr>
        <w:t>9</w:t>
      </w:r>
      <w:r w:rsidR="004A37AF">
        <w:rPr>
          <w:rFonts w:cstheme="minorHAnsi"/>
        </w:rPr>
        <w:t>8,33</w:t>
      </w:r>
      <w:r w:rsidRPr="009806CA">
        <w:rPr>
          <w:rFonts w:cstheme="minorHAnsi"/>
        </w:rPr>
        <w:t xml:space="preserve">€ hors taxe </w:t>
      </w:r>
      <w:r w:rsidRPr="009806CA">
        <w:rPr>
          <w:rFonts w:cstheme="minorHAnsi"/>
          <w:color w:val="1F4E79" w:themeColor="accent5" w:themeShade="80"/>
        </w:rPr>
        <w:t xml:space="preserve">/ </w:t>
      </w:r>
      <w:r w:rsidR="00207376" w:rsidRPr="009806CA">
        <w:rPr>
          <w:rFonts w:cstheme="minorHAnsi"/>
          <w:color w:val="1F4E79" w:themeColor="accent5" w:themeShade="80"/>
        </w:rPr>
        <w:t>11</w:t>
      </w:r>
      <w:r w:rsidR="00B170DE">
        <w:rPr>
          <w:rFonts w:cstheme="minorHAnsi"/>
          <w:color w:val="1F4E79" w:themeColor="accent5" w:themeShade="80"/>
        </w:rPr>
        <w:t>8</w:t>
      </w:r>
      <w:r w:rsidR="00207376" w:rsidRPr="009806CA">
        <w:rPr>
          <w:rFonts w:cstheme="minorHAnsi"/>
          <w:color w:val="1F4E79" w:themeColor="accent5" w:themeShade="80"/>
        </w:rPr>
        <w:t>,00</w:t>
      </w:r>
      <w:r w:rsidRPr="009806CA">
        <w:rPr>
          <w:rFonts w:cstheme="minorHAnsi"/>
          <w:color w:val="1F4E79" w:themeColor="accent5" w:themeShade="80"/>
        </w:rPr>
        <w:t>€ TTC</w:t>
      </w:r>
    </w:p>
    <w:p w14:paraId="110A1705" w14:textId="78D99F75" w:rsidR="005D69AE" w:rsidRPr="009806CA" w:rsidRDefault="005D69A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 xml:space="preserve">Tarif mensuel en saison : </w:t>
      </w:r>
      <w:r w:rsidR="00207376" w:rsidRPr="009806CA">
        <w:rPr>
          <w:rFonts w:cstheme="minorHAnsi"/>
        </w:rPr>
        <w:t>1</w:t>
      </w:r>
      <w:r w:rsidR="008C190D">
        <w:rPr>
          <w:rFonts w:cstheme="minorHAnsi"/>
        </w:rPr>
        <w:t>98,33</w:t>
      </w:r>
      <w:r w:rsidRPr="009806CA">
        <w:rPr>
          <w:rFonts w:cstheme="minorHAnsi"/>
        </w:rPr>
        <w:t xml:space="preserve">€ hors taxe </w:t>
      </w:r>
      <w:r w:rsidRPr="009806CA">
        <w:rPr>
          <w:rFonts w:cstheme="minorHAnsi"/>
          <w:color w:val="1F4E79" w:themeColor="accent5" w:themeShade="80"/>
        </w:rPr>
        <w:t xml:space="preserve">/ </w:t>
      </w:r>
      <w:r w:rsidR="00207376" w:rsidRPr="009806CA">
        <w:rPr>
          <w:rFonts w:cstheme="minorHAnsi"/>
          <w:color w:val="1F4E79" w:themeColor="accent5" w:themeShade="80"/>
        </w:rPr>
        <w:t>2</w:t>
      </w:r>
      <w:r w:rsidR="00E945FF">
        <w:rPr>
          <w:rFonts w:cstheme="minorHAnsi"/>
          <w:color w:val="1F4E79" w:themeColor="accent5" w:themeShade="80"/>
        </w:rPr>
        <w:t>38</w:t>
      </w:r>
      <w:r w:rsidR="00207376" w:rsidRPr="009806CA">
        <w:rPr>
          <w:rFonts w:cstheme="minorHAnsi"/>
          <w:color w:val="1F4E79" w:themeColor="accent5" w:themeShade="80"/>
        </w:rPr>
        <w:t>,00</w:t>
      </w:r>
      <w:r w:rsidRPr="009806CA">
        <w:rPr>
          <w:rFonts w:cstheme="minorHAnsi"/>
          <w:color w:val="1F4E79" w:themeColor="accent5" w:themeShade="80"/>
        </w:rPr>
        <w:t>€ TTC</w:t>
      </w:r>
    </w:p>
    <w:p w14:paraId="4B21DEA0" w14:textId="6F783715" w:rsidR="005D69AE" w:rsidRPr="009806CA" w:rsidRDefault="005D69A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 xml:space="preserve">Tarif hebdomadaire hors saison : </w:t>
      </w:r>
      <w:r w:rsidR="009243D6" w:rsidRPr="009806CA">
        <w:rPr>
          <w:rFonts w:cstheme="minorHAnsi"/>
        </w:rPr>
        <w:t>2</w:t>
      </w:r>
      <w:r w:rsidR="00D47C97">
        <w:rPr>
          <w:rFonts w:cstheme="minorHAnsi"/>
        </w:rPr>
        <w:t>9,17</w:t>
      </w:r>
      <w:r w:rsidRPr="009806CA">
        <w:rPr>
          <w:rFonts w:cstheme="minorHAnsi"/>
        </w:rPr>
        <w:t xml:space="preserve">€ hors taxe </w:t>
      </w:r>
      <w:r w:rsidRPr="009806CA">
        <w:rPr>
          <w:rFonts w:cstheme="minorHAnsi"/>
          <w:color w:val="1F4E79" w:themeColor="accent5" w:themeShade="80"/>
        </w:rPr>
        <w:t xml:space="preserve">/ </w:t>
      </w:r>
      <w:r w:rsidR="009243D6" w:rsidRPr="009806CA">
        <w:rPr>
          <w:rFonts w:cstheme="minorHAnsi"/>
          <w:color w:val="1F4E79" w:themeColor="accent5" w:themeShade="80"/>
        </w:rPr>
        <w:t>3</w:t>
      </w:r>
      <w:r w:rsidR="00C43182">
        <w:rPr>
          <w:rFonts w:cstheme="minorHAnsi"/>
          <w:color w:val="1F4E79" w:themeColor="accent5" w:themeShade="80"/>
        </w:rPr>
        <w:t>5,00</w:t>
      </w:r>
      <w:r w:rsidRPr="009806CA">
        <w:rPr>
          <w:rFonts w:cstheme="minorHAnsi"/>
          <w:color w:val="1F4E79" w:themeColor="accent5" w:themeShade="80"/>
        </w:rPr>
        <w:t>€ TTC</w:t>
      </w:r>
    </w:p>
    <w:p w14:paraId="6D6688B9" w14:textId="201D47AB" w:rsidR="005D69AE" w:rsidRPr="009806CA" w:rsidRDefault="005D69A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 xml:space="preserve">Tarif hebdomadaire en saison : </w:t>
      </w:r>
      <w:r w:rsidR="009243D6" w:rsidRPr="009806CA">
        <w:rPr>
          <w:rFonts w:cstheme="minorHAnsi"/>
        </w:rPr>
        <w:t>5</w:t>
      </w:r>
      <w:r w:rsidR="005D572C">
        <w:rPr>
          <w:rFonts w:cstheme="minorHAnsi"/>
        </w:rPr>
        <w:t>5,42</w:t>
      </w:r>
      <w:r w:rsidRPr="009806CA">
        <w:rPr>
          <w:rFonts w:cstheme="minorHAnsi"/>
        </w:rPr>
        <w:t xml:space="preserve">€ hors taxe </w:t>
      </w:r>
      <w:r w:rsidRPr="009806CA">
        <w:rPr>
          <w:rFonts w:cstheme="minorHAnsi"/>
          <w:color w:val="1F4E79" w:themeColor="accent5" w:themeShade="80"/>
        </w:rPr>
        <w:t xml:space="preserve">/ </w:t>
      </w:r>
      <w:r w:rsidR="009243D6" w:rsidRPr="009806CA">
        <w:rPr>
          <w:rFonts w:cstheme="minorHAnsi"/>
          <w:color w:val="1F4E79" w:themeColor="accent5" w:themeShade="80"/>
        </w:rPr>
        <w:t>6</w:t>
      </w:r>
      <w:r w:rsidR="005D572C">
        <w:rPr>
          <w:rFonts w:cstheme="minorHAnsi"/>
          <w:color w:val="1F4E79" w:themeColor="accent5" w:themeShade="80"/>
        </w:rPr>
        <w:t>6,50</w:t>
      </w:r>
      <w:r w:rsidRPr="009806CA">
        <w:rPr>
          <w:rFonts w:cstheme="minorHAnsi"/>
          <w:color w:val="1F4E79" w:themeColor="accent5" w:themeShade="80"/>
        </w:rPr>
        <w:t>€ TTC</w:t>
      </w:r>
    </w:p>
    <w:p w14:paraId="119810EE" w14:textId="0B4FFCF6" w:rsidR="005D69AE" w:rsidRPr="009806CA" w:rsidRDefault="005D69A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 xml:space="preserve">Tarif journalier hors saison : </w:t>
      </w:r>
      <w:r w:rsidR="009243D6" w:rsidRPr="009806CA">
        <w:rPr>
          <w:rFonts w:cstheme="minorHAnsi"/>
        </w:rPr>
        <w:t>5,</w:t>
      </w:r>
      <w:r w:rsidR="00C237F9">
        <w:rPr>
          <w:rFonts w:cstheme="minorHAnsi"/>
        </w:rPr>
        <w:t>50</w:t>
      </w:r>
      <w:r w:rsidRPr="009806CA">
        <w:rPr>
          <w:rFonts w:cstheme="minorHAnsi"/>
        </w:rPr>
        <w:t xml:space="preserve">€ hors taxe </w:t>
      </w:r>
      <w:r w:rsidRPr="009806CA">
        <w:rPr>
          <w:rFonts w:cstheme="minorHAnsi"/>
          <w:color w:val="1F4E79" w:themeColor="accent5" w:themeShade="80"/>
        </w:rPr>
        <w:t xml:space="preserve">/ </w:t>
      </w:r>
      <w:r w:rsidR="009243D6" w:rsidRPr="009806CA">
        <w:rPr>
          <w:rFonts w:cstheme="minorHAnsi"/>
          <w:color w:val="1F4E79" w:themeColor="accent5" w:themeShade="80"/>
        </w:rPr>
        <w:t>6,</w:t>
      </w:r>
      <w:r w:rsidR="00C237F9">
        <w:rPr>
          <w:rFonts w:cstheme="minorHAnsi"/>
          <w:color w:val="1F4E79" w:themeColor="accent5" w:themeShade="80"/>
        </w:rPr>
        <w:t>60</w:t>
      </w:r>
      <w:r w:rsidRPr="009806CA">
        <w:rPr>
          <w:rFonts w:cstheme="minorHAnsi"/>
          <w:color w:val="1F4E79" w:themeColor="accent5" w:themeShade="80"/>
        </w:rPr>
        <w:t>€ TTC</w:t>
      </w:r>
    </w:p>
    <w:p w14:paraId="11CE2759" w14:textId="51B5B438" w:rsidR="005D69AE" w:rsidRPr="009806CA" w:rsidRDefault="005D69A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 xml:space="preserve">Tarif journalier en saison : </w:t>
      </w:r>
      <w:r w:rsidR="009243D6" w:rsidRPr="009806CA">
        <w:rPr>
          <w:rFonts w:cstheme="minorHAnsi"/>
        </w:rPr>
        <w:t>9,</w:t>
      </w:r>
      <w:r w:rsidR="00C237F9">
        <w:rPr>
          <w:rFonts w:cstheme="minorHAnsi"/>
        </w:rPr>
        <w:t>92</w:t>
      </w:r>
      <w:r w:rsidRPr="009806CA">
        <w:rPr>
          <w:rFonts w:cstheme="minorHAnsi"/>
        </w:rPr>
        <w:t xml:space="preserve">€ hors taxe </w:t>
      </w:r>
      <w:r w:rsidRPr="009806CA">
        <w:rPr>
          <w:rFonts w:cstheme="minorHAnsi"/>
          <w:color w:val="1F4E79" w:themeColor="accent5" w:themeShade="80"/>
        </w:rPr>
        <w:t xml:space="preserve">/ </w:t>
      </w:r>
      <w:r w:rsidR="009243D6" w:rsidRPr="009806CA">
        <w:rPr>
          <w:rFonts w:cstheme="minorHAnsi"/>
          <w:color w:val="1F4E79" w:themeColor="accent5" w:themeShade="80"/>
        </w:rPr>
        <w:t>11,</w:t>
      </w:r>
      <w:r w:rsidR="00C237F9">
        <w:rPr>
          <w:rFonts w:cstheme="minorHAnsi"/>
          <w:color w:val="1F4E79" w:themeColor="accent5" w:themeShade="80"/>
        </w:rPr>
        <w:t>9</w:t>
      </w:r>
      <w:r w:rsidR="009243D6" w:rsidRPr="009806CA">
        <w:rPr>
          <w:rFonts w:cstheme="minorHAnsi"/>
          <w:color w:val="1F4E79" w:themeColor="accent5" w:themeShade="80"/>
        </w:rPr>
        <w:t>0</w:t>
      </w:r>
      <w:r w:rsidRPr="009806CA">
        <w:rPr>
          <w:rFonts w:cstheme="minorHAnsi"/>
          <w:color w:val="1F4E79" w:themeColor="accent5" w:themeShade="80"/>
        </w:rPr>
        <w:t>€ TTC</w:t>
      </w:r>
    </w:p>
    <w:p w14:paraId="414102CC" w14:textId="56645F19" w:rsidR="00E72CEE" w:rsidRPr="009806CA" w:rsidRDefault="00E72CEE" w:rsidP="00DF7B7B">
      <w:pPr>
        <w:pStyle w:val="Titre3"/>
      </w:pPr>
      <w:bookmarkStart w:id="4" w:name="_Toc69811414"/>
      <w:r w:rsidRPr="009806CA">
        <w:t xml:space="preserve">Catégorie 2 </w:t>
      </w:r>
      <w:r w:rsidR="00DD34FD" w:rsidRPr="009806CA">
        <w:t>C</w:t>
      </w:r>
      <w:r w:rsidRPr="009806CA">
        <w:t>.</w:t>
      </w:r>
      <w:r w:rsidRPr="009806CA">
        <w:br/>
        <w:t>Longueur de 5</w:t>
      </w:r>
      <w:r w:rsidR="00DD34FD" w:rsidRPr="009806CA">
        <w:t>,50</w:t>
      </w:r>
      <w:r w:rsidRPr="009806CA">
        <w:t>m à 5,</w:t>
      </w:r>
      <w:r w:rsidR="00DD34FD" w:rsidRPr="009806CA">
        <w:t>9</w:t>
      </w:r>
      <w:r w:rsidRPr="009806CA">
        <w:t>9m et largeur de 2,</w:t>
      </w:r>
      <w:r w:rsidR="00DD34FD" w:rsidRPr="009806CA">
        <w:t>30</w:t>
      </w:r>
      <w:r w:rsidRPr="009806CA">
        <w:t>m maximum</w:t>
      </w:r>
      <w:bookmarkEnd w:id="4"/>
    </w:p>
    <w:p w14:paraId="76152F89" w14:textId="3D734BEF" w:rsidR="00E72CEE" w:rsidRPr="009806CA" w:rsidRDefault="00E72CEE"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DA79CB" w:rsidRPr="009806CA">
        <w:rPr>
          <w:rFonts w:cstheme="minorHAnsi"/>
        </w:rPr>
        <w:t>1</w:t>
      </w:r>
      <w:r w:rsidR="00B92C70">
        <w:rPr>
          <w:rFonts w:cstheme="minorHAnsi"/>
        </w:rPr>
        <w:t>104,17</w:t>
      </w:r>
      <w:r w:rsidRPr="009806CA">
        <w:rPr>
          <w:rFonts w:cstheme="minorHAnsi"/>
        </w:rPr>
        <w:t xml:space="preserve">€ hors taxe </w:t>
      </w:r>
      <w:r w:rsidRPr="009806CA">
        <w:rPr>
          <w:rFonts w:cstheme="minorHAnsi"/>
          <w:color w:val="1F4E79" w:themeColor="accent5" w:themeShade="80"/>
        </w:rPr>
        <w:t xml:space="preserve">/ </w:t>
      </w:r>
      <w:r w:rsidR="00DA79CB" w:rsidRPr="009806CA">
        <w:rPr>
          <w:rFonts w:cstheme="minorHAnsi"/>
          <w:color w:val="1F4E79" w:themeColor="accent5" w:themeShade="80"/>
        </w:rPr>
        <w:t>1</w:t>
      </w:r>
      <w:r w:rsidR="00B92C70">
        <w:rPr>
          <w:rFonts w:cstheme="minorHAnsi"/>
          <w:color w:val="1F4E79" w:themeColor="accent5" w:themeShade="80"/>
        </w:rPr>
        <w:t>325</w:t>
      </w:r>
      <w:r w:rsidR="00DA79CB" w:rsidRPr="009806CA">
        <w:rPr>
          <w:rFonts w:cstheme="minorHAnsi"/>
          <w:color w:val="1F4E79" w:themeColor="accent5" w:themeShade="80"/>
        </w:rPr>
        <w:t>,00</w:t>
      </w:r>
      <w:r w:rsidRPr="009806CA">
        <w:rPr>
          <w:rFonts w:cstheme="minorHAnsi"/>
          <w:color w:val="1F4E79" w:themeColor="accent5" w:themeShade="80"/>
        </w:rPr>
        <w:t>€ TTC</w:t>
      </w:r>
    </w:p>
    <w:p w14:paraId="25CD9C66" w14:textId="24B8BACA" w:rsidR="00E72CEE" w:rsidRPr="009806CA" w:rsidRDefault="00E72CE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1A4435">
        <w:rPr>
          <w:rFonts w:cstheme="minorHAnsi"/>
        </w:rPr>
        <w:t>107,50</w:t>
      </w:r>
      <w:r w:rsidRPr="009806CA">
        <w:rPr>
          <w:rFonts w:cstheme="minorHAnsi"/>
        </w:rPr>
        <w:t xml:space="preserve">€ hors taxe </w:t>
      </w:r>
      <w:r w:rsidRPr="009806CA">
        <w:rPr>
          <w:rFonts w:cstheme="minorHAnsi"/>
          <w:color w:val="1F4E79" w:themeColor="accent5" w:themeShade="80"/>
        </w:rPr>
        <w:t xml:space="preserve">/ </w:t>
      </w:r>
      <w:r w:rsidR="00D51FCD" w:rsidRPr="009806CA">
        <w:rPr>
          <w:rFonts w:cstheme="minorHAnsi"/>
          <w:color w:val="1F4E79" w:themeColor="accent5" w:themeShade="80"/>
        </w:rPr>
        <w:t>1</w:t>
      </w:r>
      <w:r w:rsidR="00F53171">
        <w:rPr>
          <w:rFonts w:cstheme="minorHAnsi"/>
          <w:color w:val="1F4E79" w:themeColor="accent5" w:themeShade="80"/>
        </w:rPr>
        <w:t>2</w:t>
      </w:r>
      <w:r w:rsidR="00D51FCD" w:rsidRPr="009806CA">
        <w:rPr>
          <w:rFonts w:cstheme="minorHAnsi"/>
          <w:color w:val="1F4E79" w:themeColor="accent5" w:themeShade="80"/>
        </w:rPr>
        <w:t>9,00</w:t>
      </w:r>
      <w:r w:rsidRPr="009806CA">
        <w:rPr>
          <w:rFonts w:cstheme="minorHAnsi"/>
          <w:color w:val="1F4E79" w:themeColor="accent5" w:themeShade="80"/>
        </w:rPr>
        <w:t>€ TTC</w:t>
      </w:r>
    </w:p>
    <w:p w14:paraId="5BF5B1D2" w14:textId="32CEB676" w:rsidR="00E72CEE" w:rsidRPr="009806CA" w:rsidRDefault="00E72CE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D51FCD" w:rsidRPr="009806CA">
        <w:rPr>
          <w:rFonts w:cstheme="minorHAnsi"/>
        </w:rPr>
        <w:t>2</w:t>
      </w:r>
      <w:r w:rsidR="004870AA">
        <w:rPr>
          <w:rFonts w:cstheme="minorHAnsi"/>
        </w:rPr>
        <w:t>20</w:t>
      </w:r>
      <w:r w:rsidR="00D51FCD" w:rsidRPr="009806CA">
        <w:rPr>
          <w:rFonts w:cstheme="minorHAnsi"/>
        </w:rPr>
        <w:t>,83</w:t>
      </w:r>
      <w:r w:rsidRPr="009806CA">
        <w:rPr>
          <w:rFonts w:cstheme="minorHAnsi"/>
        </w:rPr>
        <w:t xml:space="preserve">€ hors taxe </w:t>
      </w:r>
      <w:r w:rsidRPr="009806CA">
        <w:rPr>
          <w:rFonts w:cstheme="minorHAnsi"/>
          <w:color w:val="1F4E79" w:themeColor="accent5" w:themeShade="80"/>
        </w:rPr>
        <w:t xml:space="preserve">/ </w:t>
      </w:r>
      <w:r w:rsidR="00D51FCD" w:rsidRPr="009806CA">
        <w:rPr>
          <w:rFonts w:cstheme="minorHAnsi"/>
          <w:color w:val="1F4E79" w:themeColor="accent5" w:themeShade="80"/>
        </w:rPr>
        <w:t>2</w:t>
      </w:r>
      <w:r w:rsidR="004870AA">
        <w:rPr>
          <w:rFonts w:cstheme="minorHAnsi"/>
          <w:color w:val="1F4E79" w:themeColor="accent5" w:themeShade="80"/>
        </w:rPr>
        <w:t>65</w:t>
      </w:r>
      <w:r w:rsidR="00D51FCD" w:rsidRPr="009806CA">
        <w:rPr>
          <w:rFonts w:cstheme="minorHAnsi"/>
          <w:color w:val="1F4E79" w:themeColor="accent5" w:themeShade="80"/>
        </w:rPr>
        <w:t>,00</w:t>
      </w:r>
      <w:r w:rsidRPr="009806CA">
        <w:rPr>
          <w:rFonts w:cstheme="minorHAnsi"/>
          <w:color w:val="1F4E79" w:themeColor="accent5" w:themeShade="80"/>
        </w:rPr>
        <w:t>€ TTC</w:t>
      </w:r>
    </w:p>
    <w:p w14:paraId="7BB3AB0A" w14:textId="63E4C1B2" w:rsidR="00E72CEE" w:rsidRPr="009806CA" w:rsidRDefault="00E72C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470968">
        <w:rPr>
          <w:rFonts w:cstheme="minorHAnsi"/>
        </w:rPr>
        <w:t>30,42</w:t>
      </w:r>
      <w:r w:rsidRPr="009806CA">
        <w:rPr>
          <w:rFonts w:cstheme="minorHAnsi"/>
        </w:rPr>
        <w:t xml:space="preserve">€ hors taxe </w:t>
      </w:r>
      <w:r w:rsidRPr="009806CA">
        <w:rPr>
          <w:rFonts w:cstheme="minorHAnsi"/>
          <w:color w:val="1F4E79" w:themeColor="accent5" w:themeShade="80"/>
        </w:rPr>
        <w:t xml:space="preserve">/ </w:t>
      </w:r>
      <w:r w:rsidR="00D51FCD" w:rsidRPr="009806CA">
        <w:rPr>
          <w:rFonts w:cstheme="minorHAnsi"/>
          <w:color w:val="1F4E79" w:themeColor="accent5" w:themeShade="80"/>
        </w:rPr>
        <w:t>3</w:t>
      </w:r>
      <w:r w:rsidR="00926464">
        <w:rPr>
          <w:rFonts w:cstheme="minorHAnsi"/>
          <w:color w:val="1F4E79" w:themeColor="accent5" w:themeShade="80"/>
        </w:rPr>
        <w:t>6</w:t>
      </w:r>
      <w:r w:rsidR="00D51FCD" w:rsidRPr="009806CA">
        <w:rPr>
          <w:rFonts w:cstheme="minorHAnsi"/>
          <w:color w:val="1F4E79" w:themeColor="accent5" w:themeShade="80"/>
        </w:rPr>
        <w:t>,</w:t>
      </w:r>
      <w:r w:rsidR="00926464">
        <w:rPr>
          <w:rFonts w:cstheme="minorHAnsi"/>
          <w:color w:val="1F4E79" w:themeColor="accent5" w:themeShade="80"/>
        </w:rPr>
        <w:t>5</w:t>
      </w:r>
      <w:r w:rsidR="00D51FCD" w:rsidRPr="009806CA">
        <w:rPr>
          <w:rFonts w:cstheme="minorHAnsi"/>
          <w:color w:val="1F4E79" w:themeColor="accent5" w:themeShade="80"/>
        </w:rPr>
        <w:t>0</w:t>
      </w:r>
      <w:r w:rsidRPr="009806CA">
        <w:rPr>
          <w:rFonts w:cstheme="minorHAnsi"/>
          <w:color w:val="1F4E79" w:themeColor="accent5" w:themeShade="80"/>
        </w:rPr>
        <w:t>€ TTC</w:t>
      </w:r>
    </w:p>
    <w:p w14:paraId="36B59219" w14:textId="3ECA74B7" w:rsidR="00E72CEE" w:rsidRPr="009806CA" w:rsidRDefault="00E72C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295505">
        <w:rPr>
          <w:rFonts w:cstheme="minorHAnsi"/>
        </w:rPr>
        <w:t>62,08</w:t>
      </w:r>
      <w:r w:rsidRPr="009806CA">
        <w:rPr>
          <w:rFonts w:cstheme="minorHAnsi"/>
        </w:rPr>
        <w:t xml:space="preserve">€ hors taxe </w:t>
      </w:r>
      <w:r w:rsidRPr="009806CA">
        <w:rPr>
          <w:rFonts w:cstheme="minorHAnsi"/>
          <w:color w:val="1F4E79" w:themeColor="accent5" w:themeShade="80"/>
        </w:rPr>
        <w:t xml:space="preserve">/ </w:t>
      </w:r>
      <w:r w:rsidR="00295505">
        <w:rPr>
          <w:rFonts w:cstheme="minorHAnsi"/>
          <w:color w:val="1F4E79" w:themeColor="accent5" w:themeShade="80"/>
        </w:rPr>
        <w:t>74</w:t>
      </w:r>
      <w:r w:rsidR="00D51FCD" w:rsidRPr="009806CA">
        <w:rPr>
          <w:rFonts w:cstheme="minorHAnsi"/>
          <w:color w:val="1F4E79" w:themeColor="accent5" w:themeShade="80"/>
        </w:rPr>
        <w:t>,50</w:t>
      </w:r>
      <w:r w:rsidRPr="009806CA">
        <w:rPr>
          <w:rFonts w:cstheme="minorHAnsi"/>
          <w:color w:val="1F4E79" w:themeColor="accent5" w:themeShade="80"/>
        </w:rPr>
        <w:t>€ TTC</w:t>
      </w:r>
    </w:p>
    <w:p w14:paraId="6EB29F79" w14:textId="6B3FE410" w:rsidR="00E72CEE" w:rsidRPr="009806CA" w:rsidRDefault="00E72C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D51FCD" w:rsidRPr="009806CA">
        <w:rPr>
          <w:rFonts w:cstheme="minorHAnsi"/>
        </w:rPr>
        <w:t>5,</w:t>
      </w:r>
      <w:r w:rsidR="003F63B9">
        <w:rPr>
          <w:rFonts w:cstheme="minorHAnsi"/>
        </w:rPr>
        <w:t>67</w:t>
      </w:r>
      <w:r w:rsidRPr="009806CA">
        <w:rPr>
          <w:rFonts w:cstheme="minorHAnsi"/>
        </w:rPr>
        <w:t xml:space="preserve">€ hors taxe </w:t>
      </w:r>
      <w:r w:rsidRPr="009806CA">
        <w:rPr>
          <w:rFonts w:cstheme="minorHAnsi"/>
          <w:color w:val="1F4E79" w:themeColor="accent5" w:themeShade="80"/>
        </w:rPr>
        <w:t xml:space="preserve">/ </w:t>
      </w:r>
      <w:r w:rsidR="00D51FCD" w:rsidRPr="009806CA">
        <w:rPr>
          <w:rFonts w:cstheme="minorHAnsi"/>
          <w:color w:val="1F4E79" w:themeColor="accent5" w:themeShade="80"/>
        </w:rPr>
        <w:t>6,</w:t>
      </w:r>
      <w:r w:rsidR="003F63B9">
        <w:rPr>
          <w:rFonts w:cstheme="minorHAnsi"/>
          <w:color w:val="1F4E79" w:themeColor="accent5" w:themeShade="80"/>
        </w:rPr>
        <w:t>8</w:t>
      </w:r>
      <w:r w:rsidR="00D51FCD" w:rsidRPr="009806CA">
        <w:rPr>
          <w:rFonts w:cstheme="minorHAnsi"/>
          <w:color w:val="1F4E79" w:themeColor="accent5" w:themeShade="80"/>
        </w:rPr>
        <w:t>0</w:t>
      </w:r>
      <w:r w:rsidRPr="009806CA">
        <w:rPr>
          <w:rFonts w:cstheme="minorHAnsi"/>
          <w:color w:val="1F4E79" w:themeColor="accent5" w:themeShade="80"/>
        </w:rPr>
        <w:t>€ TTC</w:t>
      </w:r>
    </w:p>
    <w:p w14:paraId="2C06A8FE" w14:textId="3E2F1321" w:rsidR="00DA79CB" w:rsidRPr="009806CA" w:rsidRDefault="00E72C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D51FCD" w:rsidRPr="009806CA">
        <w:rPr>
          <w:rFonts w:cstheme="minorHAnsi"/>
        </w:rPr>
        <w:t>1</w:t>
      </w:r>
      <w:r w:rsidR="008873CC">
        <w:rPr>
          <w:rFonts w:cstheme="minorHAnsi"/>
        </w:rPr>
        <w:t>1,58</w:t>
      </w:r>
      <w:r w:rsidRPr="009806CA">
        <w:rPr>
          <w:rFonts w:cstheme="minorHAnsi"/>
        </w:rPr>
        <w:t xml:space="preserve">€ hors taxe </w:t>
      </w:r>
      <w:r w:rsidRPr="009806CA">
        <w:rPr>
          <w:rFonts w:cstheme="minorHAnsi"/>
          <w:color w:val="1F4E79" w:themeColor="accent5" w:themeShade="80"/>
        </w:rPr>
        <w:t xml:space="preserve">/ </w:t>
      </w:r>
      <w:r w:rsidR="00D51FCD" w:rsidRPr="009806CA">
        <w:rPr>
          <w:rFonts w:cstheme="minorHAnsi"/>
          <w:color w:val="1F4E79" w:themeColor="accent5" w:themeShade="80"/>
        </w:rPr>
        <w:t>1</w:t>
      </w:r>
      <w:r w:rsidR="008873CC">
        <w:rPr>
          <w:rFonts w:cstheme="minorHAnsi"/>
          <w:color w:val="1F4E79" w:themeColor="accent5" w:themeShade="80"/>
        </w:rPr>
        <w:t>3</w:t>
      </w:r>
      <w:r w:rsidR="00D51FCD" w:rsidRPr="009806CA">
        <w:rPr>
          <w:rFonts w:cstheme="minorHAnsi"/>
          <w:color w:val="1F4E79" w:themeColor="accent5" w:themeShade="80"/>
        </w:rPr>
        <w:t>,90</w:t>
      </w:r>
      <w:r w:rsidRPr="009806CA">
        <w:rPr>
          <w:rFonts w:cstheme="minorHAnsi"/>
          <w:color w:val="1F4E79" w:themeColor="accent5" w:themeShade="80"/>
        </w:rPr>
        <w:t>€ TTC</w:t>
      </w:r>
      <w:r w:rsidR="00DA79CB" w:rsidRPr="009806CA">
        <w:rPr>
          <w:rFonts w:cstheme="minorHAnsi"/>
          <w:color w:val="1F4E79" w:themeColor="accent5" w:themeShade="80"/>
        </w:rPr>
        <w:br w:type="page"/>
      </w:r>
    </w:p>
    <w:p w14:paraId="168DD857" w14:textId="42561D25" w:rsidR="00DA79CB" w:rsidRPr="009806CA" w:rsidRDefault="00DA79CB" w:rsidP="00DF7B7B">
      <w:pPr>
        <w:pStyle w:val="Titre3"/>
      </w:pPr>
      <w:bookmarkStart w:id="5" w:name="_Toc69811415"/>
      <w:r w:rsidRPr="009806CA">
        <w:lastRenderedPageBreak/>
        <w:t xml:space="preserve">Catégorie 2 </w:t>
      </w:r>
      <w:r w:rsidR="00D51FCD" w:rsidRPr="009806CA">
        <w:t>D</w:t>
      </w:r>
      <w:r w:rsidRPr="009806CA">
        <w:t>.</w:t>
      </w:r>
      <w:r w:rsidRPr="009806CA">
        <w:br/>
        <w:t xml:space="preserve">Longueur de </w:t>
      </w:r>
      <w:r w:rsidR="00D51FCD" w:rsidRPr="009806CA">
        <w:t>6</w:t>
      </w:r>
      <w:r w:rsidRPr="009806CA">
        <w:t xml:space="preserve">m à </w:t>
      </w:r>
      <w:r w:rsidR="00D51FCD" w:rsidRPr="009806CA">
        <w:t>6</w:t>
      </w:r>
      <w:r w:rsidRPr="009806CA">
        <w:t>,</w:t>
      </w:r>
      <w:r w:rsidR="00D51FCD" w:rsidRPr="009806CA">
        <w:t>4</w:t>
      </w:r>
      <w:r w:rsidRPr="009806CA">
        <w:t>9m et largeur de 2,</w:t>
      </w:r>
      <w:r w:rsidR="00D51FCD" w:rsidRPr="009806CA">
        <w:t>45</w:t>
      </w:r>
      <w:r w:rsidRPr="009806CA">
        <w:t>m maximum</w:t>
      </w:r>
      <w:bookmarkEnd w:id="5"/>
    </w:p>
    <w:p w14:paraId="5AB140B2" w14:textId="7B2B92DF" w:rsidR="00DA79CB" w:rsidRPr="009806CA" w:rsidRDefault="00DA79CB"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B91649" w:rsidRPr="009806CA">
        <w:rPr>
          <w:rFonts w:cstheme="minorHAnsi"/>
        </w:rPr>
        <w:t>1</w:t>
      </w:r>
      <w:r w:rsidR="006956CD">
        <w:rPr>
          <w:rFonts w:cstheme="minorHAnsi"/>
        </w:rPr>
        <w:t>210,00</w:t>
      </w:r>
      <w:r w:rsidRPr="009806CA">
        <w:rPr>
          <w:rFonts w:cstheme="minorHAnsi"/>
        </w:rPr>
        <w:t xml:space="preserve">€ hors taxe </w:t>
      </w:r>
      <w:r w:rsidRPr="009806CA">
        <w:rPr>
          <w:rFonts w:cstheme="minorHAnsi"/>
          <w:color w:val="1F4E79" w:themeColor="accent5" w:themeShade="80"/>
        </w:rPr>
        <w:t xml:space="preserve">/ </w:t>
      </w:r>
      <w:r w:rsidR="00B91649" w:rsidRPr="009806CA">
        <w:rPr>
          <w:rFonts w:cstheme="minorHAnsi"/>
          <w:color w:val="1F4E79" w:themeColor="accent5" w:themeShade="80"/>
        </w:rPr>
        <w:t>1</w:t>
      </w:r>
      <w:r w:rsidR="006956CD">
        <w:rPr>
          <w:rFonts w:cstheme="minorHAnsi"/>
          <w:color w:val="1F4E79" w:themeColor="accent5" w:themeShade="80"/>
        </w:rPr>
        <w:t>452</w:t>
      </w:r>
      <w:r w:rsidR="00B91649" w:rsidRPr="009806CA">
        <w:rPr>
          <w:rFonts w:cstheme="minorHAnsi"/>
          <w:color w:val="1F4E79" w:themeColor="accent5" w:themeShade="80"/>
        </w:rPr>
        <w:t>,00</w:t>
      </w:r>
      <w:r w:rsidRPr="009806CA">
        <w:rPr>
          <w:rFonts w:cstheme="minorHAnsi"/>
          <w:color w:val="1F4E79" w:themeColor="accent5" w:themeShade="80"/>
        </w:rPr>
        <w:t>€ TTC</w:t>
      </w:r>
    </w:p>
    <w:p w14:paraId="5D0BC441" w14:textId="669B3CF1" w:rsidR="00DA79CB" w:rsidRPr="009806CA" w:rsidRDefault="00DA79CB"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B91649" w:rsidRPr="009806CA">
        <w:rPr>
          <w:rFonts w:cstheme="minorHAnsi"/>
        </w:rPr>
        <w:t>1</w:t>
      </w:r>
      <w:r w:rsidR="001C50E7">
        <w:rPr>
          <w:rFonts w:cstheme="minorHAnsi"/>
        </w:rPr>
        <w:t>20,83</w:t>
      </w:r>
      <w:r w:rsidRPr="009806CA">
        <w:rPr>
          <w:rFonts w:cstheme="minorHAnsi"/>
        </w:rPr>
        <w:t xml:space="preserve">€ hors taxe </w:t>
      </w:r>
      <w:r w:rsidRPr="009806CA">
        <w:rPr>
          <w:rFonts w:cstheme="minorHAnsi"/>
          <w:color w:val="1F4E79" w:themeColor="accent5" w:themeShade="80"/>
        </w:rPr>
        <w:t xml:space="preserve">/ </w:t>
      </w:r>
      <w:r w:rsidR="00B91649" w:rsidRPr="009806CA">
        <w:rPr>
          <w:rFonts w:cstheme="minorHAnsi"/>
          <w:color w:val="1F4E79" w:themeColor="accent5" w:themeShade="80"/>
        </w:rPr>
        <w:t>1</w:t>
      </w:r>
      <w:r w:rsidR="001C50E7">
        <w:rPr>
          <w:rFonts w:cstheme="minorHAnsi"/>
          <w:color w:val="1F4E79" w:themeColor="accent5" w:themeShade="80"/>
        </w:rPr>
        <w:t>4</w:t>
      </w:r>
      <w:r w:rsidR="00B91649" w:rsidRPr="009806CA">
        <w:rPr>
          <w:rFonts w:cstheme="minorHAnsi"/>
          <w:color w:val="1F4E79" w:themeColor="accent5" w:themeShade="80"/>
        </w:rPr>
        <w:t>5,00</w:t>
      </w:r>
      <w:r w:rsidRPr="009806CA">
        <w:rPr>
          <w:rFonts w:cstheme="minorHAnsi"/>
          <w:color w:val="1F4E79" w:themeColor="accent5" w:themeShade="80"/>
        </w:rPr>
        <w:t>€ TTC</w:t>
      </w:r>
    </w:p>
    <w:p w14:paraId="2774D86B" w14:textId="024F5E46" w:rsidR="00DA79CB" w:rsidRPr="009806CA" w:rsidRDefault="00DA79CB"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B91649" w:rsidRPr="009806CA">
        <w:rPr>
          <w:rFonts w:cstheme="minorHAnsi"/>
        </w:rPr>
        <w:t>2</w:t>
      </w:r>
      <w:r w:rsidR="00EB1DE3">
        <w:rPr>
          <w:rFonts w:cstheme="minorHAnsi"/>
        </w:rPr>
        <w:t>39,17</w:t>
      </w:r>
      <w:r w:rsidRPr="009806CA">
        <w:rPr>
          <w:rFonts w:cstheme="minorHAnsi"/>
        </w:rPr>
        <w:t xml:space="preserve">€ hors taxe </w:t>
      </w:r>
      <w:r w:rsidRPr="009806CA">
        <w:rPr>
          <w:rFonts w:cstheme="minorHAnsi"/>
          <w:color w:val="1F4E79" w:themeColor="accent5" w:themeShade="80"/>
        </w:rPr>
        <w:t xml:space="preserve">/ </w:t>
      </w:r>
      <w:r w:rsidR="00B91649" w:rsidRPr="009806CA">
        <w:rPr>
          <w:rFonts w:cstheme="minorHAnsi"/>
          <w:color w:val="1F4E79" w:themeColor="accent5" w:themeShade="80"/>
        </w:rPr>
        <w:t>2</w:t>
      </w:r>
      <w:r w:rsidR="003F7CE3">
        <w:rPr>
          <w:rFonts w:cstheme="minorHAnsi"/>
          <w:color w:val="1F4E79" w:themeColor="accent5" w:themeShade="80"/>
        </w:rPr>
        <w:t>8</w:t>
      </w:r>
      <w:r w:rsidR="00B91649" w:rsidRPr="009806CA">
        <w:rPr>
          <w:rFonts w:cstheme="minorHAnsi"/>
          <w:color w:val="1F4E79" w:themeColor="accent5" w:themeShade="80"/>
        </w:rPr>
        <w:t>7,00</w:t>
      </w:r>
      <w:r w:rsidRPr="009806CA">
        <w:rPr>
          <w:rFonts w:cstheme="minorHAnsi"/>
          <w:color w:val="1F4E79" w:themeColor="accent5" w:themeShade="80"/>
        </w:rPr>
        <w:t>€ TTC</w:t>
      </w:r>
    </w:p>
    <w:p w14:paraId="489F3C70" w14:textId="4A9764AD" w:rsidR="00DA79CB" w:rsidRPr="009806CA" w:rsidRDefault="00DA79C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BE4596">
        <w:rPr>
          <w:rFonts w:cstheme="minorHAnsi"/>
        </w:rPr>
        <w:t>33,33</w:t>
      </w:r>
      <w:r w:rsidRPr="009806CA">
        <w:rPr>
          <w:rFonts w:cstheme="minorHAnsi"/>
        </w:rPr>
        <w:t xml:space="preserve">€ hors taxe </w:t>
      </w:r>
      <w:r w:rsidRPr="009806CA">
        <w:rPr>
          <w:rFonts w:cstheme="minorHAnsi"/>
          <w:color w:val="1F4E79" w:themeColor="accent5" w:themeShade="80"/>
        </w:rPr>
        <w:t xml:space="preserve">/ </w:t>
      </w:r>
      <w:r w:rsidR="00BE4596">
        <w:rPr>
          <w:rFonts w:cstheme="minorHAnsi"/>
          <w:color w:val="1F4E79" w:themeColor="accent5" w:themeShade="80"/>
        </w:rPr>
        <w:t>40,00</w:t>
      </w:r>
      <w:r w:rsidRPr="009806CA">
        <w:rPr>
          <w:rFonts w:cstheme="minorHAnsi"/>
          <w:color w:val="1F4E79" w:themeColor="accent5" w:themeShade="80"/>
        </w:rPr>
        <w:t>€ TTC</w:t>
      </w:r>
    </w:p>
    <w:p w14:paraId="1FDE7E0A" w14:textId="09F99B6F" w:rsidR="00DA79CB" w:rsidRPr="009806CA" w:rsidRDefault="00DA79C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1267EE" w:rsidRPr="009806CA">
        <w:rPr>
          <w:rFonts w:cstheme="minorHAnsi"/>
        </w:rPr>
        <w:t>6</w:t>
      </w:r>
      <w:r w:rsidR="007A5602">
        <w:rPr>
          <w:rFonts w:cstheme="minorHAnsi"/>
        </w:rPr>
        <w:t>6,25</w:t>
      </w:r>
      <w:r w:rsidRPr="009806CA">
        <w:rPr>
          <w:rFonts w:cstheme="minorHAnsi"/>
        </w:rPr>
        <w:t xml:space="preserve">€ hors taxe </w:t>
      </w:r>
      <w:r w:rsidRPr="009806CA">
        <w:rPr>
          <w:rFonts w:cstheme="minorHAnsi"/>
          <w:color w:val="1F4E79" w:themeColor="accent5" w:themeShade="80"/>
        </w:rPr>
        <w:t xml:space="preserve">/ </w:t>
      </w:r>
      <w:r w:rsidR="001267EE" w:rsidRPr="009806CA">
        <w:rPr>
          <w:rFonts w:cstheme="minorHAnsi"/>
          <w:color w:val="1F4E79" w:themeColor="accent5" w:themeShade="80"/>
        </w:rPr>
        <w:t>7</w:t>
      </w:r>
      <w:r w:rsidR="007A5602">
        <w:rPr>
          <w:rFonts w:cstheme="minorHAnsi"/>
          <w:color w:val="1F4E79" w:themeColor="accent5" w:themeShade="80"/>
        </w:rPr>
        <w:t>9</w:t>
      </w:r>
      <w:r w:rsidR="001267EE" w:rsidRPr="009806CA">
        <w:rPr>
          <w:rFonts w:cstheme="minorHAnsi"/>
          <w:color w:val="1F4E79" w:themeColor="accent5" w:themeShade="80"/>
        </w:rPr>
        <w:t>,</w:t>
      </w:r>
      <w:r w:rsidR="007A5602">
        <w:rPr>
          <w:rFonts w:cstheme="minorHAnsi"/>
          <w:color w:val="1F4E79" w:themeColor="accent5" w:themeShade="80"/>
        </w:rPr>
        <w:t>5</w:t>
      </w:r>
      <w:r w:rsidR="001267EE" w:rsidRPr="009806CA">
        <w:rPr>
          <w:rFonts w:cstheme="minorHAnsi"/>
          <w:color w:val="1F4E79" w:themeColor="accent5" w:themeShade="80"/>
        </w:rPr>
        <w:t>0</w:t>
      </w:r>
      <w:r w:rsidRPr="009806CA">
        <w:rPr>
          <w:rFonts w:cstheme="minorHAnsi"/>
          <w:color w:val="1F4E79" w:themeColor="accent5" w:themeShade="80"/>
        </w:rPr>
        <w:t>€ TTC</w:t>
      </w:r>
    </w:p>
    <w:p w14:paraId="359607F2" w14:textId="46B1BF8D" w:rsidR="00DA79CB" w:rsidRPr="009806CA" w:rsidRDefault="00DA79C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1267EE" w:rsidRPr="009806CA">
        <w:rPr>
          <w:rFonts w:cstheme="minorHAnsi"/>
        </w:rPr>
        <w:t>5,</w:t>
      </w:r>
      <w:r w:rsidR="00B70332">
        <w:rPr>
          <w:rFonts w:cstheme="minorHAnsi"/>
        </w:rPr>
        <w:t>92</w:t>
      </w:r>
      <w:r w:rsidRPr="009806CA">
        <w:rPr>
          <w:rFonts w:cstheme="minorHAnsi"/>
        </w:rPr>
        <w:t xml:space="preserve">€ hors taxe </w:t>
      </w:r>
      <w:r w:rsidRPr="009806CA">
        <w:rPr>
          <w:rFonts w:cstheme="minorHAnsi"/>
          <w:color w:val="1F4E79" w:themeColor="accent5" w:themeShade="80"/>
        </w:rPr>
        <w:t xml:space="preserve">/ </w:t>
      </w:r>
      <w:r w:rsidR="00B70332">
        <w:rPr>
          <w:rFonts w:cstheme="minorHAnsi"/>
          <w:color w:val="1F4E79" w:themeColor="accent5" w:themeShade="80"/>
        </w:rPr>
        <w:t>7,10</w:t>
      </w:r>
      <w:r w:rsidRPr="009806CA">
        <w:rPr>
          <w:rFonts w:cstheme="minorHAnsi"/>
          <w:color w:val="1F4E79" w:themeColor="accent5" w:themeShade="80"/>
        </w:rPr>
        <w:t>€ TTC</w:t>
      </w:r>
    </w:p>
    <w:p w14:paraId="1B2781E4" w14:textId="4A3798E3" w:rsidR="00425452" w:rsidRPr="009806CA" w:rsidRDefault="00DA79C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1267EE" w:rsidRPr="009806CA">
        <w:rPr>
          <w:rFonts w:cstheme="minorHAnsi"/>
        </w:rPr>
        <w:t>1</w:t>
      </w:r>
      <w:r w:rsidR="00176F9A">
        <w:rPr>
          <w:rFonts w:cstheme="minorHAnsi"/>
        </w:rPr>
        <w:t>2,25</w:t>
      </w:r>
      <w:r w:rsidRPr="009806CA">
        <w:rPr>
          <w:rFonts w:cstheme="minorHAnsi"/>
        </w:rPr>
        <w:t xml:space="preserve">€ hors taxe </w:t>
      </w:r>
      <w:r w:rsidRPr="009806CA">
        <w:rPr>
          <w:rFonts w:cstheme="minorHAnsi"/>
          <w:color w:val="1F4E79" w:themeColor="accent5" w:themeShade="80"/>
        </w:rPr>
        <w:t xml:space="preserve">/ </w:t>
      </w:r>
      <w:r w:rsidR="001267EE" w:rsidRPr="009806CA">
        <w:rPr>
          <w:rFonts w:cstheme="minorHAnsi"/>
          <w:color w:val="1F4E79" w:themeColor="accent5" w:themeShade="80"/>
        </w:rPr>
        <w:t>1</w:t>
      </w:r>
      <w:r w:rsidR="00592B5A">
        <w:rPr>
          <w:rFonts w:cstheme="minorHAnsi"/>
          <w:color w:val="1F4E79" w:themeColor="accent5" w:themeShade="80"/>
        </w:rPr>
        <w:t>4</w:t>
      </w:r>
      <w:r w:rsidR="001267EE" w:rsidRPr="009806CA">
        <w:rPr>
          <w:rFonts w:cstheme="minorHAnsi"/>
          <w:color w:val="1F4E79" w:themeColor="accent5" w:themeShade="80"/>
        </w:rPr>
        <w:t>,70</w:t>
      </w:r>
      <w:r w:rsidRPr="009806CA">
        <w:rPr>
          <w:rFonts w:cstheme="minorHAnsi"/>
          <w:color w:val="1F4E79" w:themeColor="accent5" w:themeShade="80"/>
        </w:rPr>
        <w:t>€ TTC</w:t>
      </w:r>
    </w:p>
    <w:p w14:paraId="31DC1047" w14:textId="27A4769F" w:rsidR="001267EE" w:rsidRPr="009806CA" w:rsidRDefault="001267EE" w:rsidP="00DF7B7B">
      <w:pPr>
        <w:pStyle w:val="Titre3"/>
      </w:pPr>
      <w:bookmarkStart w:id="6" w:name="_Toc69811416"/>
      <w:r w:rsidRPr="009806CA">
        <w:t>Catégorie 3 E.</w:t>
      </w:r>
      <w:r w:rsidRPr="009806CA">
        <w:br/>
        <w:t xml:space="preserve">Longueur de 6,50m à </w:t>
      </w:r>
      <w:r w:rsidR="00B85847" w:rsidRPr="009806CA">
        <w:t>6</w:t>
      </w:r>
      <w:r w:rsidRPr="009806CA">
        <w:t>,99m et largeur de 2,</w:t>
      </w:r>
      <w:r w:rsidR="00B85847" w:rsidRPr="009806CA">
        <w:t>6</w:t>
      </w:r>
      <w:r w:rsidRPr="009806CA">
        <w:t>0m maximum</w:t>
      </w:r>
      <w:bookmarkEnd w:id="6"/>
    </w:p>
    <w:p w14:paraId="62693EDF" w14:textId="5AF9026A" w:rsidR="001267EE" w:rsidRPr="009806CA" w:rsidRDefault="001267EE"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5C7484">
        <w:rPr>
          <w:rFonts w:cstheme="minorHAnsi"/>
        </w:rPr>
        <w:t>1380,00</w:t>
      </w:r>
      <w:r w:rsidRPr="009806CA">
        <w:rPr>
          <w:rFonts w:cstheme="minorHAnsi"/>
        </w:rPr>
        <w:t xml:space="preserve">€ hors taxe </w:t>
      </w:r>
      <w:r w:rsidRPr="009806CA">
        <w:rPr>
          <w:rFonts w:cstheme="minorHAnsi"/>
          <w:color w:val="1F4E79" w:themeColor="accent5" w:themeShade="80"/>
        </w:rPr>
        <w:t xml:space="preserve">/ </w:t>
      </w:r>
      <w:r w:rsidR="005C7484">
        <w:rPr>
          <w:rFonts w:cstheme="minorHAnsi"/>
          <w:color w:val="1F4E79" w:themeColor="accent5" w:themeShade="80"/>
        </w:rPr>
        <w:t>1656</w:t>
      </w:r>
      <w:r w:rsidR="00B85847" w:rsidRPr="009806CA">
        <w:rPr>
          <w:rFonts w:cstheme="minorHAnsi"/>
          <w:color w:val="1F4E79" w:themeColor="accent5" w:themeShade="80"/>
        </w:rPr>
        <w:t>,00</w:t>
      </w:r>
      <w:r w:rsidRPr="009806CA">
        <w:rPr>
          <w:rFonts w:cstheme="minorHAnsi"/>
          <w:color w:val="1F4E79" w:themeColor="accent5" w:themeShade="80"/>
        </w:rPr>
        <w:t>€ TTC</w:t>
      </w:r>
    </w:p>
    <w:p w14:paraId="7A9DCAFF" w14:textId="7389EA26" w:rsidR="001267EE" w:rsidRPr="009806CA" w:rsidRDefault="001267E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B85847" w:rsidRPr="009806CA">
        <w:rPr>
          <w:rFonts w:cstheme="minorHAnsi"/>
        </w:rPr>
        <w:t>1</w:t>
      </w:r>
      <w:r w:rsidR="005758D1">
        <w:rPr>
          <w:rFonts w:cstheme="minorHAnsi"/>
        </w:rPr>
        <w:t>3</w:t>
      </w:r>
      <w:r w:rsidR="00B85847" w:rsidRPr="009806CA">
        <w:rPr>
          <w:rFonts w:cstheme="minorHAnsi"/>
        </w:rPr>
        <w:t>7,50</w:t>
      </w:r>
      <w:r w:rsidRPr="009806CA">
        <w:rPr>
          <w:rFonts w:cstheme="minorHAnsi"/>
        </w:rPr>
        <w:t xml:space="preserve">€ hors taxe </w:t>
      </w:r>
      <w:r w:rsidRPr="009806CA">
        <w:rPr>
          <w:rFonts w:cstheme="minorHAnsi"/>
          <w:color w:val="1F4E79" w:themeColor="accent5" w:themeShade="80"/>
        </w:rPr>
        <w:t xml:space="preserve">/ </w:t>
      </w:r>
      <w:r w:rsidR="00B85847" w:rsidRPr="009806CA">
        <w:rPr>
          <w:rFonts w:cstheme="minorHAnsi"/>
          <w:color w:val="1F4E79" w:themeColor="accent5" w:themeShade="80"/>
        </w:rPr>
        <w:t>1</w:t>
      </w:r>
      <w:r w:rsidR="005758D1">
        <w:rPr>
          <w:rFonts w:cstheme="minorHAnsi"/>
          <w:color w:val="1F4E79" w:themeColor="accent5" w:themeShade="80"/>
        </w:rPr>
        <w:t>65</w:t>
      </w:r>
      <w:r w:rsidR="00B85847" w:rsidRPr="009806CA">
        <w:rPr>
          <w:rFonts w:cstheme="minorHAnsi"/>
          <w:color w:val="1F4E79" w:themeColor="accent5" w:themeShade="80"/>
        </w:rPr>
        <w:t>,00</w:t>
      </w:r>
      <w:r w:rsidRPr="009806CA">
        <w:rPr>
          <w:rFonts w:cstheme="minorHAnsi"/>
          <w:color w:val="1F4E79" w:themeColor="accent5" w:themeShade="80"/>
        </w:rPr>
        <w:t>€ TTC</w:t>
      </w:r>
    </w:p>
    <w:p w14:paraId="12819E9D" w14:textId="60B45566" w:rsidR="001267EE" w:rsidRPr="009806CA" w:rsidRDefault="001267EE"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712272">
        <w:rPr>
          <w:rFonts w:cstheme="minorHAnsi"/>
        </w:rPr>
        <w:t>276,67</w:t>
      </w:r>
      <w:r w:rsidRPr="009806CA">
        <w:rPr>
          <w:rFonts w:cstheme="minorHAnsi"/>
        </w:rPr>
        <w:t xml:space="preserve">€ hors taxe </w:t>
      </w:r>
      <w:r w:rsidRPr="009806CA">
        <w:rPr>
          <w:rFonts w:cstheme="minorHAnsi"/>
          <w:color w:val="1F4E79" w:themeColor="accent5" w:themeShade="80"/>
        </w:rPr>
        <w:t xml:space="preserve">/ </w:t>
      </w:r>
      <w:r w:rsidR="00712272">
        <w:rPr>
          <w:rFonts w:cstheme="minorHAnsi"/>
          <w:color w:val="1F4E79" w:themeColor="accent5" w:themeShade="80"/>
        </w:rPr>
        <w:t>332</w:t>
      </w:r>
      <w:r w:rsidR="00B85847" w:rsidRPr="009806CA">
        <w:rPr>
          <w:rFonts w:cstheme="minorHAnsi"/>
          <w:color w:val="1F4E79" w:themeColor="accent5" w:themeShade="80"/>
        </w:rPr>
        <w:t>,00</w:t>
      </w:r>
      <w:r w:rsidRPr="009806CA">
        <w:rPr>
          <w:rFonts w:cstheme="minorHAnsi"/>
          <w:color w:val="1F4E79" w:themeColor="accent5" w:themeShade="80"/>
        </w:rPr>
        <w:t>€ TTC</w:t>
      </w:r>
    </w:p>
    <w:p w14:paraId="11AE97D3" w14:textId="64E2D08A" w:rsidR="001267EE" w:rsidRPr="009806CA" w:rsidRDefault="001267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0637BA">
        <w:rPr>
          <w:rFonts w:cstheme="minorHAnsi"/>
        </w:rPr>
        <w:t>37,08</w:t>
      </w:r>
      <w:r w:rsidRPr="009806CA">
        <w:rPr>
          <w:rFonts w:cstheme="minorHAnsi"/>
        </w:rPr>
        <w:t xml:space="preserve">€ hors taxe </w:t>
      </w:r>
      <w:r w:rsidRPr="009806CA">
        <w:rPr>
          <w:rFonts w:cstheme="minorHAnsi"/>
          <w:color w:val="1F4E79" w:themeColor="accent5" w:themeShade="80"/>
        </w:rPr>
        <w:t xml:space="preserve">/ </w:t>
      </w:r>
      <w:r w:rsidR="000637BA">
        <w:rPr>
          <w:rFonts w:cstheme="minorHAnsi"/>
          <w:color w:val="1F4E79" w:themeColor="accent5" w:themeShade="80"/>
        </w:rPr>
        <w:t>44</w:t>
      </w:r>
      <w:r w:rsidR="00E125AE" w:rsidRPr="009806CA">
        <w:rPr>
          <w:rFonts w:cstheme="minorHAnsi"/>
          <w:color w:val="1F4E79" w:themeColor="accent5" w:themeShade="80"/>
        </w:rPr>
        <w:t>,50</w:t>
      </w:r>
      <w:r w:rsidRPr="009806CA">
        <w:rPr>
          <w:rFonts w:cstheme="minorHAnsi"/>
          <w:color w:val="1F4E79" w:themeColor="accent5" w:themeShade="80"/>
        </w:rPr>
        <w:t>€ TTC</w:t>
      </w:r>
    </w:p>
    <w:p w14:paraId="72032243" w14:textId="5187EB54" w:rsidR="001267EE" w:rsidRPr="009806CA" w:rsidRDefault="001267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A02DDE">
        <w:rPr>
          <w:rFonts w:cstheme="minorHAnsi"/>
        </w:rPr>
        <w:t>75,83</w:t>
      </w:r>
      <w:r w:rsidRPr="009806CA">
        <w:rPr>
          <w:rFonts w:cstheme="minorHAnsi"/>
        </w:rPr>
        <w:t xml:space="preserve">€ hors taxe </w:t>
      </w:r>
      <w:r w:rsidRPr="009806CA">
        <w:rPr>
          <w:rFonts w:cstheme="minorHAnsi"/>
          <w:color w:val="1F4E79" w:themeColor="accent5" w:themeShade="80"/>
        </w:rPr>
        <w:t xml:space="preserve">/ </w:t>
      </w:r>
      <w:r w:rsidR="00A02DDE">
        <w:rPr>
          <w:rFonts w:cstheme="minorHAnsi"/>
          <w:color w:val="1F4E79" w:themeColor="accent5" w:themeShade="80"/>
        </w:rPr>
        <w:t>91,00</w:t>
      </w:r>
      <w:r w:rsidRPr="009806CA">
        <w:rPr>
          <w:rFonts w:cstheme="minorHAnsi"/>
          <w:color w:val="1F4E79" w:themeColor="accent5" w:themeShade="80"/>
        </w:rPr>
        <w:t>€ TTC</w:t>
      </w:r>
    </w:p>
    <w:p w14:paraId="7D464F69" w14:textId="41FCBAD7" w:rsidR="001267EE" w:rsidRPr="009806CA" w:rsidRDefault="001267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644ADF">
        <w:rPr>
          <w:rFonts w:cstheme="minorHAnsi"/>
        </w:rPr>
        <w:t>6,58</w:t>
      </w:r>
      <w:r w:rsidRPr="009806CA">
        <w:rPr>
          <w:rFonts w:cstheme="minorHAnsi"/>
        </w:rPr>
        <w:t xml:space="preserve">€ hors taxe </w:t>
      </w:r>
      <w:r w:rsidRPr="009806CA">
        <w:rPr>
          <w:rFonts w:cstheme="minorHAnsi"/>
          <w:color w:val="1F4E79" w:themeColor="accent5" w:themeShade="80"/>
        </w:rPr>
        <w:t xml:space="preserve">/ </w:t>
      </w:r>
      <w:r w:rsidR="00644ADF">
        <w:rPr>
          <w:rFonts w:cstheme="minorHAnsi"/>
          <w:color w:val="1F4E79" w:themeColor="accent5" w:themeShade="80"/>
        </w:rPr>
        <w:t>7,90</w:t>
      </w:r>
      <w:r w:rsidRPr="009806CA">
        <w:rPr>
          <w:rFonts w:cstheme="minorHAnsi"/>
          <w:color w:val="1F4E79" w:themeColor="accent5" w:themeShade="80"/>
        </w:rPr>
        <w:t>€ TTC</w:t>
      </w:r>
    </w:p>
    <w:p w14:paraId="0D615EB7" w14:textId="11EED10E" w:rsidR="001267EE" w:rsidRPr="009806CA" w:rsidRDefault="001267EE"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1A1ADE">
        <w:rPr>
          <w:rFonts w:cstheme="minorHAnsi"/>
        </w:rPr>
        <w:t>13,33</w:t>
      </w:r>
      <w:r w:rsidRPr="009806CA">
        <w:rPr>
          <w:rFonts w:cstheme="minorHAnsi"/>
        </w:rPr>
        <w:t xml:space="preserve">€ hors taxe </w:t>
      </w:r>
      <w:r w:rsidRPr="009806CA">
        <w:rPr>
          <w:rFonts w:cstheme="minorHAnsi"/>
          <w:color w:val="1F4E79" w:themeColor="accent5" w:themeShade="80"/>
        </w:rPr>
        <w:t xml:space="preserve">/ </w:t>
      </w:r>
      <w:r w:rsidR="001A1ADE">
        <w:rPr>
          <w:rFonts w:cstheme="minorHAnsi"/>
          <w:color w:val="1F4E79" w:themeColor="accent5" w:themeShade="80"/>
        </w:rPr>
        <w:t>16,00</w:t>
      </w:r>
      <w:r w:rsidRPr="009806CA">
        <w:rPr>
          <w:rFonts w:cstheme="minorHAnsi"/>
          <w:color w:val="1F4E79" w:themeColor="accent5" w:themeShade="80"/>
        </w:rPr>
        <w:t>€ TTC</w:t>
      </w:r>
    </w:p>
    <w:p w14:paraId="6ACE83E6" w14:textId="3EFEAF72" w:rsidR="004F022F" w:rsidRPr="009806CA" w:rsidRDefault="004F022F" w:rsidP="00DF7B7B">
      <w:pPr>
        <w:pStyle w:val="Titre3"/>
      </w:pPr>
      <w:bookmarkStart w:id="7" w:name="_Toc69811417"/>
      <w:r w:rsidRPr="009806CA">
        <w:t>Catégorie 3 F.</w:t>
      </w:r>
      <w:r w:rsidRPr="009806CA">
        <w:br/>
        <w:t>Longueur de 7m à 7,49m et largeur de 2,70m maximum</w:t>
      </w:r>
      <w:bookmarkEnd w:id="7"/>
    </w:p>
    <w:p w14:paraId="0FA6FA3B" w14:textId="4AC76EF1" w:rsidR="004F022F" w:rsidRPr="009806CA" w:rsidRDefault="004F022F"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3F09E0">
        <w:rPr>
          <w:rFonts w:cstheme="minorHAnsi"/>
        </w:rPr>
        <w:t>1527,50</w:t>
      </w:r>
      <w:r w:rsidR="003F09E0" w:rsidRPr="009806CA">
        <w:rPr>
          <w:rFonts w:cstheme="minorHAnsi"/>
        </w:rPr>
        <w:t xml:space="preserve"> </w:t>
      </w:r>
      <w:r w:rsidRPr="009806CA">
        <w:rPr>
          <w:rFonts w:cstheme="minorHAnsi"/>
        </w:rPr>
        <w:t xml:space="preserve">€ hors taxe </w:t>
      </w:r>
      <w:r w:rsidRPr="009806CA">
        <w:rPr>
          <w:rFonts w:cstheme="minorHAnsi"/>
          <w:color w:val="1F4E79" w:themeColor="accent5" w:themeShade="80"/>
        </w:rPr>
        <w:t xml:space="preserve">/ </w:t>
      </w:r>
      <w:r w:rsidR="003F09E0">
        <w:rPr>
          <w:rFonts w:cstheme="minorHAnsi"/>
          <w:color w:val="1F4E79" w:themeColor="accent5" w:themeShade="80"/>
        </w:rPr>
        <w:t>1833</w:t>
      </w:r>
      <w:r w:rsidRPr="009806CA">
        <w:rPr>
          <w:rFonts w:cstheme="minorHAnsi"/>
          <w:color w:val="1F4E79" w:themeColor="accent5" w:themeShade="80"/>
        </w:rPr>
        <w:t>,00€ TTC</w:t>
      </w:r>
    </w:p>
    <w:p w14:paraId="13DA7497" w14:textId="51B3FB95" w:rsidR="004F022F" w:rsidRPr="009806CA" w:rsidRDefault="004F022F"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2E64FC">
        <w:rPr>
          <w:rFonts w:cstheme="minorHAnsi"/>
        </w:rPr>
        <w:t>153,33</w:t>
      </w:r>
      <w:r w:rsidRPr="009806CA">
        <w:rPr>
          <w:rFonts w:cstheme="minorHAnsi"/>
        </w:rPr>
        <w:t xml:space="preserve">€ hors taxe </w:t>
      </w:r>
      <w:r w:rsidRPr="009806CA">
        <w:rPr>
          <w:rFonts w:cstheme="minorHAnsi"/>
          <w:color w:val="1F4E79" w:themeColor="accent5" w:themeShade="80"/>
        </w:rPr>
        <w:t xml:space="preserve">/ </w:t>
      </w:r>
      <w:r w:rsidR="003E051F" w:rsidRPr="009806CA">
        <w:rPr>
          <w:rFonts w:cstheme="minorHAnsi"/>
          <w:color w:val="1F4E79" w:themeColor="accent5" w:themeShade="80"/>
        </w:rPr>
        <w:t>1</w:t>
      </w:r>
      <w:r w:rsidR="0045503B">
        <w:rPr>
          <w:rFonts w:cstheme="minorHAnsi"/>
          <w:color w:val="1F4E79" w:themeColor="accent5" w:themeShade="80"/>
        </w:rPr>
        <w:t>84</w:t>
      </w:r>
      <w:r w:rsidR="003E051F" w:rsidRPr="009806CA">
        <w:rPr>
          <w:rFonts w:cstheme="minorHAnsi"/>
          <w:color w:val="1F4E79" w:themeColor="accent5" w:themeShade="80"/>
        </w:rPr>
        <w:t>,00</w:t>
      </w:r>
      <w:r w:rsidRPr="009806CA">
        <w:rPr>
          <w:rFonts w:cstheme="minorHAnsi"/>
          <w:color w:val="1F4E79" w:themeColor="accent5" w:themeShade="80"/>
        </w:rPr>
        <w:t>€ TTC</w:t>
      </w:r>
    </w:p>
    <w:p w14:paraId="3EB77F73" w14:textId="69223F36" w:rsidR="004F022F" w:rsidRPr="009806CA" w:rsidRDefault="004F022F"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D87106">
        <w:rPr>
          <w:rFonts w:cstheme="minorHAnsi"/>
        </w:rPr>
        <w:t>303,33</w:t>
      </w:r>
      <w:r w:rsidRPr="009806CA">
        <w:rPr>
          <w:rFonts w:cstheme="minorHAnsi"/>
        </w:rPr>
        <w:t xml:space="preserve">€ hors taxe </w:t>
      </w:r>
      <w:r w:rsidRPr="009806CA">
        <w:rPr>
          <w:rFonts w:cstheme="minorHAnsi"/>
          <w:color w:val="1F4E79" w:themeColor="accent5" w:themeShade="80"/>
        </w:rPr>
        <w:t xml:space="preserve">/ </w:t>
      </w:r>
      <w:r w:rsidR="00D87106">
        <w:rPr>
          <w:rFonts w:cstheme="minorHAnsi"/>
          <w:color w:val="1F4E79" w:themeColor="accent5" w:themeShade="80"/>
        </w:rPr>
        <w:t>364</w:t>
      </w:r>
      <w:r w:rsidR="009D41B4" w:rsidRPr="009806CA">
        <w:rPr>
          <w:rFonts w:cstheme="minorHAnsi"/>
          <w:color w:val="1F4E79" w:themeColor="accent5" w:themeShade="80"/>
        </w:rPr>
        <w:t>,00</w:t>
      </w:r>
      <w:r w:rsidRPr="009806CA">
        <w:rPr>
          <w:rFonts w:cstheme="minorHAnsi"/>
          <w:color w:val="1F4E79" w:themeColor="accent5" w:themeShade="80"/>
        </w:rPr>
        <w:t>€ TTC</w:t>
      </w:r>
    </w:p>
    <w:p w14:paraId="20A13A44" w14:textId="56359D4F" w:rsidR="004F022F" w:rsidRPr="009806CA" w:rsidRDefault="004F022F"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876890">
        <w:rPr>
          <w:rFonts w:cstheme="minorHAnsi"/>
        </w:rPr>
        <w:t>42,08</w:t>
      </w:r>
      <w:r w:rsidRPr="009806CA">
        <w:rPr>
          <w:rFonts w:cstheme="minorHAnsi"/>
        </w:rPr>
        <w:t xml:space="preserve">€ hors taxe </w:t>
      </w:r>
      <w:r w:rsidRPr="009806CA">
        <w:rPr>
          <w:rFonts w:cstheme="minorHAnsi"/>
          <w:color w:val="1F4E79" w:themeColor="accent5" w:themeShade="80"/>
        </w:rPr>
        <w:t xml:space="preserve">/ </w:t>
      </w:r>
      <w:r w:rsidR="00343FFC">
        <w:rPr>
          <w:rFonts w:cstheme="minorHAnsi"/>
          <w:color w:val="1F4E79" w:themeColor="accent5" w:themeShade="80"/>
        </w:rPr>
        <w:t>50,50</w:t>
      </w:r>
      <w:r w:rsidRPr="009806CA">
        <w:rPr>
          <w:rFonts w:cstheme="minorHAnsi"/>
          <w:color w:val="1F4E79" w:themeColor="accent5" w:themeShade="80"/>
        </w:rPr>
        <w:t>€ TTC</w:t>
      </w:r>
    </w:p>
    <w:p w14:paraId="64451439" w14:textId="4C94BCAD" w:rsidR="004F022F" w:rsidRPr="009806CA" w:rsidRDefault="004F022F"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FF46FF">
        <w:rPr>
          <w:rFonts w:cstheme="minorHAnsi"/>
        </w:rPr>
        <w:t>77,08</w:t>
      </w:r>
      <w:r w:rsidRPr="009806CA">
        <w:rPr>
          <w:rFonts w:cstheme="minorHAnsi"/>
        </w:rPr>
        <w:t xml:space="preserve">€ hors taxe </w:t>
      </w:r>
      <w:r w:rsidRPr="009806CA">
        <w:rPr>
          <w:rFonts w:cstheme="minorHAnsi"/>
          <w:color w:val="1F4E79" w:themeColor="accent5" w:themeShade="80"/>
        </w:rPr>
        <w:t xml:space="preserve">/ </w:t>
      </w:r>
      <w:r w:rsidR="00FF46FF">
        <w:rPr>
          <w:rFonts w:cstheme="minorHAnsi"/>
          <w:color w:val="1F4E79" w:themeColor="accent5" w:themeShade="80"/>
        </w:rPr>
        <w:t>92,50</w:t>
      </w:r>
      <w:r w:rsidRPr="009806CA">
        <w:rPr>
          <w:rFonts w:cstheme="minorHAnsi"/>
          <w:color w:val="1F4E79" w:themeColor="accent5" w:themeShade="80"/>
        </w:rPr>
        <w:t>€ TTC</w:t>
      </w:r>
    </w:p>
    <w:p w14:paraId="4925C086" w14:textId="1971BBCD" w:rsidR="004F022F" w:rsidRPr="009806CA" w:rsidRDefault="004F022F"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7F7CAC">
        <w:rPr>
          <w:rFonts w:cstheme="minorHAnsi"/>
        </w:rPr>
        <w:t>6,92</w:t>
      </w:r>
      <w:r w:rsidRPr="009806CA">
        <w:rPr>
          <w:rFonts w:cstheme="minorHAnsi"/>
        </w:rPr>
        <w:t xml:space="preserve">€ hors taxe </w:t>
      </w:r>
      <w:r w:rsidRPr="009806CA">
        <w:rPr>
          <w:rFonts w:cstheme="minorHAnsi"/>
          <w:color w:val="1F4E79" w:themeColor="accent5" w:themeShade="80"/>
        </w:rPr>
        <w:t xml:space="preserve">/ </w:t>
      </w:r>
      <w:r w:rsidR="007F7CAC">
        <w:rPr>
          <w:rFonts w:cstheme="minorHAnsi"/>
          <w:color w:val="1F4E79" w:themeColor="accent5" w:themeShade="80"/>
        </w:rPr>
        <w:t>8,30</w:t>
      </w:r>
      <w:r w:rsidRPr="009806CA">
        <w:rPr>
          <w:rFonts w:cstheme="minorHAnsi"/>
          <w:color w:val="1F4E79" w:themeColor="accent5" w:themeShade="80"/>
        </w:rPr>
        <w:t>€ TTC</w:t>
      </w:r>
    </w:p>
    <w:p w14:paraId="0982EE06" w14:textId="38E907AA" w:rsidR="005B0D8C" w:rsidRPr="00444348" w:rsidRDefault="004F022F"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CD59F8">
        <w:rPr>
          <w:rFonts w:cstheme="minorHAnsi"/>
        </w:rPr>
        <w:t>15,08</w:t>
      </w:r>
      <w:r w:rsidRPr="009806CA">
        <w:rPr>
          <w:rFonts w:cstheme="minorHAnsi"/>
        </w:rPr>
        <w:t xml:space="preserve">€ hors taxe </w:t>
      </w:r>
      <w:r w:rsidRPr="009806CA">
        <w:rPr>
          <w:rFonts w:cstheme="minorHAnsi"/>
          <w:color w:val="1F4E79" w:themeColor="accent5" w:themeShade="80"/>
        </w:rPr>
        <w:t xml:space="preserve">/ </w:t>
      </w:r>
      <w:r w:rsidR="00CD59F8">
        <w:rPr>
          <w:rFonts w:cstheme="minorHAnsi"/>
          <w:color w:val="1F4E79" w:themeColor="accent5" w:themeShade="80"/>
        </w:rPr>
        <w:t>18,10</w:t>
      </w:r>
      <w:r w:rsidR="005B0D8C" w:rsidRPr="009806CA">
        <w:rPr>
          <w:rFonts w:cstheme="minorHAnsi"/>
          <w:color w:val="1F4E79" w:themeColor="accent5" w:themeShade="80"/>
        </w:rPr>
        <w:t>€</w:t>
      </w:r>
      <w:r w:rsidRPr="009806CA">
        <w:rPr>
          <w:rFonts w:cstheme="minorHAnsi"/>
          <w:color w:val="1F4E79" w:themeColor="accent5" w:themeShade="80"/>
        </w:rPr>
        <w:t xml:space="preserve"> TTC</w:t>
      </w:r>
    </w:p>
    <w:p w14:paraId="18F58282" w14:textId="73F39301" w:rsidR="005B0D8C" w:rsidRPr="009806CA" w:rsidRDefault="005B0D8C" w:rsidP="00DF7B7B">
      <w:pPr>
        <w:pStyle w:val="Titre3"/>
      </w:pPr>
      <w:bookmarkStart w:id="8" w:name="_Toc69811418"/>
      <w:r w:rsidRPr="009806CA">
        <w:t>Catégorie 3 G.</w:t>
      </w:r>
      <w:r w:rsidRPr="009806CA">
        <w:br/>
        <w:t>Longueur de 7</w:t>
      </w:r>
      <w:r w:rsidR="00692AD2" w:rsidRPr="009806CA">
        <w:t>,50</w:t>
      </w:r>
      <w:r w:rsidRPr="009806CA">
        <w:t>m à 7,</w:t>
      </w:r>
      <w:r w:rsidR="00692AD2" w:rsidRPr="009806CA">
        <w:t>9</w:t>
      </w:r>
      <w:r w:rsidRPr="009806CA">
        <w:t>9m et largeur de 2,</w:t>
      </w:r>
      <w:r w:rsidR="00692AD2" w:rsidRPr="009806CA">
        <w:t>8</w:t>
      </w:r>
      <w:r w:rsidRPr="009806CA">
        <w:t>0m maximum</w:t>
      </w:r>
      <w:bookmarkEnd w:id="8"/>
    </w:p>
    <w:p w14:paraId="1D9C7644" w14:textId="154E1155" w:rsidR="005B0D8C" w:rsidRPr="009806CA" w:rsidRDefault="005B0D8C"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9F55AF">
        <w:rPr>
          <w:rFonts w:cstheme="minorHAnsi"/>
        </w:rPr>
        <w:t>1672,50</w:t>
      </w:r>
      <w:r w:rsidRPr="009806CA">
        <w:rPr>
          <w:rFonts w:cstheme="minorHAnsi"/>
        </w:rPr>
        <w:t xml:space="preserve">€ hors taxe </w:t>
      </w:r>
      <w:r w:rsidRPr="009806CA">
        <w:rPr>
          <w:rFonts w:cstheme="minorHAnsi"/>
          <w:color w:val="1F4E79" w:themeColor="accent5" w:themeShade="80"/>
        </w:rPr>
        <w:t xml:space="preserve">/ </w:t>
      </w:r>
      <w:r w:rsidR="009F55AF">
        <w:rPr>
          <w:rFonts w:cstheme="minorHAnsi"/>
          <w:color w:val="1F4E79" w:themeColor="accent5" w:themeShade="80"/>
        </w:rPr>
        <w:t>2007</w:t>
      </w:r>
      <w:r w:rsidR="00692AD2" w:rsidRPr="009806CA">
        <w:rPr>
          <w:rFonts w:cstheme="minorHAnsi"/>
          <w:color w:val="1F4E79" w:themeColor="accent5" w:themeShade="80"/>
        </w:rPr>
        <w:t>,00</w:t>
      </w:r>
      <w:r w:rsidRPr="009806CA">
        <w:rPr>
          <w:rFonts w:cstheme="minorHAnsi"/>
          <w:color w:val="1F4E79" w:themeColor="accent5" w:themeShade="80"/>
        </w:rPr>
        <w:t>€ TTC</w:t>
      </w:r>
    </w:p>
    <w:p w14:paraId="1671DBA8" w14:textId="25031BDC" w:rsidR="005B0D8C" w:rsidRPr="009806CA" w:rsidRDefault="005B0D8C"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9F55AF">
        <w:rPr>
          <w:rFonts w:cstheme="minorHAnsi"/>
        </w:rPr>
        <w:t>167,50</w:t>
      </w:r>
      <w:r w:rsidRPr="009806CA">
        <w:rPr>
          <w:rFonts w:cstheme="minorHAnsi"/>
        </w:rPr>
        <w:t xml:space="preserve">€ hors taxe </w:t>
      </w:r>
      <w:r w:rsidRPr="009806CA">
        <w:rPr>
          <w:rFonts w:cstheme="minorHAnsi"/>
          <w:color w:val="1F4E79" w:themeColor="accent5" w:themeShade="80"/>
        </w:rPr>
        <w:t xml:space="preserve">/ </w:t>
      </w:r>
      <w:r w:rsidR="009F55AF">
        <w:rPr>
          <w:rFonts w:cstheme="minorHAnsi"/>
          <w:color w:val="1F4E79" w:themeColor="accent5" w:themeShade="80"/>
        </w:rPr>
        <w:t>201</w:t>
      </w:r>
      <w:r w:rsidR="00692AD2" w:rsidRPr="009806CA">
        <w:rPr>
          <w:rFonts w:cstheme="minorHAnsi"/>
          <w:color w:val="1F4E79" w:themeColor="accent5" w:themeShade="80"/>
        </w:rPr>
        <w:t>,00</w:t>
      </w:r>
      <w:r w:rsidRPr="009806CA">
        <w:rPr>
          <w:rFonts w:cstheme="minorHAnsi"/>
          <w:color w:val="1F4E79" w:themeColor="accent5" w:themeShade="80"/>
        </w:rPr>
        <w:t>€ TTC</w:t>
      </w:r>
    </w:p>
    <w:p w14:paraId="2904846A" w14:textId="7C9D0BCA" w:rsidR="005B0D8C" w:rsidRPr="009806CA" w:rsidRDefault="005B0D8C"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513B97">
        <w:rPr>
          <w:rFonts w:cstheme="minorHAnsi"/>
        </w:rPr>
        <w:t>334,17</w:t>
      </w:r>
      <w:r w:rsidRPr="009806CA">
        <w:rPr>
          <w:rFonts w:cstheme="minorHAnsi"/>
        </w:rPr>
        <w:t xml:space="preserve">€ hors taxe </w:t>
      </w:r>
      <w:r w:rsidRPr="009806CA">
        <w:rPr>
          <w:rFonts w:cstheme="minorHAnsi"/>
          <w:color w:val="1F4E79" w:themeColor="accent5" w:themeShade="80"/>
        </w:rPr>
        <w:t xml:space="preserve">/ </w:t>
      </w:r>
      <w:r w:rsidR="00513B97">
        <w:rPr>
          <w:rFonts w:cstheme="minorHAnsi"/>
          <w:color w:val="1F4E79" w:themeColor="accent5" w:themeShade="80"/>
        </w:rPr>
        <w:t>401</w:t>
      </w:r>
      <w:r w:rsidR="00EB0112" w:rsidRPr="009806CA">
        <w:rPr>
          <w:rFonts w:cstheme="minorHAnsi"/>
          <w:color w:val="1F4E79" w:themeColor="accent5" w:themeShade="80"/>
        </w:rPr>
        <w:t>,00</w:t>
      </w:r>
      <w:r w:rsidRPr="009806CA">
        <w:rPr>
          <w:rFonts w:cstheme="minorHAnsi"/>
          <w:color w:val="1F4E79" w:themeColor="accent5" w:themeShade="80"/>
        </w:rPr>
        <w:t>€ TTC</w:t>
      </w:r>
    </w:p>
    <w:p w14:paraId="2D589BD1" w14:textId="24B98546" w:rsidR="005B0D8C" w:rsidRPr="009806CA" w:rsidRDefault="005B0D8C"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4F037A">
        <w:rPr>
          <w:rFonts w:cstheme="minorHAnsi"/>
        </w:rPr>
        <w:t>47,08</w:t>
      </w:r>
      <w:r w:rsidRPr="009806CA">
        <w:rPr>
          <w:rFonts w:cstheme="minorHAnsi"/>
        </w:rPr>
        <w:t xml:space="preserve">€ hors taxe </w:t>
      </w:r>
      <w:r w:rsidRPr="009806CA">
        <w:rPr>
          <w:rFonts w:cstheme="minorHAnsi"/>
          <w:color w:val="1F4E79" w:themeColor="accent5" w:themeShade="80"/>
        </w:rPr>
        <w:t xml:space="preserve">/ </w:t>
      </w:r>
      <w:r w:rsidR="004F037A">
        <w:rPr>
          <w:rFonts w:cstheme="minorHAnsi"/>
          <w:color w:val="1F4E79" w:themeColor="accent5" w:themeShade="80"/>
        </w:rPr>
        <w:t>56</w:t>
      </w:r>
      <w:r w:rsidR="00EB0112" w:rsidRPr="009806CA">
        <w:rPr>
          <w:rFonts w:cstheme="minorHAnsi"/>
          <w:color w:val="1F4E79" w:themeColor="accent5" w:themeShade="80"/>
        </w:rPr>
        <w:t>,50</w:t>
      </w:r>
      <w:r w:rsidRPr="009806CA">
        <w:rPr>
          <w:rFonts w:cstheme="minorHAnsi"/>
          <w:color w:val="1F4E79" w:themeColor="accent5" w:themeShade="80"/>
        </w:rPr>
        <w:t>€ TTC</w:t>
      </w:r>
    </w:p>
    <w:p w14:paraId="3B5E7B71" w14:textId="14BD0E85" w:rsidR="005B0D8C" w:rsidRPr="009806CA" w:rsidRDefault="005B0D8C"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E46CAA">
        <w:rPr>
          <w:rFonts w:cstheme="minorHAnsi"/>
        </w:rPr>
        <w:t>91,25</w:t>
      </w:r>
      <w:r w:rsidRPr="009806CA">
        <w:rPr>
          <w:rFonts w:cstheme="minorHAnsi"/>
        </w:rPr>
        <w:t xml:space="preserve">€ hors taxe </w:t>
      </w:r>
      <w:r w:rsidRPr="009806CA">
        <w:rPr>
          <w:rFonts w:cstheme="minorHAnsi"/>
          <w:color w:val="1F4E79" w:themeColor="accent5" w:themeShade="80"/>
        </w:rPr>
        <w:t xml:space="preserve">/ </w:t>
      </w:r>
      <w:r w:rsidR="00E46CAA">
        <w:rPr>
          <w:rFonts w:cstheme="minorHAnsi"/>
          <w:color w:val="1F4E79" w:themeColor="accent5" w:themeShade="80"/>
        </w:rPr>
        <w:t>109,50</w:t>
      </w:r>
      <w:r w:rsidRPr="009806CA">
        <w:rPr>
          <w:rFonts w:cstheme="minorHAnsi"/>
          <w:color w:val="1F4E79" w:themeColor="accent5" w:themeShade="80"/>
        </w:rPr>
        <w:t>€ TTC</w:t>
      </w:r>
    </w:p>
    <w:p w14:paraId="32B261B6" w14:textId="1F0FB91B" w:rsidR="005B0D8C" w:rsidRPr="009806CA" w:rsidRDefault="005B0D8C"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9F7C81">
        <w:rPr>
          <w:rFonts w:cstheme="minorHAnsi"/>
        </w:rPr>
        <w:t>7,67</w:t>
      </w:r>
      <w:r w:rsidRPr="009806CA">
        <w:rPr>
          <w:rFonts w:cstheme="minorHAnsi"/>
        </w:rPr>
        <w:t xml:space="preserve">€ hors taxe </w:t>
      </w:r>
      <w:r w:rsidRPr="009806CA">
        <w:rPr>
          <w:rFonts w:cstheme="minorHAnsi"/>
          <w:color w:val="1F4E79" w:themeColor="accent5" w:themeShade="80"/>
        </w:rPr>
        <w:t xml:space="preserve">/ </w:t>
      </w:r>
      <w:r w:rsidR="009F7C81">
        <w:rPr>
          <w:rFonts w:cstheme="minorHAnsi"/>
          <w:color w:val="1F4E79" w:themeColor="accent5" w:themeShade="80"/>
        </w:rPr>
        <w:t>9,20</w:t>
      </w:r>
      <w:r w:rsidRPr="009806CA">
        <w:rPr>
          <w:rFonts w:cstheme="minorHAnsi"/>
          <w:color w:val="1F4E79" w:themeColor="accent5" w:themeShade="80"/>
        </w:rPr>
        <w:t>€ TTC</w:t>
      </w:r>
    </w:p>
    <w:p w14:paraId="005B5DC9" w14:textId="6AD94F0E" w:rsidR="005B0D8C" w:rsidRPr="009806CA" w:rsidRDefault="005B0D8C"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CF6406">
        <w:rPr>
          <w:rFonts w:cstheme="minorHAnsi"/>
        </w:rPr>
        <w:t>17,08</w:t>
      </w:r>
      <w:r w:rsidRPr="009806CA">
        <w:rPr>
          <w:rFonts w:cstheme="minorHAnsi"/>
        </w:rPr>
        <w:t xml:space="preserve">€ hors taxe </w:t>
      </w:r>
      <w:r w:rsidRPr="009806CA">
        <w:rPr>
          <w:rFonts w:cstheme="minorHAnsi"/>
          <w:color w:val="1F4E79" w:themeColor="accent5" w:themeShade="80"/>
        </w:rPr>
        <w:t xml:space="preserve">/ </w:t>
      </w:r>
      <w:r w:rsidR="00CF6406">
        <w:rPr>
          <w:rFonts w:cstheme="minorHAnsi"/>
          <w:color w:val="1F4E79" w:themeColor="accent5" w:themeShade="80"/>
        </w:rPr>
        <w:t>20,50</w:t>
      </w:r>
      <w:r w:rsidRPr="009806CA">
        <w:rPr>
          <w:rFonts w:cstheme="minorHAnsi"/>
          <w:color w:val="1F4E79" w:themeColor="accent5" w:themeShade="80"/>
        </w:rPr>
        <w:t>€ TTC</w:t>
      </w:r>
    </w:p>
    <w:p w14:paraId="102DED27" w14:textId="192B180D" w:rsidR="00EB0112" w:rsidRPr="009806CA" w:rsidRDefault="00EB0112" w:rsidP="00DF7B7B">
      <w:pPr>
        <w:pStyle w:val="Titre3"/>
      </w:pPr>
      <w:bookmarkStart w:id="9" w:name="_Toc69811419"/>
      <w:r w:rsidRPr="009806CA">
        <w:lastRenderedPageBreak/>
        <w:t>Catégorie 4 H.</w:t>
      </w:r>
      <w:r w:rsidRPr="009806CA">
        <w:br/>
        <w:t>Longueur de 8m à 8,49m et largeur de 2,</w:t>
      </w:r>
      <w:r w:rsidR="005561AE" w:rsidRPr="009806CA">
        <w:t>95</w:t>
      </w:r>
      <w:r w:rsidRPr="009806CA">
        <w:t>m maximum</w:t>
      </w:r>
      <w:bookmarkEnd w:id="9"/>
    </w:p>
    <w:p w14:paraId="4CEFB31B" w14:textId="51C5775C" w:rsidR="00EB0112" w:rsidRPr="009806CA" w:rsidRDefault="00EB0112"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A646D4">
        <w:rPr>
          <w:rFonts w:cstheme="minorHAnsi"/>
        </w:rPr>
        <w:t>1824,17</w:t>
      </w:r>
      <w:r w:rsidRPr="009806CA">
        <w:rPr>
          <w:rFonts w:cstheme="minorHAnsi"/>
        </w:rPr>
        <w:t xml:space="preserve">€ hors taxe </w:t>
      </w:r>
      <w:r w:rsidRPr="009806CA">
        <w:rPr>
          <w:rFonts w:cstheme="minorHAnsi"/>
          <w:color w:val="1F4E79" w:themeColor="accent5" w:themeShade="80"/>
        </w:rPr>
        <w:t xml:space="preserve">/ </w:t>
      </w:r>
      <w:r w:rsidR="00A646D4">
        <w:rPr>
          <w:rFonts w:cstheme="minorHAnsi"/>
          <w:color w:val="1F4E79" w:themeColor="accent5" w:themeShade="80"/>
        </w:rPr>
        <w:t>2189</w:t>
      </w:r>
      <w:r w:rsidR="005561AE" w:rsidRPr="009806CA">
        <w:rPr>
          <w:rFonts w:cstheme="minorHAnsi"/>
          <w:color w:val="1F4E79" w:themeColor="accent5" w:themeShade="80"/>
        </w:rPr>
        <w:t>,00</w:t>
      </w:r>
      <w:r w:rsidRPr="009806CA">
        <w:rPr>
          <w:rFonts w:cstheme="minorHAnsi"/>
          <w:color w:val="1F4E79" w:themeColor="accent5" w:themeShade="80"/>
        </w:rPr>
        <w:t>€ TTC</w:t>
      </w:r>
    </w:p>
    <w:p w14:paraId="22B6E6A8" w14:textId="0FEFC99E" w:rsidR="00EB0112" w:rsidRPr="009806CA" w:rsidRDefault="00EB0112"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0F001D">
        <w:rPr>
          <w:rFonts w:cstheme="minorHAnsi"/>
        </w:rPr>
        <w:t>180,83</w:t>
      </w:r>
      <w:r w:rsidRPr="009806CA">
        <w:rPr>
          <w:rFonts w:cstheme="minorHAnsi"/>
        </w:rPr>
        <w:t xml:space="preserve">€ hors taxe </w:t>
      </w:r>
      <w:r w:rsidRPr="009806CA">
        <w:rPr>
          <w:rFonts w:cstheme="minorHAnsi"/>
          <w:color w:val="1F4E79" w:themeColor="accent5" w:themeShade="80"/>
        </w:rPr>
        <w:t xml:space="preserve">/ </w:t>
      </w:r>
      <w:r w:rsidR="00741D04">
        <w:rPr>
          <w:rFonts w:cstheme="minorHAnsi"/>
          <w:color w:val="1F4E79" w:themeColor="accent5" w:themeShade="80"/>
        </w:rPr>
        <w:t>217</w:t>
      </w:r>
      <w:r w:rsidR="005561AE" w:rsidRPr="009806CA">
        <w:rPr>
          <w:rFonts w:cstheme="minorHAnsi"/>
          <w:color w:val="1F4E79" w:themeColor="accent5" w:themeShade="80"/>
        </w:rPr>
        <w:t>,00</w:t>
      </w:r>
      <w:r w:rsidRPr="009806CA">
        <w:rPr>
          <w:rFonts w:cstheme="minorHAnsi"/>
          <w:color w:val="1F4E79" w:themeColor="accent5" w:themeShade="80"/>
        </w:rPr>
        <w:t>€ TTC</w:t>
      </w:r>
    </w:p>
    <w:p w14:paraId="5DBB7852" w14:textId="3CD358CB" w:rsidR="00EB0112" w:rsidRPr="009806CA" w:rsidRDefault="00EB0112"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F3142D">
        <w:rPr>
          <w:rFonts w:cstheme="minorHAnsi"/>
        </w:rPr>
        <w:t>365,00</w:t>
      </w:r>
      <w:r w:rsidRPr="009806CA">
        <w:rPr>
          <w:rFonts w:cstheme="minorHAnsi"/>
        </w:rPr>
        <w:t xml:space="preserve">€ hors taxe </w:t>
      </w:r>
      <w:r w:rsidRPr="009806CA">
        <w:rPr>
          <w:rFonts w:cstheme="minorHAnsi"/>
          <w:color w:val="1F4E79" w:themeColor="accent5" w:themeShade="80"/>
        </w:rPr>
        <w:t xml:space="preserve">/ </w:t>
      </w:r>
      <w:r w:rsidR="00F3142D">
        <w:rPr>
          <w:rFonts w:cstheme="minorHAnsi"/>
          <w:color w:val="1F4E79" w:themeColor="accent5" w:themeShade="80"/>
        </w:rPr>
        <w:t>438</w:t>
      </w:r>
      <w:r w:rsidR="002D53F5" w:rsidRPr="009806CA">
        <w:rPr>
          <w:rFonts w:cstheme="minorHAnsi"/>
          <w:color w:val="1F4E79" w:themeColor="accent5" w:themeShade="80"/>
        </w:rPr>
        <w:t>,00</w:t>
      </w:r>
      <w:r w:rsidRPr="009806CA">
        <w:rPr>
          <w:rFonts w:cstheme="minorHAnsi"/>
          <w:color w:val="1F4E79" w:themeColor="accent5" w:themeShade="80"/>
        </w:rPr>
        <w:t>€ TTC</w:t>
      </w:r>
    </w:p>
    <w:p w14:paraId="7C03D1F4" w14:textId="61AF1B3A" w:rsidR="00EB0112" w:rsidRPr="009806CA" w:rsidRDefault="00EB0112"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D070FF">
        <w:rPr>
          <w:rFonts w:cstheme="minorHAnsi"/>
        </w:rPr>
        <w:t>49,17</w:t>
      </w:r>
      <w:r w:rsidRPr="009806CA">
        <w:rPr>
          <w:rFonts w:cstheme="minorHAnsi"/>
        </w:rPr>
        <w:t xml:space="preserve">€ hors taxe </w:t>
      </w:r>
      <w:r w:rsidRPr="009806CA">
        <w:rPr>
          <w:rFonts w:cstheme="minorHAnsi"/>
          <w:color w:val="1F4E79" w:themeColor="accent5" w:themeShade="80"/>
        </w:rPr>
        <w:t xml:space="preserve">/ </w:t>
      </w:r>
      <w:r w:rsidR="00D070FF">
        <w:rPr>
          <w:rFonts w:cstheme="minorHAnsi"/>
          <w:color w:val="1F4E79" w:themeColor="accent5" w:themeShade="80"/>
        </w:rPr>
        <w:t>59</w:t>
      </w:r>
      <w:r w:rsidR="001300A0" w:rsidRPr="009806CA">
        <w:rPr>
          <w:rFonts w:cstheme="minorHAnsi"/>
          <w:color w:val="1F4E79" w:themeColor="accent5" w:themeShade="80"/>
        </w:rPr>
        <w:t>,00</w:t>
      </w:r>
      <w:r w:rsidRPr="009806CA">
        <w:rPr>
          <w:rFonts w:cstheme="minorHAnsi"/>
          <w:color w:val="1F4E79" w:themeColor="accent5" w:themeShade="80"/>
        </w:rPr>
        <w:t>€ TTC</w:t>
      </w:r>
    </w:p>
    <w:p w14:paraId="399A7A9F" w14:textId="2751FA43" w:rsidR="00EB0112" w:rsidRPr="009806CA" w:rsidRDefault="00EB0112"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034412">
        <w:rPr>
          <w:rFonts w:cstheme="minorHAnsi"/>
        </w:rPr>
        <w:t>102,50</w:t>
      </w:r>
      <w:r w:rsidRPr="009806CA">
        <w:rPr>
          <w:rFonts w:cstheme="minorHAnsi"/>
        </w:rPr>
        <w:t xml:space="preserve">€ hors taxe </w:t>
      </w:r>
      <w:r w:rsidRPr="009806CA">
        <w:rPr>
          <w:rFonts w:cstheme="minorHAnsi"/>
          <w:color w:val="1F4E79" w:themeColor="accent5" w:themeShade="80"/>
        </w:rPr>
        <w:t xml:space="preserve">/ </w:t>
      </w:r>
      <w:r w:rsidR="00034412">
        <w:rPr>
          <w:rFonts w:cstheme="minorHAnsi"/>
          <w:color w:val="1F4E79" w:themeColor="accent5" w:themeShade="80"/>
        </w:rPr>
        <w:t>123</w:t>
      </w:r>
      <w:r w:rsidR="001300A0" w:rsidRPr="009806CA">
        <w:rPr>
          <w:rFonts w:cstheme="minorHAnsi"/>
          <w:color w:val="1F4E79" w:themeColor="accent5" w:themeShade="80"/>
        </w:rPr>
        <w:t>,00</w:t>
      </w:r>
      <w:r w:rsidRPr="009806CA">
        <w:rPr>
          <w:rFonts w:cstheme="minorHAnsi"/>
          <w:color w:val="1F4E79" w:themeColor="accent5" w:themeShade="80"/>
        </w:rPr>
        <w:t>€ TTC</w:t>
      </w:r>
    </w:p>
    <w:p w14:paraId="765EFEB3" w14:textId="68ED7844" w:rsidR="00EB0112" w:rsidRPr="009806CA" w:rsidRDefault="00EB0112"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F16B13">
        <w:rPr>
          <w:rFonts w:cstheme="minorHAnsi"/>
        </w:rPr>
        <w:t>9,33</w:t>
      </w:r>
      <w:r w:rsidRPr="009806CA">
        <w:rPr>
          <w:rFonts w:cstheme="minorHAnsi"/>
        </w:rPr>
        <w:t xml:space="preserve">€ hors taxe </w:t>
      </w:r>
      <w:r w:rsidRPr="009806CA">
        <w:rPr>
          <w:rFonts w:cstheme="minorHAnsi"/>
          <w:color w:val="1F4E79" w:themeColor="accent5" w:themeShade="80"/>
        </w:rPr>
        <w:t xml:space="preserve">/ </w:t>
      </w:r>
      <w:r w:rsidR="00F16B13">
        <w:rPr>
          <w:rFonts w:cstheme="minorHAnsi"/>
          <w:color w:val="1F4E79" w:themeColor="accent5" w:themeShade="80"/>
        </w:rPr>
        <w:t>11,20</w:t>
      </w:r>
      <w:r w:rsidRPr="009806CA">
        <w:rPr>
          <w:rFonts w:cstheme="minorHAnsi"/>
          <w:color w:val="1F4E79" w:themeColor="accent5" w:themeShade="80"/>
        </w:rPr>
        <w:t>€ TTC</w:t>
      </w:r>
    </w:p>
    <w:p w14:paraId="355E0A2C" w14:textId="30452CA0" w:rsidR="00EB0112" w:rsidRPr="009806CA" w:rsidRDefault="00EB0112"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C60C41">
        <w:rPr>
          <w:rFonts w:cstheme="minorHAnsi"/>
        </w:rPr>
        <w:t>17,92</w:t>
      </w:r>
      <w:r w:rsidRPr="009806CA">
        <w:rPr>
          <w:rFonts w:cstheme="minorHAnsi"/>
        </w:rPr>
        <w:t xml:space="preserve">€ hors taxe </w:t>
      </w:r>
      <w:r w:rsidRPr="009806CA">
        <w:rPr>
          <w:rFonts w:cstheme="minorHAnsi"/>
          <w:color w:val="1F4E79" w:themeColor="accent5" w:themeShade="80"/>
        </w:rPr>
        <w:t xml:space="preserve">/ </w:t>
      </w:r>
      <w:r w:rsidR="00C60C41">
        <w:rPr>
          <w:rFonts w:cstheme="minorHAnsi"/>
          <w:color w:val="1F4E79" w:themeColor="accent5" w:themeShade="80"/>
        </w:rPr>
        <w:t>21,50</w:t>
      </w:r>
      <w:r w:rsidRPr="009806CA">
        <w:rPr>
          <w:rFonts w:cstheme="minorHAnsi"/>
          <w:color w:val="1F4E79" w:themeColor="accent5" w:themeShade="80"/>
        </w:rPr>
        <w:t>€ TTC</w:t>
      </w:r>
    </w:p>
    <w:p w14:paraId="12513D2B" w14:textId="6CE5BA73" w:rsidR="001300A0" w:rsidRPr="009806CA" w:rsidRDefault="001300A0" w:rsidP="00DF7B7B">
      <w:pPr>
        <w:pStyle w:val="Titre3"/>
      </w:pPr>
      <w:bookmarkStart w:id="10" w:name="_Toc69811420"/>
      <w:r w:rsidRPr="009806CA">
        <w:t>Catégorie 4 I.</w:t>
      </w:r>
      <w:r w:rsidRPr="009806CA">
        <w:br/>
        <w:t xml:space="preserve">Longueur de </w:t>
      </w:r>
      <w:r w:rsidR="002736AD" w:rsidRPr="009806CA">
        <w:t>8,50m</w:t>
      </w:r>
      <w:r w:rsidRPr="009806CA">
        <w:t xml:space="preserve"> à </w:t>
      </w:r>
      <w:r w:rsidR="002736AD" w:rsidRPr="009806CA">
        <w:t>8</w:t>
      </w:r>
      <w:r w:rsidRPr="009806CA">
        <w:t>,</w:t>
      </w:r>
      <w:r w:rsidR="002736AD" w:rsidRPr="009806CA">
        <w:t>9</w:t>
      </w:r>
      <w:r w:rsidRPr="009806CA">
        <w:t xml:space="preserve">9m et largeur de </w:t>
      </w:r>
      <w:r w:rsidR="002736AD" w:rsidRPr="009806CA">
        <w:t>3</w:t>
      </w:r>
      <w:r w:rsidRPr="009806CA">
        <w:t>,</w:t>
      </w:r>
      <w:r w:rsidR="002736AD" w:rsidRPr="009806CA">
        <w:t>10</w:t>
      </w:r>
      <w:r w:rsidRPr="009806CA">
        <w:t>m maximum</w:t>
      </w:r>
      <w:bookmarkEnd w:id="10"/>
    </w:p>
    <w:p w14:paraId="51A454D7" w14:textId="24412DC7" w:rsidR="001300A0" w:rsidRPr="009806CA" w:rsidRDefault="001300A0"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937B6E">
        <w:rPr>
          <w:rFonts w:cstheme="minorHAnsi"/>
        </w:rPr>
        <w:t>1961,67</w:t>
      </w:r>
      <w:r w:rsidRPr="009806CA">
        <w:rPr>
          <w:rFonts w:cstheme="minorHAnsi"/>
        </w:rPr>
        <w:t xml:space="preserve">€ hors taxe </w:t>
      </w:r>
      <w:r w:rsidRPr="009806CA">
        <w:rPr>
          <w:rFonts w:cstheme="minorHAnsi"/>
          <w:color w:val="1F4E79" w:themeColor="accent5" w:themeShade="80"/>
        </w:rPr>
        <w:t xml:space="preserve">/ </w:t>
      </w:r>
      <w:r w:rsidR="005F25B8">
        <w:rPr>
          <w:rFonts w:cstheme="minorHAnsi"/>
          <w:color w:val="1F4E79" w:themeColor="accent5" w:themeShade="80"/>
        </w:rPr>
        <w:t>2354</w:t>
      </w:r>
      <w:r w:rsidR="002736AD" w:rsidRPr="009806CA">
        <w:rPr>
          <w:rFonts w:cstheme="minorHAnsi"/>
          <w:color w:val="1F4E79" w:themeColor="accent5" w:themeShade="80"/>
        </w:rPr>
        <w:t>,00</w:t>
      </w:r>
      <w:r w:rsidRPr="009806CA">
        <w:rPr>
          <w:rFonts w:cstheme="minorHAnsi"/>
          <w:color w:val="1F4E79" w:themeColor="accent5" w:themeShade="80"/>
        </w:rPr>
        <w:t>€ TTC</w:t>
      </w:r>
    </w:p>
    <w:p w14:paraId="28579B1E" w14:textId="6B391BF8" w:rsidR="001300A0" w:rsidRPr="009806CA" w:rsidRDefault="001300A0"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903A64">
        <w:rPr>
          <w:rFonts w:cstheme="minorHAnsi"/>
        </w:rPr>
        <w:t>197,50</w:t>
      </w:r>
      <w:r w:rsidRPr="009806CA">
        <w:rPr>
          <w:rFonts w:cstheme="minorHAnsi"/>
        </w:rPr>
        <w:t xml:space="preserve">€ hors taxe </w:t>
      </w:r>
      <w:r w:rsidRPr="009806CA">
        <w:rPr>
          <w:rFonts w:cstheme="minorHAnsi"/>
          <w:color w:val="1F4E79" w:themeColor="accent5" w:themeShade="80"/>
        </w:rPr>
        <w:t xml:space="preserve">/ </w:t>
      </w:r>
      <w:r w:rsidR="00903A64">
        <w:rPr>
          <w:rFonts w:cstheme="minorHAnsi"/>
          <w:color w:val="1F4E79" w:themeColor="accent5" w:themeShade="80"/>
        </w:rPr>
        <w:t>237</w:t>
      </w:r>
      <w:r w:rsidR="002E3D67" w:rsidRPr="009806CA">
        <w:rPr>
          <w:rFonts w:cstheme="minorHAnsi"/>
          <w:color w:val="1F4E79" w:themeColor="accent5" w:themeShade="80"/>
        </w:rPr>
        <w:t>,00</w:t>
      </w:r>
      <w:r w:rsidRPr="009806CA">
        <w:rPr>
          <w:rFonts w:cstheme="minorHAnsi"/>
          <w:color w:val="1F4E79" w:themeColor="accent5" w:themeShade="80"/>
        </w:rPr>
        <w:t>€ TTC</w:t>
      </w:r>
    </w:p>
    <w:p w14:paraId="43E68DAA" w14:textId="0D5A094A" w:rsidR="001300A0" w:rsidRPr="009806CA" w:rsidRDefault="001300A0"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AD53C8">
        <w:rPr>
          <w:rFonts w:cstheme="minorHAnsi"/>
        </w:rPr>
        <w:t>390,00</w:t>
      </w:r>
      <w:r w:rsidRPr="009806CA">
        <w:rPr>
          <w:rFonts w:cstheme="minorHAnsi"/>
        </w:rPr>
        <w:t xml:space="preserve">€ hors taxe </w:t>
      </w:r>
      <w:r w:rsidRPr="009806CA">
        <w:rPr>
          <w:rFonts w:cstheme="minorHAnsi"/>
          <w:color w:val="1F4E79" w:themeColor="accent5" w:themeShade="80"/>
        </w:rPr>
        <w:t xml:space="preserve">/ </w:t>
      </w:r>
      <w:r w:rsidR="00AD53C8">
        <w:rPr>
          <w:rFonts w:cstheme="minorHAnsi"/>
          <w:color w:val="1F4E79" w:themeColor="accent5" w:themeShade="80"/>
        </w:rPr>
        <w:t>468</w:t>
      </w:r>
      <w:r w:rsidR="002E3D67" w:rsidRPr="009806CA">
        <w:rPr>
          <w:rFonts w:cstheme="minorHAnsi"/>
          <w:color w:val="1F4E79" w:themeColor="accent5" w:themeShade="80"/>
        </w:rPr>
        <w:t>,00</w:t>
      </w:r>
      <w:r w:rsidRPr="009806CA">
        <w:rPr>
          <w:rFonts w:cstheme="minorHAnsi"/>
          <w:color w:val="1F4E79" w:themeColor="accent5" w:themeShade="80"/>
        </w:rPr>
        <w:t>€ TTC</w:t>
      </w:r>
    </w:p>
    <w:p w14:paraId="7ED57C55" w14:textId="3AAD3FDD" w:rsidR="001300A0" w:rsidRPr="009806CA" w:rsidRDefault="001300A0"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2D467F">
        <w:rPr>
          <w:rFonts w:cstheme="minorHAnsi"/>
        </w:rPr>
        <w:t>51,25</w:t>
      </w:r>
      <w:r w:rsidRPr="009806CA">
        <w:rPr>
          <w:rFonts w:cstheme="minorHAnsi"/>
        </w:rPr>
        <w:t xml:space="preserve">€ hors taxe </w:t>
      </w:r>
      <w:r w:rsidRPr="009806CA">
        <w:rPr>
          <w:rFonts w:cstheme="minorHAnsi"/>
          <w:color w:val="1F4E79" w:themeColor="accent5" w:themeShade="80"/>
        </w:rPr>
        <w:t xml:space="preserve">/ </w:t>
      </w:r>
      <w:r w:rsidR="002D467F">
        <w:rPr>
          <w:rFonts w:cstheme="minorHAnsi"/>
          <w:color w:val="1F4E79" w:themeColor="accent5" w:themeShade="80"/>
        </w:rPr>
        <w:t>61</w:t>
      </w:r>
      <w:r w:rsidR="002E3D67" w:rsidRPr="009806CA">
        <w:rPr>
          <w:rFonts w:cstheme="minorHAnsi"/>
          <w:color w:val="1F4E79" w:themeColor="accent5" w:themeShade="80"/>
        </w:rPr>
        <w:t>,50</w:t>
      </w:r>
      <w:r w:rsidRPr="009806CA">
        <w:rPr>
          <w:rFonts w:cstheme="minorHAnsi"/>
          <w:color w:val="1F4E79" w:themeColor="accent5" w:themeShade="80"/>
        </w:rPr>
        <w:t>€ TTC</w:t>
      </w:r>
    </w:p>
    <w:p w14:paraId="5F0FD751" w14:textId="24B6C5FE" w:rsidR="001300A0" w:rsidRPr="009806CA" w:rsidRDefault="001300A0"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B23F93">
        <w:rPr>
          <w:rFonts w:cstheme="minorHAnsi"/>
        </w:rPr>
        <w:t>108,75</w:t>
      </w:r>
      <w:r w:rsidRPr="009806CA">
        <w:rPr>
          <w:rFonts w:cstheme="minorHAnsi"/>
        </w:rPr>
        <w:t xml:space="preserve">€ hors taxe </w:t>
      </w:r>
      <w:r w:rsidRPr="009806CA">
        <w:rPr>
          <w:rFonts w:cstheme="minorHAnsi"/>
          <w:color w:val="1F4E79" w:themeColor="accent5" w:themeShade="80"/>
        </w:rPr>
        <w:t xml:space="preserve">/ </w:t>
      </w:r>
      <w:r w:rsidR="0098255D">
        <w:rPr>
          <w:rFonts w:cstheme="minorHAnsi"/>
          <w:color w:val="1F4E79" w:themeColor="accent5" w:themeShade="80"/>
        </w:rPr>
        <w:t>130</w:t>
      </w:r>
      <w:r w:rsidR="002E3D67" w:rsidRPr="009806CA">
        <w:rPr>
          <w:rFonts w:cstheme="minorHAnsi"/>
          <w:color w:val="1F4E79" w:themeColor="accent5" w:themeShade="80"/>
        </w:rPr>
        <w:t>,50</w:t>
      </w:r>
      <w:r w:rsidRPr="009806CA">
        <w:rPr>
          <w:rFonts w:cstheme="minorHAnsi"/>
          <w:color w:val="1F4E79" w:themeColor="accent5" w:themeShade="80"/>
        </w:rPr>
        <w:t>€ TTC</w:t>
      </w:r>
    </w:p>
    <w:p w14:paraId="7DC423CD" w14:textId="0497B431" w:rsidR="001300A0" w:rsidRPr="009806CA" w:rsidRDefault="001300A0"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2E3D67" w:rsidRPr="009806CA">
        <w:rPr>
          <w:rFonts w:cstheme="minorHAnsi"/>
        </w:rPr>
        <w:t>9,</w:t>
      </w:r>
      <w:r w:rsidR="0038273A">
        <w:rPr>
          <w:rFonts w:cstheme="minorHAnsi"/>
        </w:rPr>
        <w:t>75</w:t>
      </w:r>
      <w:r w:rsidRPr="009806CA">
        <w:rPr>
          <w:rFonts w:cstheme="minorHAnsi"/>
        </w:rPr>
        <w:t xml:space="preserve">€ hors taxe </w:t>
      </w:r>
      <w:r w:rsidRPr="009806CA">
        <w:rPr>
          <w:rFonts w:cstheme="minorHAnsi"/>
          <w:color w:val="1F4E79" w:themeColor="accent5" w:themeShade="80"/>
        </w:rPr>
        <w:t xml:space="preserve">/ </w:t>
      </w:r>
      <w:r w:rsidR="0038273A">
        <w:rPr>
          <w:rFonts w:cstheme="minorHAnsi"/>
          <w:color w:val="1F4E79" w:themeColor="accent5" w:themeShade="80"/>
        </w:rPr>
        <w:t>11,70</w:t>
      </w:r>
      <w:r w:rsidRPr="009806CA">
        <w:rPr>
          <w:rFonts w:cstheme="minorHAnsi"/>
          <w:color w:val="1F4E79" w:themeColor="accent5" w:themeShade="80"/>
        </w:rPr>
        <w:t>€ TTC</w:t>
      </w:r>
    </w:p>
    <w:p w14:paraId="689E6675" w14:textId="68D09AD7" w:rsidR="001300A0" w:rsidRPr="009806CA" w:rsidRDefault="001300A0"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9D2F64">
        <w:rPr>
          <w:rFonts w:cstheme="minorHAnsi"/>
        </w:rPr>
        <w:t>19,83</w:t>
      </w:r>
      <w:r w:rsidRPr="009806CA">
        <w:rPr>
          <w:rFonts w:cstheme="minorHAnsi"/>
        </w:rPr>
        <w:t xml:space="preserve">€ hors taxe </w:t>
      </w:r>
      <w:r w:rsidRPr="009806CA">
        <w:rPr>
          <w:rFonts w:cstheme="minorHAnsi"/>
          <w:color w:val="1F4E79" w:themeColor="accent5" w:themeShade="80"/>
        </w:rPr>
        <w:t xml:space="preserve">/ </w:t>
      </w:r>
      <w:r w:rsidR="005E5BBF">
        <w:rPr>
          <w:rFonts w:cstheme="minorHAnsi"/>
          <w:color w:val="1F4E79" w:themeColor="accent5" w:themeShade="80"/>
        </w:rPr>
        <w:t>23,80</w:t>
      </w:r>
      <w:r w:rsidRPr="009806CA">
        <w:rPr>
          <w:rFonts w:cstheme="minorHAnsi"/>
          <w:color w:val="1F4E79" w:themeColor="accent5" w:themeShade="80"/>
        </w:rPr>
        <w:t>€ TTC</w:t>
      </w:r>
    </w:p>
    <w:p w14:paraId="51846613" w14:textId="3A73606E" w:rsidR="002E3D67" w:rsidRPr="009806CA" w:rsidRDefault="002E3D67" w:rsidP="00DF7B7B">
      <w:pPr>
        <w:pStyle w:val="Titre3"/>
      </w:pPr>
      <w:bookmarkStart w:id="11" w:name="_Toc69811421"/>
      <w:r w:rsidRPr="009806CA">
        <w:t>Catégorie 4 J.</w:t>
      </w:r>
      <w:r w:rsidRPr="009806CA">
        <w:br/>
        <w:t xml:space="preserve">Longueur de 9m à </w:t>
      </w:r>
      <w:r w:rsidR="00E84DC5" w:rsidRPr="009806CA">
        <w:t>9</w:t>
      </w:r>
      <w:r w:rsidRPr="009806CA">
        <w:t xml:space="preserve">,49m et largeur de </w:t>
      </w:r>
      <w:r w:rsidR="00E84DC5" w:rsidRPr="009806CA">
        <w:t>3</w:t>
      </w:r>
      <w:r w:rsidRPr="009806CA">
        <w:t>,</w:t>
      </w:r>
      <w:r w:rsidR="00E84DC5" w:rsidRPr="009806CA">
        <w:t>25</w:t>
      </w:r>
      <w:r w:rsidRPr="009806CA">
        <w:t>m maximum</w:t>
      </w:r>
      <w:bookmarkEnd w:id="11"/>
    </w:p>
    <w:p w14:paraId="5F4CB700" w14:textId="47684A1F" w:rsidR="002E3D67" w:rsidRPr="009806CA" w:rsidRDefault="002E3D67"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EF20AD">
        <w:rPr>
          <w:rFonts w:cstheme="minorHAnsi"/>
        </w:rPr>
        <w:t>2110</w:t>
      </w:r>
      <w:r w:rsidR="00E84DC5" w:rsidRPr="009806CA">
        <w:rPr>
          <w:rFonts w:cstheme="minorHAnsi"/>
        </w:rPr>
        <w:t>,83</w:t>
      </w:r>
      <w:r w:rsidRPr="009806CA">
        <w:rPr>
          <w:rFonts w:cstheme="minorHAnsi"/>
        </w:rPr>
        <w:t xml:space="preserve">€ hors taxe </w:t>
      </w:r>
      <w:r w:rsidRPr="009806CA">
        <w:rPr>
          <w:rFonts w:cstheme="minorHAnsi"/>
          <w:color w:val="1F4E79" w:themeColor="accent5" w:themeShade="80"/>
        </w:rPr>
        <w:t xml:space="preserve">/ </w:t>
      </w:r>
      <w:r w:rsidR="00EF20AD">
        <w:rPr>
          <w:rFonts w:cstheme="minorHAnsi"/>
          <w:color w:val="1F4E79" w:themeColor="accent5" w:themeShade="80"/>
        </w:rPr>
        <w:t>2533</w:t>
      </w:r>
      <w:r w:rsidR="00E84DC5" w:rsidRPr="009806CA">
        <w:rPr>
          <w:rFonts w:cstheme="minorHAnsi"/>
          <w:color w:val="1F4E79" w:themeColor="accent5" w:themeShade="80"/>
        </w:rPr>
        <w:t>,00</w:t>
      </w:r>
      <w:r w:rsidRPr="009806CA">
        <w:rPr>
          <w:rFonts w:cstheme="minorHAnsi"/>
          <w:color w:val="1F4E79" w:themeColor="accent5" w:themeShade="80"/>
        </w:rPr>
        <w:t>€ TTC</w:t>
      </w:r>
    </w:p>
    <w:p w14:paraId="1D155B83" w14:textId="2BA8E411" w:rsidR="002E3D67" w:rsidRPr="009806CA" w:rsidRDefault="002E3D67"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FD3E50">
        <w:rPr>
          <w:rFonts w:cstheme="minorHAnsi"/>
        </w:rPr>
        <w:t>212</w:t>
      </w:r>
      <w:r w:rsidR="00E84DC5" w:rsidRPr="009806CA">
        <w:rPr>
          <w:rFonts w:cstheme="minorHAnsi"/>
        </w:rPr>
        <w:t>,50</w:t>
      </w:r>
      <w:r w:rsidRPr="009806CA">
        <w:rPr>
          <w:rFonts w:cstheme="minorHAnsi"/>
        </w:rPr>
        <w:t xml:space="preserve">€ hors taxe </w:t>
      </w:r>
      <w:r w:rsidRPr="009806CA">
        <w:rPr>
          <w:rFonts w:cstheme="minorHAnsi"/>
          <w:color w:val="1F4E79" w:themeColor="accent5" w:themeShade="80"/>
        </w:rPr>
        <w:t xml:space="preserve">/ </w:t>
      </w:r>
      <w:r w:rsidR="00FD3E50">
        <w:rPr>
          <w:rFonts w:cstheme="minorHAnsi"/>
          <w:color w:val="1F4E79" w:themeColor="accent5" w:themeShade="80"/>
        </w:rPr>
        <w:t>255</w:t>
      </w:r>
      <w:r w:rsidR="00E84DC5" w:rsidRPr="009806CA">
        <w:rPr>
          <w:rFonts w:cstheme="minorHAnsi"/>
          <w:color w:val="1F4E79" w:themeColor="accent5" w:themeShade="80"/>
        </w:rPr>
        <w:t>,00</w:t>
      </w:r>
      <w:r w:rsidRPr="009806CA">
        <w:rPr>
          <w:rFonts w:cstheme="minorHAnsi"/>
          <w:color w:val="1F4E79" w:themeColor="accent5" w:themeShade="80"/>
        </w:rPr>
        <w:t>€ TTC</w:t>
      </w:r>
    </w:p>
    <w:p w14:paraId="57646244" w14:textId="0ECF970B" w:rsidR="002E3D67" w:rsidRPr="009806CA" w:rsidRDefault="002E3D67"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FD3E50">
        <w:rPr>
          <w:rFonts w:cstheme="minorHAnsi"/>
        </w:rPr>
        <w:t>422</w:t>
      </w:r>
      <w:r w:rsidR="00E84DC5" w:rsidRPr="009806CA">
        <w:rPr>
          <w:rFonts w:cstheme="minorHAnsi"/>
        </w:rPr>
        <w:t>,</w:t>
      </w:r>
      <w:r w:rsidR="009367CA" w:rsidRPr="009806CA">
        <w:rPr>
          <w:rFonts w:cstheme="minorHAnsi"/>
        </w:rPr>
        <w:t>50</w:t>
      </w:r>
      <w:r w:rsidRPr="009806CA">
        <w:rPr>
          <w:rFonts w:cstheme="minorHAnsi"/>
        </w:rPr>
        <w:t xml:space="preserve">€ hors taxe </w:t>
      </w:r>
      <w:r w:rsidRPr="009806CA">
        <w:rPr>
          <w:rFonts w:cstheme="minorHAnsi"/>
          <w:color w:val="1F4E79" w:themeColor="accent5" w:themeShade="80"/>
        </w:rPr>
        <w:t xml:space="preserve">/ </w:t>
      </w:r>
      <w:r w:rsidR="00FD3E50">
        <w:rPr>
          <w:rFonts w:cstheme="minorHAnsi"/>
          <w:color w:val="1F4E79" w:themeColor="accent5" w:themeShade="80"/>
        </w:rPr>
        <w:t>507</w:t>
      </w:r>
      <w:r w:rsidR="009367CA" w:rsidRPr="009806CA">
        <w:rPr>
          <w:rFonts w:cstheme="minorHAnsi"/>
          <w:color w:val="1F4E79" w:themeColor="accent5" w:themeShade="80"/>
        </w:rPr>
        <w:t>,00</w:t>
      </w:r>
      <w:r w:rsidRPr="009806CA">
        <w:rPr>
          <w:rFonts w:cstheme="minorHAnsi"/>
          <w:color w:val="1F4E79" w:themeColor="accent5" w:themeShade="80"/>
        </w:rPr>
        <w:t>€ TTC</w:t>
      </w:r>
    </w:p>
    <w:p w14:paraId="411AB4F4" w14:textId="0AC84F43" w:rsidR="002E3D67" w:rsidRPr="009806CA" w:rsidRDefault="002E3D67"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FD3E50">
        <w:rPr>
          <w:rFonts w:cstheme="minorHAnsi"/>
        </w:rPr>
        <w:t>58,08</w:t>
      </w:r>
      <w:r w:rsidRPr="009806CA">
        <w:rPr>
          <w:rFonts w:cstheme="minorHAnsi"/>
        </w:rPr>
        <w:t xml:space="preserve">€ hors taxe </w:t>
      </w:r>
      <w:r w:rsidRPr="009806CA">
        <w:rPr>
          <w:rFonts w:cstheme="minorHAnsi"/>
          <w:color w:val="1F4E79" w:themeColor="accent5" w:themeShade="80"/>
        </w:rPr>
        <w:t xml:space="preserve">/ </w:t>
      </w:r>
      <w:r w:rsidR="00FD3E50">
        <w:rPr>
          <w:rFonts w:cstheme="minorHAnsi"/>
          <w:color w:val="1F4E79" w:themeColor="accent5" w:themeShade="80"/>
        </w:rPr>
        <w:t>68</w:t>
      </w:r>
      <w:r w:rsidR="009367CA" w:rsidRPr="009806CA">
        <w:rPr>
          <w:rFonts w:cstheme="minorHAnsi"/>
          <w:color w:val="1F4E79" w:themeColor="accent5" w:themeShade="80"/>
        </w:rPr>
        <w:t>,50</w:t>
      </w:r>
      <w:r w:rsidRPr="009806CA">
        <w:rPr>
          <w:rFonts w:cstheme="minorHAnsi"/>
          <w:color w:val="1F4E79" w:themeColor="accent5" w:themeShade="80"/>
        </w:rPr>
        <w:t>€ TTC</w:t>
      </w:r>
    </w:p>
    <w:p w14:paraId="389CBDD9" w14:textId="1DC6F300" w:rsidR="002E3D67" w:rsidRPr="009806CA" w:rsidRDefault="002E3D67"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8272A3">
        <w:rPr>
          <w:rFonts w:cstheme="minorHAnsi"/>
        </w:rPr>
        <w:t>115,83</w:t>
      </w:r>
      <w:r w:rsidRPr="009806CA">
        <w:rPr>
          <w:rFonts w:cstheme="minorHAnsi"/>
        </w:rPr>
        <w:t xml:space="preserve">€ hors taxe </w:t>
      </w:r>
      <w:r w:rsidRPr="009806CA">
        <w:rPr>
          <w:rFonts w:cstheme="minorHAnsi"/>
          <w:color w:val="1F4E79" w:themeColor="accent5" w:themeShade="80"/>
        </w:rPr>
        <w:t xml:space="preserve">/ </w:t>
      </w:r>
      <w:r w:rsidR="00B95DDA">
        <w:rPr>
          <w:rFonts w:cstheme="minorHAnsi"/>
          <w:color w:val="1F4E79" w:themeColor="accent5" w:themeShade="80"/>
        </w:rPr>
        <w:t>139</w:t>
      </w:r>
      <w:r w:rsidR="009367CA" w:rsidRPr="009806CA">
        <w:rPr>
          <w:rFonts w:cstheme="minorHAnsi"/>
          <w:color w:val="1F4E79" w:themeColor="accent5" w:themeShade="80"/>
        </w:rPr>
        <w:t>,00</w:t>
      </w:r>
      <w:r w:rsidRPr="009806CA">
        <w:rPr>
          <w:rFonts w:cstheme="minorHAnsi"/>
          <w:color w:val="1F4E79" w:themeColor="accent5" w:themeShade="80"/>
        </w:rPr>
        <w:t>€ TTC</w:t>
      </w:r>
    </w:p>
    <w:p w14:paraId="702BF310" w14:textId="61E67ED5" w:rsidR="002E3D67" w:rsidRPr="009806CA" w:rsidRDefault="002E3D67"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305C3F">
        <w:rPr>
          <w:rFonts w:cstheme="minorHAnsi"/>
        </w:rPr>
        <w:t>10,17</w:t>
      </w:r>
      <w:r w:rsidRPr="009806CA">
        <w:rPr>
          <w:rFonts w:cstheme="minorHAnsi"/>
        </w:rPr>
        <w:t xml:space="preserve">€ hors taxe </w:t>
      </w:r>
      <w:r w:rsidRPr="009806CA">
        <w:rPr>
          <w:rFonts w:cstheme="minorHAnsi"/>
          <w:color w:val="1F4E79" w:themeColor="accent5" w:themeShade="80"/>
        </w:rPr>
        <w:t xml:space="preserve">/ </w:t>
      </w:r>
      <w:r w:rsidR="00305C3F">
        <w:rPr>
          <w:rFonts w:cstheme="minorHAnsi"/>
          <w:color w:val="1F4E79" w:themeColor="accent5" w:themeShade="80"/>
        </w:rPr>
        <w:t>12,20</w:t>
      </w:r>
      <w:r w:rsidRPr="009806CA">
        <w:rPr>
          <w:rFonts w:cstheme="minorHAnsi"/>
          <w:color w:val="1F4E79" w:themeColor="accent5" w:themeShade="80"/>
        </w:rPr>
        <w:t>€ TTC</w:t>
      </w:r>
    </w:p>
    <w:p w14:paraId="6118A6B8" w14:textId="0559D4F0" w:rsidR="002E3D67" w:rsidRPr="009806CA" w:rsidRDefault="002E3D67"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820F9F">
        <w:rPr>
          <w:rFonts w:cstheme="minorHAnsi"/>
        </w:rPr>
        <w:t>20,67</w:t>
      </w:r>
      <w:r w:rsidRPr="009806CA">
        <w:rPr>
          <w:rFonts w:cstheme="minorHAnsi"/>
        </w:rPr>
        <w:t xml:space="preserve">€ hors taxe </w:t>
      </w:r>
      <w:r w:rsidRPr="009806CA">
        <w:rPr>
          <w:rFonts w:cstheme="minorHAnsi"/>
          <w:color w:val="1F4E79" w:themeColor="accent5" w:themeShade="80"/>
        </w:rPr>
        <w:t xml:space="preserve">/ </w:t>
      </w:r>
      <w:r w:rsidR="002C56F9">
        <w:rPr>
          <w:rFonts w:cstheme="minorHAnsi"/>
          <w:color w:val="1F4E79" w:themeColor="accent5" w:themeShade="80"/>
        </w:rPr>
        <w:t>24,80</w:t>
      </w:r>
      <w:r w:rsidRPr="009806CA">
        <w:rPr>
          <w:rFonts w:cstheme="minorHAnsi"/>
          <w:color w:val="1F4E79" w:themeColor="accent5" w:themeShade="80"/>
        </w:rPr>
        <w:t>€ TTC</w:t>
      </w:r>
    </w:p>
    <w:p w14:paraId="3881CC5B" w14:textId="60CBBA66" w:rsidR="009367CA" w:rsidRPr="009806CA" w:rsidRDefault="009367CA" w:rsidP="00DF7B7B">
      <w:pPr>
        <w:pStyle w:val="Titre3"/>
      </w:pPr>
      <w:bookmarkStart w:id="12" w:name="_Toc69811422"/>
      <w:r w:rsidRPr="009806CA">
        <w:t>Catégorie 5 K.</w:t>
      </w:r>
      <w:r w:rsidRPr="009806CA">
        <w:br/>
        <w:t>Longueur de 9,50m à 9,99m et largeur de 3,40m maximum</w:t>
      </w:r>
      <w:bookmarkEnd w:id="12"/>
    </w:p>
    <w:p w14:paraId="6689A183" w14:textId="59174557" w:rsidR="009367CA" w:rsidRPr="009806CA" w:rsidRDefault="009367CA"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773BD0">
        <w:rPr>
          <w:rFonts w:cstheme="minorHAnsi"/>
        </w:rPr>
        <w:t>2256</w:t>
      </w:r>
      <w:r w:rsidR="00B26374" w:rsidRPr="009806CA">
        <w:rPr>
          <w:rFonts w:cstheme="minorHAnsi"/>
        </w:rPr>
        <w:t>,67</w:t>
      </w:r>
      <w:r w:rsidRPr="009806CA">
        <w:rPr>
          <w:rFonts w:cstheme="minorHAnsi"/>
        </w:rPr>
        <w:t xml:space="preserve">€ hors taxe </w:t>
      </w:r>
      <w:r w:rsidRPr="009806CA">
        <w:rPr>
          <w:rFonts w:cstheme="minorHAnsi"/>
          <w:color w:val="1F4E79" w:themeColor="accent5" w:themeShade="80"/>
        </w:rPr>
        <w:t xml:space="preserve">/ </w:t>
      </w:r>
      <w:r w:rsidR="00773BD0">
        <w:rPr>
          <w:rFonts w:cstheme="minorHAnsi"/>
          <w:color w:val="1F4E79" w:themeColor="accent5" w:themeShade="80"/>
        </w:rPr>
        <w:t>2708</w:t>
      </w:r>
      <w:r w:rsidR="00B26374" w:rsidRPr="009806CA">
        <w:rPr>
          <w:rFonts w:cstheme="minorHAnsi"/>
          <w:color w:val="1F4E79" w:themeColor="accent5" w:themeShade="80"/>
        </w:rPr>
        <w:t>,00</w:t>
      </w:r>
      <w:r w:rsidRPr="009806CA">
        <w:rPr>
          <w:rFonts w:cstheme="minorHAnsi"/>
          <w:color w:val="1F4E79" w:themeColor="accent5" w:themeShade="80"/>
        </w:rPr>
        <w:t>€ TTC</w:t>
      </w:r>
    </w:p>
    <w:p w14:paraId="4906125B" w14:textId="14582797" w:rsidR="009367CA" w:rsidRPr="009806CA" w:rsidRDefault="009367C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773BD0">
        <w:rPr>
          <w:rFonts w:cstheme="minorHAnsi"/>
        </w:rPr>
        <w:t>223,33</w:t>
      </w:r>
      <w:r w:rsidRPr="009806CA">
        <w:rPr>
          <w:rFonts w:cstheme="minorHAnsi"/>
        </w:rPr>
        <w:t xml:space="preserve">€ hors taxe </w:t>
      </w:r>
      <w:r w:rsidRPr="009806CA">
        <w:rPr>
          <w:rFonts w:cstheme="minorHAnsi"/>
          <w:color w:val="1F4E79" w:themeColor="accent5" w:themeShade="80"/>
        </w:rPr>
        <w:t xml:space="preserve">/ </w:t>
      </w:r>
      <w:r w:rsidR="00773BD0">
        <w:rPr>
          <w:rFonts w:cstheme="minorHAnsi"/>
          <w:color w:val="1F4E79" w:themeColor="accent5" w:themeShade="80"/>
        </w:rPr>
        <w:t>268</w:t>
      </w:r>
      <w:r w:rsidR="00B26374" w:rsidRPr="009806CA">
        <w:rPr>
          <w:rFonts w:cstheme="minorHAnsi"/>
          <w:color w:val="1F4E79" w:themeColor="accent5" w:themeShade="80"/>
        </w:rPr>
        <w:t>,00</w:t>
      </w:r>
      <w:r w:rsidRPr="009806CA">
        <w:rPr>
          <w:rFonts w:cstheme="minorHAnsi"/>
          <w:color w:val="1F4E79" w:themeColor="accent5" w:themeShade="80"/>
        </w:rPr>
        <w:t>€ TTC</w:t>
      </w:r>
    </w:p>
    <w:p w14:paraId="08FAF8E4" w14:textId="2EE9796B" w:rsidR="009367CA" w:rsidRPr="009806CA" w:rsidRDefault="009367C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821827">
        <w:rPr>
          <w:rFonts w:cstheme="minorHAnsi"/>
        </w:rPr>
        <w:t>451,67</w:t>
      </w:r>
      <w:r w:rsidRPr="009806CA">
        <w:rPr>
          <w:rFonts w:cstheme="minorHAnsi"/>
        </w:rPr>
        <w:t xml:space="preserve">€ hors taxe </w:t>
      </w:r>
      <w:r w:rsidRPr="009806CA">
        <w:rPr>
          <w:rFonts w:cstheme="minorHAnsi"/>
          <w:color w:val="1F4E79" w:themeColor="accent5" w:themeShade="80"/>
        </w:rPr>
        <w:t xml:space="preserve">/ </w:t>
      </w:r>
      <w:r w:rsidR="00821827">
        <w:rPr>
          <w:rFonts w:cstheme="minorHAnsi"/>
          <w:color w:val="1F4E79" w:themeColor="accent5" w:themeShade="80"/>
        </w:rPr>
        <w:t>542</w:t>
      </w:r>
      <w:r w:rsidR="00B26374" w:rsidRPr="009806CA">
        <w:rPr>
          <w:rFonts w:cstheme="minorHAnsi"/>
          <w:color w:val="1F4E79" w:themeColor="accent5" w:themeShade="80"/>
        </w:rPr>
        <w:t>,00</w:t>
      </w:r>
      <w:r w:rsidRPr="009806CA">
        <w:rPr>
          <w:rFonts w:cstheme="minorHAnsi"/>
          <w:color w:val="1F4E79" w:themeColor="accent5" w:themeShade="80"/>
        </w:rPr>
        <w:t>€ TTC</w:t>
      </w:r>
    </w:p>
    <w:p w14:paraId="1F2AEF6A" w14:textId="655157DF" w:rsidR="009367CA" w:rsidRPr="009806CA" w:rsidRDefault="009367C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821827">
        <w:rPr>
          <w:rFonts w:cstheme="minorHAnsi"/>
        </w:rPr>
        <w:t>62,08</w:t>
      </w:r>
      <w:r w:rsidRPr="009806CA">
        <w:rPr>
          <w:rFonts w:cstheme="minorHAnsi"/>
        </w:rPr>
        <w:t xml:space="preserve">€ hors taxe </w:t>
      </w:r>
      <w:r w:rsidRPr="009806CA">
        <w:rPr>
          <w:rFonts w:cstheme="minorHAnsi"/>
          <w:color w:val="1F4E79" w:themeColor="accent5" w:themeShade="80"/>
        </w:rPr>
        <w:t xml:space="preserve">/ </w:t>
      </w:r>
      <w:r w:rsidR="00821827">
        <w:rPr>
          <w:rFonts w:cstheme="minorHAnsi"/>
          <w:color w:val="1F4E79" w:themeColor="accent5" w:themeShade="80"/>
        </w:rPr>
        <w:t>74</w:t>
      </w:r>
      <w:r w:rsidR="00B26374" w:rsidRPr="009806CA">
        <w:rPr>
          <w:rFonts w:cstheme="minorHAnsi"/>
          <w:color w:val="1F4E79" w:themeColor="accent5" w:themeShade="80"/>
        </w:rPr>
        <w:t>,50</w:t>
      </w:r>
      <w:r w:rsidRPr="009806CA">
        <w:rPr>
          <w:rFonts w:cstheme="minorHAnsi"/>
          <w:color w:val="1F4E79" w:themeColor="accent5" w:themeShade="80"/>
        </w:rPr>
        <w:t>€ TTC</w:t>
      </w:r>
    </w:p>
    <w:p w14:paraId="4D2F6BE8" w14:textId="2422E0AB" w:rsidR="009367CA" w:rsidRPr="009806CA" w:rsidRDefault="009367C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C44BD4">
        <w:rPr>
          <w:rFonts w:cstheme="minorHAnsi"/>
        </w:rPr>
        <w:t>122,08</w:t>
      </w:r>
      <w:r w:rsidRPr="009806CA">
        <w:rPr>
          <w:rFonts w:cstheme="minorHAnsi"/>
        </w:rPr>
        <w:t xml:space="preserve">€ hors taxe </w:t>
      </w:r>
      <w:r w:rsidRPr="009806CA">
        <w:rPr>
          <w:rFonts w:cstheme="minorHAnsi"/>
          <w:color w:val="1F4E79" w:themeColor="accent5" w:themeShade="80"/>
        </w:rPr>
        <w:t xml:space="preserve">/ </w:t>
      </w:r>
      <w:r w:rsidR="00BB5204">
        <w:rPr>
          <w:rFonts w:cstheme="minorHAnsi"/>
          <w:color w:val="1F4E79" w:themeColor="accent5" w:themeShade="80"/>
        </w:rPr>
        <w:t>146,50</w:t>
      </w:r>
      <w:r w:rsidRPr="009806CA">
        <w:rPr>
          <w:rFonts w:cstheme="minorHAnsi"/>
          <w:color w:val="1F4E79" w:themeColor="accent5" w:themeShade="80"/>
        </w:rPr>
        <w:t>€ TTC</w:t>
      </w:r>
    </w:p>
    <w:p w14:paraId="2F4B782D" w14:textId="07127FF3" w:rsidR="009367CA" w:rsidRPr="009806CA" w:rsidRDefault="009367C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2364F1">
        <w:rPr>
          <w:rFonts w:cstheme="minorHAnsi"/>
        </w:rPr>
        <w:t>11,67</w:t>
      </w:r>
      <w:r w:rsidRPr="009806CA">
        <w:rPr>
          <w:rFonts w:cstheme="minorHAnsi"/>
        </w:rPr>
        <w:t xml:space="preserve">€ hors taxe </w:t>
      </w:r>
      <w:r w:rsidRPr="009806CA">
        <w:rPr>
          <w:rFonts w:cstheme="minorHAnsi"/>
          <w:color w:val="1F4E79" w:themeColor="accent5" w:themeShade="80"/>
        </w:rPr>
        <w:t xml:space="preserve">/ </w:t>
      </w:r>
      <w:r w:rsidR="002364F1">
        <w:rPr>
          <w:rFonts w:cstheme="minorHAnsi"/>
          <w:color w:val="1F4E79" w:themeColor="accent5" w:themeShade="80"/>
        </w:rPr>
        <w:t>14</w:t>
      </w:r>
      <w:r w:rsidR="00B26374" w:rsidRPr="009806CA">
        <w:rPr>
          <w:rFonts w:cstheme="minorHAnsi"/>
          <w:color w:val="1F4E79" w:themeColor="accent5" w:themeShade="80"/>
        </w:rPr>
        <w:t>,00</w:t>
      </w:r>
      <w:r w:rsidRPr="009806CA">
        <w:rPr>
          <w:rFonts w:cstheme="minorHAnsi"/>
          <w:color w:val="1F4E79" w:themeColor="accent5" w:themeShade="80"/>
        </w:rPr>
        <w:t>€ TTC</w:t>
      </w:r>
    </w:p>
    <w:p w14:paraId="7D4E2877" w14:textId="0AA9C2C4" w:rsidR="009367CA" w:rsidRPr="009806CA" w:rsidRDefault="009367C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EF4B9E">
        <w:rPr>
          <w:rFonts w:cstheme="minorHAnsi"/>
        </w:rPr>
        <w:t>22,58</w:t>
      </w:r>
      <w:r w:rsidRPr="009806CA">
        <w:rPr>
          <w:rFonts w:cstheme="minorHAnsi"/>
        </w:rPr>
        <w:t xml:space="preserve">€ hors taxe </w:t>
      </w:r>
      <w:r w:rsidRPr="009806CA">
        <w:rPr>
          <w:rFonts w:cstheme="minorHAnsi"/>
          <w:color w:val="1F4E79" w:themeColor="accent5" w:themeShade="80"/>
        </w:rPr>
        <w:t xml:space="preserve">/ </w:t>
      </w:r>
      <w:r w:rsidR="00EF4B9E">
        <w:rPr>
          <w:rFonts w:cstheme="minorHAnsi"/>
          <w:color w:val="1F4E79" w:themeColor="accent5" w:themeShade="80"/>
        </w:rPr>
        <w:t>27</w:t>
      </w:r>
      <w:r w:rsidR="00B26374" w:rsidRPr="009806CA">
        <w:rPr>
          <w:rFonts w:cstheme="minorHAnsi"/>
          <w:color w:val="1F4E79" w:themeColor="accent5" w:themeShade="80"/>
        </w:rPr>
        <w:t>,10</w:t>
      </w:r>
      <w:r w:rsidRPr="009806CA">
        <w:rPr>
          <w:rFonts w:cstheme="minorHAnsi"/>
          <w:color w:val="1F4E79" w:themeColor="accent5" w:themeShade="80"/>
        </w:rPr>
        <w:t>€ TTC</w:t>
      </w:r>
    </w:p>
    <w:p w14:paraId="3AB8AEFC" w14:textId="63EAC4CD" w:rsidR="00B26374" w:rsidRPr="009806CA" w:rsidRDefault="00B26374" w:rsidP="00DF7B7B">
      <w:pPr>
        <w:pStyle w:val="Titre3"/>
      </w:pPr>
      <w:bookmarkStart w:id="13" w:name="_Toc69811423"/>
      <w:r w:rsidRPr="009806CA">
        <w:lastRenderedPageBreak/>
        <w:t>Catégorie 5 L.</w:t>
      </w:r>
      <w:r w:rsidRPr="009806CA">
        <w:br/>
        <w:t xml:space="preserve">Longueur de </w:t>
      </w:r>
      <w:r w:rsidR="006208A3" w:rsidRPr="009806CA">
        <w:t>10</w:t>
      </w:r>
      <w:r w:rsidRPr="009806CA">
        <w:t xml:space="preserve">m à </w:t>
      </w:r>
      <w:r w:rsidR="006208A3" w:rsidRPr="009806CA">
        <w:t>10</w:t>
      </w:r>
      <w:r w:rsidRPr="009806CA">
        <w:t xml:space="preserve">,49m et largeur de </w:t>
      </w:r>
      <w:r w:rsidR="006208A3" w:rsidRPr="009806CA">
        <w:t>3</w:t>
      </w:r>
      <w:r w:rsidRPr="009806CA">
        <w:t>,</w:t>
      </w:r>
      <w:r w:rsidR="006208A3" w:rsidRPr="009806CA">
        <w:t>55</w:t>
      </w:r>
      <w:r w:rsidRPr="009806CA">
        <w:t>m maximum</w:t>
      </w:r>
      <w:bookmarkEnd w:id="13"/>
    </w:p>
    <w:p w14:paraId="5A1DC06E" w14:textId="3B6E6CDE" w:rsidR="00B26374" w:rsidRPr="009806CA" w:rsidRDefault="00B26374"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ED139F">
        <w:rPr>
          <w:rFonts w:cstheme="minorHAnsi"/>
        </w:rPr>
        <w:t>2399</w:t>
      </w:r>
      <w:r w:rsidR="00362031" w:rsidRPr="009806CA">
        <w:rPr>
          <w:rFonts w:cstheme="minorHAnsi"/>
        </w:rPr>
        <w:t>,17</w:t>
      </w:r>
      <w:r w:rsidRPr="009806CA">
        <w:rPr>
          <w:rFonts w:cstheme="minorHAnsi"/>
        </w:rPr>
        <w:t xml:space="preserve">€ hors taxe </w:t>
      </w:r>
      <w:r w:rsidRPr="009806CA">
        <w:rPr>
          <w:rFonts w:cstheme="minorHAnsi"/>
          <w:color w:val="1F4E79" w:themeColor="accent5" w:themeShade="80"/>
        </w:rPr>
        <w:t xml:space="preserve">/ </w:t>
      </w:r>
      <w:r w:rsidR="00ED139F">
        <w:rPr>
          <w:rFonts w:cstheme="minorHAnsi"/>
          <w:color w:val="1F4E79" w:themeColor="accent5" w:themeShade="80"/>
        </w:rPr>
        <w:t>2879</w:t>
      </w:r>
      <w:r w:rsidR="00362031" w:rsidRPr="009806CA">
        <w:rPr>
          <w:rFonts w:cstheme="minorHAnsi"/>
          <w:color w:val="1F4E79" w:themeColor="accent5" w:themeShade="80"/>
        </w:rPr>
        <w:t>,00</w:t>
      </w:r>
      <w:r w:rsidRPr="009806CA">
        <w:rPr>
          <w:rFonts w:cstheme="minorHAnsi"/>
          <w:color w:val="1F4E79" w:themeColor="accent5" w:themeShade="80"/>
        </w:rPr>
        <w:t>€ TTC</w:t>
      </w:r>
    </w:p>
    <w:p w14:paraId="426C0F5B" w14:textId="6D1CEFAA" w:rsidR="00B26374" w:rsidRPr="009806CA" w:rsidRDefault="00B26374"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3904FE">
        <w:rPr>
          <w:rFonts w:cstheme="minorHAnsi"/>
        </w:rPr>
        <w:t>238,33</w:t>
      </w:r>
      <w:r w:rsidRPr="009806CA">
        <w:rPr>
          <w:rFonts w:cstheme="minorHAnsi"/>
        </w:rPr>
        <w:t xml:space="preserve">€ hors taxe </w:t>
      </w:r>
      <w:r w:rsidRPr="009806CA">
        <w:rPr>
          <w:rFonts w:cstheme="minorHAnsi"/>
          <w:color w:val="1F4E79" w:themeColor="accent5" w:themeShade="80"/>
        </w:rPr>
        <w:t xml:space="preserve">/ </w:t>
      </w:r>
      <w:r w:rsidR="003904FE">
        <w:rPr>
          <w:rFonts w:cstheme="minorHAnsi"/>
          <w:color w:val="1F4E79" w:themeColor="accent5" w:themeShade="80"/>
        </w:rPr>
        <w:t>286</w:t>
      </w:r>
      <w:r w:rsidR="00362031" w:rsidRPr="009806CA">
        <w:rPr>
          <w:rFonts w:cstheme="minorHAnsi"/>
          <w:color w:val="1F4E79" w:themeColor="accent5" w:themeShade="80"/>
        </w:rPr>
        <w:t>,00</w:t>
      </w:r>
      <w:r w:rsidRPr="009806CA">
        <w:rPr>
          <w:rFonts w:cstheme="minorHAnsi"/>
          <w:color w:val="1F4E79" w:themeColor="accent5" w:themeShade="80"/>
        </w:rPr>
        <w:t>€ TTC</w:t>
      </w:r>
    </w:p>
    <w:p w14:paraId="4695F644" w14:textId="3AC91ECB" w:rsidR="00B26374" w:rsidRPr="009806CA" w:rsidRDefault="00B26374"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C4304B">
        <w:rPr>
          <w:rFonts w:cstheme="minorHAnsi"/>
        </w:rPr>
        <w:t>476,67</w:t>
      </w:r>
      <w:r w:rsidRPr="009806CA">
        <w:rPr>
          <w:rFonts w:cstheme="minorHAnsi"/>
        </w:rPr>
        <w:t xml:space="preserve">€ hors taxe </w:t>
      </w:r>
      <w:r w:rsidRPr="009806CA">
        <w:rPr>
          <w:rFonts w:cstheme="minorHAnsi"/>
          <w:color w:val="1F4E79" w:themeColor="accent5" w:themeShade="80"/>
        </w:rPr>
        <w:t xml:space="preserve">/ </w:t>
      </w:r>
      <w:r w:rsidR="00C4304B">
        <w:rPr>
          <w:rFonts w:cstheme="minorHAnsi"/>
          <w:color w:val="1F4E79" w:themeColor="accent5" w:themeShade="80"/>
        </w:rPr>
        <w:t>572</w:t>
      </w:r>
      <w:r w:rsidR="00362031" w:rsidRPr="009806CA">
        <w:rPr>
          <w:rFonts w:cstheme="minorHAnsi"/>
          <w:color w:val="1F4E79" w:themeColor="accent5" w:themeShade="80"/>
        </w:rPr>
        <w:t>,00</w:t>
      </w:r>
      <w:r w:rsidRPr="009806CA">
        <w:rPr>
          <w:rFonts w:cstheme="minorHAnsi"/>
          <w:color w:val="1F4E79" w:themeColor="accent5" w:themeShade="80"/>
        </w:rPr>
        <w:t>€ TTC</w:t>
      </w:r>
    </w:p>
    <w:p w14:paraId="0215713D" w14:textId="7B09D24C" w:rsidR="00B26374" w:rsidRPr="009806CA" w:rsidRDefault="00B26374"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13071D">
        <w:rPr>
          <w:rFonts w:cstheme="minorHAnsi"/>
        </w:rPr>
        <w:t>65,42</w:t>
      </w:r>
      <w:r w:rsidRPr="009806CA">
        <w:rPr>
          <w:rFonts w:cstheme="minorHAnsi"/>
        </w:rPr>
        <w:t xml:space="preserve">€ hors taxe </w:t>
      </w:r>
      <w:r w:rsidRPr="009806CA">
        <w:rPr>
          <w:rFonts w:cstheme="minorHAnsi"/>
          <w:color w:val="1F4E79" w:themeColor="accent5" w:themeShade="80"/>
        </w:rPr>
        <w:t xml:space="preserve">/ </w:t>
      </w:r>
      <w:r w:rsidR="009A4F74">
        <w:rPr>
          <w:rFonts w:cstheme="minorHAnsi"/>
          <w:color w:val="1F4E79" w:themeColor="accent5" w:themeShade="80"/>
        </w:rPr>
        <w:t>78,50</w:t>
      </w:r>
      <w:r w:rsidRPr="009806CA">
        <w:rPr>
          <w:rFonts w:cstheme="minorHAnsi"/>
          <w:color w:val="1F4E79" w:themeColor="accent5" w:themeShade="80"/>
        </w:rPr>
        <w:t>€ TTC</w:t>
      </w:r>
    </w:p>
    <w:p w14:paraId="0BA5DF2B" w14:textId="7C60248C" w:rsidR="00B26374" w:rsidRPr="009806CA" w:rsidRDefault="00B26374"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0F26B7">
        <w:rPr>
          <w:rFonts w:cstheme="minorHAnsi"/>
        </w:rPr>
        <w:t>135,00</w:t>
      </w:r>
      <w:r w:rsidRPr="009806CA">
        <w:rPr>
          <w:rFonts w:cstheme="minorHAnsi"/>
        </w:rPr>
        <w:t xml:space="preserve">€ hors taxe </w:t>
      </w:r>
      <w:r w:rsidRPr="009806CA">
        <w:rPr>
          <w:rFonts w:cstheme="minorHAnsi"/>
          <w:color w:val="1F4E79" w:themeColor="accent5" w:themeShade="80"/>
        </w:rPr>
        <w:t xml:space="preserve">/ </w:t>
      </w:r>
      <w:r w:rsidR="000F26B7">
        <w:rPr>
          <w:rFonts w:cstheme="minorHAnsi"/>
          <w:color w:val="1F4E79" w:themeColor="accent5" w:themeShade="80"/>
        </w:rPr>
        <w:t>162,00</w:t>
      </w:r>
      <w:r w:rsidRPr="009806CA">
        <w:rPr>
          <w:rFonts w:cstheme="minorHAnsi"/>
          <w:color w:val="1F4E79" w:themeColor="accent5" w:themeShade="80"/>
        </w:rPr>
        <w:t>€ TTC</w:t>
      </w:r>
    </w:p>
    <w:p w14:paraId="756F3C54" w14:textId="1EDEB79A" w:rsidR="00B26374" w:rsidRPr="009806CA" w:rsidRDefault="00B26374"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F66BFF">
        <w:rPr>
          <w:rFonts w:cstheme="minorHAnsi"/>
        </w:rPr>
        <w:t>12,25</w:t>
      </w:r>
      <w:r w:rsidRPr="009806CA">
        <w:rPr>
          <w:rFonts w:cstheme="minorHAnsi"/>
        </w:rPr>
        <w:t xml:space="preserve">€ hors taxe </w:t>
      </w:r>
      <w:r w:rsidRPr="009806CA">
        <w:rPr>
          <w:rFonts w:cstheme="minorHAnsi"/>
          <w:color w:val="1F4E79" w:themeColor="accent5" w:themeShade="80"/>
        </w:rPr>
        <w:t xml:space="preserve">/ </w:t>
      </w:r>
      <w:r w:rsidR="00F66BFF">
        <w:rPr>
          <w:rFonts w:cstheme="minorHAnsi"/>
          <w:color w:val="1F4E79" w:themeColor="accent5" w:themeShade="80"/>
        </w:rPr>
        <w:t>14</w:t>
      </w:r>
      <w:r w:rsidR="00362031" w:rsidRPr="009806CA">
        <w:rPr>
          <w:rFonts w:cstheme="minorHAnsi"/>
          <w:color w:val="1F4E79" w:themeColor="accent5" w:themeShade="80"/>
        </w:rPr>
        <w:t>,70</w:t>
      </w:r>
      <w:r w:rsidRPr="009806CA">
        <w:rPr>
          <w:rFonts w:cstheme="minorHAnsi"/>
          <w:color w:val="1F4E79" w:themeColor="accent5" w:themeShade="80"/>
        </w:rPr>
        <w:t>€ TTC</w:t>
      </w:r>
    </w:p>
    <w:p w14:paraId="476A4CD4" w14:textId="0E4F6D16" w:rsidR="00B26374" w:rsidRPr="009806CA" w:rsidRDefault="00B26374"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0E356C">
        <w:rPr>
          <w:rFonts w:cstheme="minorHAnsi"/>
        </w:rPr>
        <w:t>23,67</w:t>
      </w:r>
      <w:r w:rsidRPr="009806CA">
        <w:rPr>
          <w:rFonts w:cstheme="minorHAnsi"/>
        </w:rPr>
        <w:t xml:space="preserve">€ hors taxe </w:t>
      </w:r>
      <w:r w:rsidRPr="009806CA">
        <w:rPr>
          <w:rFonts w:cstheme="minorHAnsi"/>
          <w:color w:val="1F4E79" w:themeColor="accent5" w:themeShade="80"/>
        </w:rPr>
        <w:t xml:space="preserve">/ </w:t>
      </w:r>
      <w:r w:rsidR="000E356C">
        <w:rPr>
          <w:rFonts w:cstheme="minorHAnsi"/>
          <w:color w:val="1F4E79" w:themeColor="accent5" w:themeShade="80"/>
        </w:rPr>
        <w:t>28</w:t>
      </w:r>
      <w:r w:rsidR="00362031" w:rsidRPr="009806CA">
        <w:rPr>
          <w:rFonts w:cstheme="minorHAnsi"/>
          <w:color w:val="1F4E79" w:themeColor="accent5" w:themeShade="80"/>
        </w:rPr>
        <w:t>,40</w:t>
      </w:r>
      <w:r w:rsidRPr="009806CA">
        <w:rPr>
          <w:rFonts w:cstheme="minorHAnsi"/>
          <w:color w:val="1F4E79" w:themeColor="accent5" w:themeShade="80"/>
        </w:rPr>
        <w:t>€ TTC</w:t>
      </w:r>
    </w:p>
    <w:p w14:paraId="4351384D" w14:textId="4A0ECF51" w:rsidR="00362031" w:rsidRPr="009806CA" w:rsidRDefault="00362031" w:rsidP="00DF7B7B">
      <w:pPr>
        <w:pStyle w:val="Titre3"/>
      </w:pPr>
      <w:bookmarkStart w:id="14" w:name="_Toc69811424"/>
      <w:r w:rsidRPr="009806CA">
        <w:t>Catégorie 5 M.</w:t>
      </w:r>
      <w:r w:rsidRPr="009806CA">
        <w:br/>
        <w:t xml:space="preserve">Longueur de </w:t>
      </w:r>
      <w:r w:rsidR="00A95A4A" w:rsidRPr="009806CA">
        <w:t>10,50</w:t>
      </w:r>
      <w:r w:rsidRPr="009806CA">
        <w:t xml:space="preserve">m à </w:t>
      </w:r>
      <w:r w:rsidR="00A95A4A" w:rsidRPr="009806CA">
        <w:t>10,99</w:t>
      </w:r>
      <w:r w:rsidRPr="009806CA">
        <w:t xml:space="preserve">m et largeur de </w:t>
      </w:r>
      <w:r w:rsidR="00A95A4A" w:rsidRPr="009806CA">
        <w:t>3</w:t>
      </w:r>
      <w:r w:rsidRPr="009806CA">
        <w:t>,70m maximum</w:t>
      </w:r>
      <w:bookmarkEnd w:id="14"/>
    </w:p>
    <w:p w14:paraId="1DE9C34F" w14:textId="13C78904" w:rsidR="00362031" w:rsidRPr="009806CA" w:rsidRDefault="00362031"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07126E">
        <w:rPr>
          <w:rFonts w:cstheme="minorHAnsi"/>
        </w:rPr>
        <w:t>2544</w:t>
      </w:r>
      <w:r w:rsidR="00A95A4A" w:rsidRPr="009806CA">
        <w:rPr>
          <w:rFonts w:cstheme="minorHAnsi"/>
        </w:rPr>
        <w:t>,17</w:t>
      </w:r>
      <w:r w:rsidRPr="009806CA">
        <w:rPr>
          <w:rFonts w:cstheme="minorHAnsi"/>
        </w:rPr>
        <w:t xml:space="preserve">€ hors taxe </w:t>
      </w:r>
      <w:r w:rsidRPr="009806CA">
        <w:rPr>
          <w:rFonts w:cstheme="minorHAnsi"/>
          <w:color w:val="1F4E79" w:themeColor="accent5" w:themeShade="80"/>
        </w:rPr>
        <w:t xml:space="preserve">/ </w:t>
      </w:r>
      <w:r w:rsidR="0007126E">
        <w:rPr>
          <w:rFonts w:cstheme="minorHAnsi"/>
          <w:color w:val="1F4E79" w:themeColor="accent5" w:themeShade="80"/>
        </w:rPr>
        <w:t>3053</w:t>
      </w:r>
      <w:r w:rsidR="00A95A4A" w:rsidRPr="009806CA">
        <w:rPr>
          <w:rFonts w:cstheme="minorHAnsi"/>
          <w:color w:val="1F4E79" w:themeColor="accent5" w:themeShade="80"/>
        </w:rPr>
        <w:t>,00</w:t>
      </w:r>
      <w:r w:rsidRPr="009806CA">
        <w:rPr>
          <w:rFonts w:cstheme="minorHAnsi"/>
          <w:color w:val="1F4E79" w:themeColor="accent5" w:themeShade="80"/>
        </w:rPr>
        <w:t>€ TTC</w:t>
      </w:r>
    </w:p>
    <w:p w14:paraId="2BF65F4E" w14:textId="41773466" w:rsidR="00362031" w:rsidRPr="009806CA" w:rsidRDefault="0036203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C872F8">
        <w:rPr>
          <w:rFonts w:cstheme="minorHAnsi"/>
        </w:rPr>
        <w:t>252,50</w:t>
      </w:r>
      <w:r w:rsidRPr="009806CA">
        <w:rPr>
          <w:rFonts w:cstheme="minorHAnsi"/>
        </w:rPr>
        <w:t xml:space="preserve">€ hors taxe </w:t>
      </w:r>
      <w:r w:rsidRPr="009806CA">
        <w:rPr>
          <w:rFonts w:cstheme="minorHAnsi"/>
          <w:color w:val="1F4E79" w:themeColor="accent5" w:themeShade="80"/>
        </w:rPr>
        <w:t xml:space="preserve">/ </w:t>
      </w:r>
      <w:r w:rsidR="00C872F8">
        <w:rPr>
          <w:rFonts w:cstheme="minorHAnsi"/>
          <w:color w:val="1F4E79" w:themeColor="accent5" w:themeShade="80"/>
        </w:rPr>
        <w:t>303</w:t>
      </w:r>
      <w:r w:rsidR="00A95A4A" w:rsidRPr="009806CA">
        <w:rPr>
          <w:rFonts w:cstheme="minorHAnsi"/>
          <w:color w:val="1F4E79" w:themeColor="accent5" w:themeShade="80"/>
        </w:rPr>
        <w:t>,00</w:t>
      </w:r>
      <w:r w:rsidRPr="009806CA">
        <w:rPr>
          <w:rFonts w:cstheme="minorHAnsi"/>
          <w:color w:val="1F4E79" w:themeColor="accent5" w:themeShade="80"/>
        </w:rPr>
        <w:t>€ TTC</w:t>
      </w:r>
    </w:p>
    <w:p w14:paraId="25B2F041" w14:textId="1A33A9AA" w:rsidR="00362031" w:rsidRPr="009806CA" w:rsidRDefault="0036203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7D4223">
        <w:rPr>
          <w:rFonts w:cstheme="minorHAnsi"/>
        </w:rPr>
        <w:t>510,00</w:t>
      </w:r>
      <w:r w:rsidRPr="009806CA">
        <w:rPr>
          <w:rFonts w:cstheme="minorHAnsi"/>
        </w:rPr>
        <w:t xml:space="preserve">€ hors taxe </w:t>
      </w:r>
      <w:r w:rsidRPr="009806CA">
        <w:rPr>
          <w:rFonts w:cstheme="minorHAnsi"/>
          <w:color w:val="1F4E79" w:themeColor="accent5" w:themeShade="80"/>
        </w:rPr>
        <w:t xml:space="preserve">/ </w:t>
      </w:r>
      <w:r w:rsidR="007D4223">
        <w:rPr>
          <w:rFonts w:cstheme="minorHAnsi"/>
          <w:color w:val="1F4E79" w:themeColor="accent5" w:themeShade="80"/>
        </w:rPr>
        <w:t>612</w:t>
      </w:r>
      <w:r w:rsidR="00A95A4A" w:rsidRPr="009806CA">
        <w:rPr>
          <w:rFonts w:cstheme="minorHAnsi"/>
          <w:color w:val="1F4E79" w:themeColor="accent5" w:themeShade="80"/>
        </w:rPr>
        <w:t>,00</w:t>
      </w:r>
      <w:r w:rsidRPr="009806CA">
        <w:rPr>
          <w:rFonts w:cstheme="minorHAnsi"/>
          <w:color w:val="1F4E79" w:themeColor="accent5" w:themeShade="80"/>
        </w:rPr>
        <w:t>€ TTC</w:t>
      </w:r>
    </w:p>
    <w:p w14:paraId="5CB7BAF0" w14:textId="390BF964" w:rsidR="00362031" w:rsidRPr="009806CA" w:rsidRDefault="0036203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510341">
        <w:rPr>
          <w:rFonts w:cstheme="minorHAnsi"/>
        </w:rPr>
        <w:t>69</w:t>
      </w:r>
      <w:r w:rsidR="00A95A4A" w:rsidRPr="009806CA">
        <w:rPr>
          <w:rFonts w:cstheme="minorHAnsi"/>
        </w:rPr>
        <w:t>,58</w:t>
      </w:r>
      <w:r w:rsidRPr="009806CA">
        <w:rPr>
          <w:rFonts w:cstheme="minorHAnsi"/>
        </w:rPr>
        <w:t xml:space="preserve">€ hors taxe </w:t>
      </w:r>
      <w:r w:rsidRPr="009806CA">
        <w:rPr>
          <w:rFonts w:cstheme="minorHAnsi"/>
          <w:color w:val="1F4E79" w:themeColor="accent5" w:themeShade="80"/>
        </w:rPr>
        <w:t xml:space="preserve">/ </w:t>
      </w:r>
      <w:r w:rsidR="00510341">
        <w:rPr>
          <w:rFonts w:cstheme="minorHAnsi"/>
          <w:color w:val="1F4E79" w:themeColor="accent5" w:themeShade="80"/>
        </w:rPr>
        <w:t>83</w:t>
      </w:r>
      <w:r w:rsidR="00A95A4A" w:rsidRPr="009806CA">
        <w:rPr>
          <w:rFonts w:cstheme="minorHAnsi"/>
          <w:color w:val="1F4E79" w:themeColor="accent5" w:themeShade="80"/>
        </w:rPr>
        <w:t>,50</w:t>
      </w:r>
      <w:r w:rsidRPr="009806CA">
        <w:rPr>
          <w:rFonts w:cstheme="minorHAnsi"/>
          <w:color w:val="1F4E79" w:themeColor="accent5" w:themeShade="80"/>
        </w:rPr>
        <w:t>€ TTC</w:t>
      </w:r>
    </w:p>
    <w:p w14:paraId="0F8B746A" w14:textId="4622760C" w:rsidR="00362031" w:rsidRPr="009806CA" w:rsidRDefault="0036203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73070E">
        <w:rPr>
          <w:rFonts w:cstheme="minorHAnsi"/>
        </w:rPr>
        <w:t>140</w:t>
      </w:r>
      <w:r w:rsidR="00A95A4A" w:rsidRPr="009806CA">
        <w:rPr>
          <w:rFonts w:cstheme="minorHAnsi"/>
        </w:rPr>
        <w:t>,83</w:t>
      </w:r>
      <w:r w:rsidRPr="009806CA">
        <w:rPr>
          <w:rFonts w:cstheme="minorHAnsi"/>
        </w:rPr>
        <w:t xml:space="preserve">€ hors taxe </w:t>
      </w:r>
      <w:r w:rsidRPr="009806CA">
        <w:rPr>
          <w:rFonts w:cstheme="minorHAnsi"/>
          <w:color w:val="1F4E79" w:themeColor="accent5" w:themeShade="80"/>
        </w:rPr>
        <w:t xml:space="preserve">/ </w:t>
      </w:r>
      <w:r w:rsidR="0073070E">
        <w:rPr>
          <w:rFonts w:cstheme="minorHAnsi"/>
          <w:color w:val="1F4E79" w:themeColor="accent5" w:themeShade="80"/>
        </w:rPr>
        <w:t>169</w:t>
      </w:r>
      <w:r w:rsidR="00A95A4A" w:rsidRPr="009806CA">
        <w:rPr>
          <w:rFonts w:cstheme="minorHAnsi"/>
          <w:color w:val="1F4E79" w:themeColor="accent5" w:themeShade="80"/>
        </w:rPr>
        <w:t>,00</w:t>
      </w:r>
      <w:r w:rsidRPr="009806CA">
        <w:rPr>
          <w:rFonts w:cstheme="minorHAnsi"/>
          <w:color w:val="1F4E79" w:themeColor="accent5" w:themeShade="80"/>
        </w:rPr>
        <w:t>€ TTC</w:t>
      </w:r>
    </w:p>
    <w:p w14:paraId="73FDB735" w14:textId="27AA8EA1" w:rsidR="00362031" w:rsidRPr="009806CA" w:rsidRDefault="0036203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9312E1">
        <w:rPr>
          <w:rFonts w:cstheme="minorHAnsi"/>
        </w:rPr>
        <w:t>12,75</w:t>
      </w:r>
      <w:r w:rsidRPr="009806CA">
        <w:rPr>
          <w:rFonts w:cstheme="minorHAnsi"/>
        </w:rPr>
        <w:t xml:space="preserve">€ hors taxe </w:t>
      </w:r>
      <w:r w:rsidRPr="009806CA">
        <w:rPr>
          <w:rFonts w:cstheme="minorHAnsi"/>
          <w:color w:val="1F4E79" w:themeColor="accent5" w:themeShade="80"/>
        </w:rPr>
        <w:t xml:space="preserve">/ </w:t>
      </w:r>
      <w:r w:rsidR="009312E1">
        <w:rPr>
          <w:rFonts w:cstheme="minorHAnsi"/>
          <w:color w:val="1F4E79" w:themeColor="accent5" w:themeShade="80"/>
        </w:rPr>
        <w:t>15,30</w:t>
      </w:r>
      <w:r w:rsidRPr="009806CA">
        <w:rPr>
          <w:rFonts w:cstheme="minorHAnsi"/>
          <w:color w:val="1F4E79" w:themeColor="accent5" w:themeShade="80"/>
        </w:rPr>
        <w:t>€ TTC</w:t>
      </w:r>
    </w:p>
    <w:p w14:paraId="676A6F00" w14:textId="1FF9635E" w:rsidR="00362031" w:rsidRPr="009806CA" w:rsidRDefault="0036203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587C9E">
        <w:rPr>
          <w:rFonts w:cstheme="minorHAnsi"/>
        </w:rPr>
        <w:t>25,25</w:t>
      </w:r>
      <w:r w:rsidRPr="009806CA">
        <w:rPr>
          <w:rFonts w:cstheme="minorHAnsi"/>
        </w:rPr>
        <w:t xml:space="preserve">€ hors taxe </w:t>
      </w:r>
      <w:r w:rsidRPr="009806CA">
        <w:rPr>
          <w:rFonts w:cstheme="minorHAnsi"/>
          <w:color w:val="1F4E79" w:themeColor="accent5" w:themeShade="80"/>
        </w:rPr>
        <w:t xml:space="preserve">/ </w:t>
      </w:r>
      <w:r w:rsidR="00307729">
        <w:rPr>
          <w:rFonts w:cstheme="minorHAnsi"/>
          <w:color w:val="1F4E79" w:themeColor="accent5" w:themeShade="80"/>
        </w:rPr>
        <w:t>30,30</w:t>
      </w:r>
      <w:r w:rsidRPr="009806CA">
        <w:rPr>
          <w:rFonts w:cstheme="minorHAnsi"/>
          <w:color w:val="1F4E79" w:themeColor="accent5" w:themeShade="80"/>
        </w:rPr>
        <w:t>€ TTC</w:t>
      </w:r>
    </w:p>
    <w:p w14:paraId="47CB52B7" w14:textId="07D64E74" w:rsidR="00A95A4A" w:rsidRPr="009806CA" w:rsidRDefault="00A95A4A" w:rsidP="00DF7B7B">
      <w:pPr>
        <w:pStyle w:val="Titre3"/>
      </w:pPr>
      <w:bookmarkStart w:id="15" w:name="_Toc69811425"/>
      <w:r w:rsidRPr="009806CA">
        <w:t>Catégorie 6 N.</w:t>
      </w:r>
      <w:r w:rsidRPr="009806CA">
        <w:br/>
        <w:t>Longueur de 11m à 11,49m et largeur de 3,85m maximum</w:t>
      </w:r>
      <w:bookmarkEnd w:id="15"/>
    </w:p>
    <w:p w14:paraId="5E3122FA" w14:textId="053144CA" w:rsidR="00A95A4A" w:rsidRPr="009806CA" w:rsidRDefault="00A95A4A"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4E448B">
        <w:rPr>
          <w:rFonts w:cstheme="minorHAnsi"/>
        </w:rPr>
        <w:t>2721,67</w:t>
      </w:r>
      <w:r w:rsidRPr="009806CA">
        <w:rPr>
          <w:rFonts w:cstheme="minorHAnsi"/>
        </w:rPr>
        <w:t xml:space="preserve">€ hors taxe </w:t>
      </w:r>
      <w:r w:rsidRPr="009806CA">
        <w:rPr>
          <w:rFonts w:cstheme="minorHAnsi"/>
          <w:color w:val="1F4E79" w:themeColor="accent5" w:themeShade="80"/>
        </w:rPr>
        <w:t xml:space="preserve">/ </w:t>
      </w:r>
      <w:r w:rsidR="004E448B">
        <w:rPr>
          <w:rFonts w:cstheme="minorHAnsi"/>
          <w:color w:val="1F4E79" w:themeColor="accent5" w:themeShade="80"/>
        </w:rPr>
        <w:t>3266</w:t>
      </w:r>
      <w:r w:rsidRPr="009806CA">
        <w:rPr>
          <w:rFonts w:cstheme="minorHAnsi"/>
          <w:color w:val="1F4E79" w:themeColor="accent5" w:themeShade="80"/>
        </w:rPr>
        <w:t>,00€ TTC</w:t>
      </w:r>
    </w:p>
    <w:p w14:paraId="1E17AB43" w14:textId="644A82A7" w:rsidR="00A95A4A" w:rsidRPr="009806CA" w:rsidRDefault="00A95A4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6C7E30">
        <w:rPr>
          <w:rFonts w:cstheme="minorHAnsi"/>
        </w:rPr>
        <w:t>271,67</w:t>
      </w:r>
      <w:r w:rsidRPr="009806CA">
        <w:rPr>
          <w:rFonts w:cstheme="minorHAnsi"/>
        </w:rPr>
        <w:t xml:space="preserve">€ hors taxe </w:t>
      </w:r>
      <w:r w:rsidRPr="009806CA">
        <w:rPr>
          <w:rFonts w:cstheme="minorHAnsi"/>
          <w:color w:val="1F4E79" w:themeColor="accent5" w:themeShade="80"/>
        </w:rPr>
        <w:t xml:space="preserve">/ </w:t>
      </w:r>
      <w:r w:rsidR="006C7E30">
        <w:rPr>
          <w:rFonts w:cstheme="minorHAnsi"/>
          <w:color w:val="1F4E79" w:themeColor="accent5" w:themeShade="80"/>
        </w:rPr>
        <w:t>326</w:t>
      </w:r>
      <w:r w:rsidR="00F1219B" w:rsidRPr="009806CA">
        <w:rPr>
          <w:rFonts w:cstheme="minorHAnsi"/>
          <w:color w:val="1F4E79" w:themeColor="accent5" w:themeShade="80"/>
        </w:rPr>
        <w:t>,00</w:t>
      </w:r>
      <w:r w:rsidRPr="009806CA">
        <w:rPr>
          <w:rFonts w:cstheme="minorHAnsi"/>
          <w:color w:val="1F4E79" w:themeColor="accent5" w:themeShade="80"/>
        </w:rPr>
        <w:t>€ TTC</w:t>
      </w:r>
    </w:p>
    <w:p w14:paraId="0D11E609" w14:textId="76395CEE" w:rsidR="00A95A4A" w:rsidRPr="009806CA" w:rsidRDefault="00A95A4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6C7E30">
        <w:rPr>
          <w:rFonts w:cstheme="minorHAnsi"/>
        </w:rPr>
        <w:t>535,83</w:t>
      </w:r>
      <w:r w:rsidRPr="009806CA">
        <w:rPr>
          <w:rFonts w:cstheme="minorHAnsi"/>
        </w:rPr>
        <w:t xml:space="preserve">€ hors taxe </w:t>
      </w:r>
      <w:r w:rsidRPr="009806CA">
        <w:rPr>
          <w:rFonts w:cstheme="minorHAnsi"/>
          <w:color w:val="1F4E79" w:themeColor="accent5" w:themeShade="80"/>
        </w:rPr>
        <w:t xml:space="preserve">/ </w:t>
      </w:r>
      <w:r w:rsidR="006C7E30">
        <w:rPr>
          <w:rFonts w:cstheme="minorHAnsi"/>
          <w:color w:val="1F4E79" w:themeColor="accent5" w:themeShade="80"/>
        </w:rPr>
        <w:t>643</w:t>
      </w:r>
      <w:r w:rsidR="00F1219B" w:rsidRPr="009806CA">
        <w:rPr>
          <w:rFonts w:cstheme="minorHAnsi"/>
          <w:color w:val="1F4E79" w:themeColor="accent5" w:themeShade="80"/>
        </w:rPr>
        <w:t>,00</w:t>
      </w:r>
      <w:r w:rsidRPr="009806CA">
        <w:rPr>
          <w:rFonts w:cstheme="minorHAnsi"/>
          <w:color w:val="1F4E79" w:themeColor="accent5" w:themeShade="80"/>
        </w:rPr>
        <w:t>€ TTC</w:t>
      </w:r>
    </w:p>
    <w:p w14:paraId="02B29FB2" w14:textId="0CD091B8" w:rsidR="00A95A4A" w:rsidRPr="009806CA" w:rsidRDefault="00A95A4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2051A5">
        <w:rPr>
          <w:rFonts w:cstheme="minorHAnsi"/>
        </w:rPr>
        <w:t>74,58</w:t>
      </w:r>
      <w:r w:rsidRPr="009806CA">
        <w:rPr>
          <w:rFonts w:cstheme="minorHAnsi"/>
        </w:rPr>
        <w:t xml:space="preserve">€ hors taxe </w:t>
      </w:r>
      <w:r w:rsidRPr="009806CA">
        <w:rPr>
          <w:rFonts w:cstheme="minorHAnsi"/>
          <w:color w:val="1F4E79" w:themeColor="accent5" w:themeShade="80"/>
        </w:rPr>
        <w:t xml:space="preserve">/ </w:t>
      </w:r>
      <w:r w:rsidR="002051A5">
        <w:rPr>
          <w:rFonts w:cstheme="minorHAnsi"/>
          <w:color w:val="1F4E79" w:themeColor="accent5" w:themeShade="80"/>
        </w:rPr>
        <w:t>89,50</w:t>
      </w:r>
      <w:r w:rsidRPr="009806CA">
        <w:rPr>
          <w:rFonts w:cstheme="minorHAnsi"/>
          <w:color w:val="1F4E79" w:themeColor="accent5" w:themeShade="80"/>
        </w:rPr>
        <w:t>€ TTC</w:t>
      </w:r>
    </w:p>
    <w:p w14:paraId="19A51A87" w14:textId="3204B25C" w:rsidR="00A95A4A" w:rsidRPr="009806CA" w:rsidRDefault="00A95A4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230412">
        <w:rPr>
          <w:rFonts w:cstheme="minorHAnsi"/>
        </w:rPr>
        <w:t>147,08</w:t>
      </w:r>
      <w:r w:rsidRPr="009806CA">
        <w:rPr>
          <w:rFonts w:cstheme="minorHAnsi"/>
        </w:rPr>
        <w:t xml:space="preserve">€ hors taxe </w:t>
      </w:r>
      <w:r w:rsidRPr="009806CA">
        <w:rPr>
          <w:rFonts w:cstheme="minorHAnsi"/>
          <w:color w:val="1F4E79" w:themeColor="accent5" w:themeShade="80"/>
        </w:rPr>
        <w:t xml:space="preserve">/ </w:t>
      </w:r>
      <w:r w:rsidR="00230412">
        <w:rPr>
          <w:rFonts w:cstheme="minorHAnsi"/>
          <w:color w:val="1F4E79" w:themeColor="accent5" w:themeShade="80"/>
        </w:rPr>
        <w:t>176,50</w:t>
      </w:r>
      <w:r w:rsidRPr="009806CA">
        <w:rPr>
          <w:rFonts w:cstheme="minorHAnsi"/>
          <w:color w:val="1F4E79" w:themeColor="accent5" w:themeShade="80"/>
        </w:rPr>
        <w:t>€ TTC</w:t>
      </w:r>
    </w:p>
    <w:p w14:paraId="6DF75C9F" w14:textId="03075CAD" w:rsidR="00A95A4A" w:rsidRPr="009806CA" w:rsidRDefault="00A95A4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9055FF">
        <w:rPr>
          <w:rFonts w:cstheme="minorHAnsi"/>
        </w:rPr>
        <w:t>13,33</w:t>
      </w:r>
      <w:r w:rsidRPr="009806CA">
        <w:rPr>
          <w:rFonts w:cstheme="minorHAnsi"/>
        </w:rPr>
        <w:t xml:space="preserve">€ hors taxe </w:t>
      </w:r>
      <w:r w:rsidRPr="009806CA">
        <w:rPr>
          <w:rFonts w:cstheme="minorHAnsi"/>
          <w:color w:val="1F4E79" w:themeColor="accent5" w:themeShade="80"/>
        </w:rPr>
        <w:t xml:space="preserve">/ </w:t>
      </w:r>
      <w:r w:rsidR="009055FF">
        <w:rPr>
          <w:rFonts w:cstheme="minorHAnsi"/>
          <w:color w:val="1F4E79" w:themeColor="accent5" w:themeShade="80"/>
        </w:rPr>
        <w:t>16,00</w:t>
      </w:r>
      <w:r w:rsidRPr="009806CA">
        <w:rPr>
          <w:rFonts w:cstheme="minorHAnsi"/>
          <w:color w:val="1F4E79" w:themeColor="accent5" w:themeShade="80"/>
        </w:rPr>
        <w:t>€ TTC</w:t>
      </w:r>
    </w:p>
    <w:p w14:paraId="45A93DB7" w14:textId="78483F9F" w:rsidR="00A95A4A" w:rsidRPr="009806CA" w:rsidRDefault="00A95A4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9055FF">
        <w:rPr>
          <w:rFonts w:cstheme="minorHAnsi"/>
        </w:rPr>
        <w:t>26,92</w:t>
      </w:r>
      <w:r w:rsidRPr="009806CA">
        <w:rPr>
          <w:rFonts w:cstheme="minorHAnsi"/>
        </w:rPr>
        <w:t xml:space="preserve">€ hors taxe </w:t>
      </w:r>
      <w:r w:rsidRPr="009806CA">
        <w:rPr>
          <w:rFonts w:cstheme="minorHAnsi"/>
          <w:color w:val="1F4E79" w:themeColor="accent5" w:themeShade="80"/>
        </w:rPr>
        <w:t xml:space="preserve">/ </w:t>
      </w:r>
      <w:r w:rsidR="00356F58">
        <w:rPr>
          <w:rFonts w:cstheme="minorHAnsi"/>
          <w:color w:val="1F4E79" w:themeColor="accent5" w:themeShade="80"/>
        </w:rPr>
        <w:t>32,30</w:t>
      </w:r>
      <w:r w:rsidRPr="009806CA">
        <w:rPr>
          <w:rFonts w:cstheme="minorHAnsi"/>
          <w:color w:val="1F4E79" w:themeColor="accent5" w:themeShade="80"/>
        </w:rPr>
        <w:t>€ TTC</w:t>
      </w:r>
    </w:p>
    <w:p w14:paraId="710A39CD" w14:textId="2876F228" w:rsidR="00F1219B" w:rsidRPr="009806CA" w:rsidRDefault="00F1219B" w:rsidP="00DF7B7B">
      <w:pPr>
        <w:pStyle w:val="Titre3"/>
      </w:pPr>
      <w:bookmarkStart w:id="16" w:name="_Toc69811426"/>
      <w:r w:rsidRPr="009806CA">
        <w:t xml:space="preserve">Catégorie </w:t>
      </w:r>
      <w:r w:rsidR="001A5F02" w:rsidRPr="009806CA">
        <w:t>6 O</w:t>
      </w:r>
      <w:r w:rsidRPr="009806CA">
        <w:t>.</w:t>
      </w:r>
      <w:r w:rsidRPr="009806CA">
        <w:br/>
        <w:t xml:space="preserve">Longueur de </w:t>
      </w:r>
      <w:r w:rsidR="001A5F02" w:rsidRPr="009806CA">
        <w:t>11,50</w:t>
      </w:r>
      <w:r w:rsidRPr="009806CA">
        <w:t xml:space="preserve">m à </w:t>
      </w:r>
      <w:r w:rsidR="001A5F02" w:rsidRPr="009806CA">
        <w:t>11</w:t>
      </w:r>
      <w:r w:rsidRPr="009806CA">
        <w:t>,</w:t>
      </w:r>
      <w:r w:rsidR="001A5F02" w:rsidRPr="009806CA">
        <w:t>9</w:t>
      </w:r>
      <w:r w:rsidRPr="009806CA">
        <w:t xml:space="preserve">9m et largeur de </w:t>
      </w:r>
      <w:r w:rsidR="001A5F02" w:rsidRPr="009806CA">
        <w:t>4</w:t>
      </w:r>
      <w:r w:rsidRPr="009806CA">
        <w:t>m maximum</w:t>
      </w:r>
      <w:bookmarkEnd w:id="16"/>
    </w:p>
    <w:p w14:paraId="30585998" w14:textId="39305D24" w:rsidR="00F1219B" w:rsidRPr="009806CA" w:rsidRDefault="00F1219B"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2F2223">
        <w:rPr>
          <w:rFonts w:cstheme="minorHAnsi"/>
        </w:rPr>
        <w:t>2904,17</w:t>
      </w:r>
      <w:r w:rsidRPr="009806CA">
        <w:rPr>
          <w:rFonts w:cstheme="minorHAnsi"/>
        </w:rPr>
        <w:t xml:space="preserve">€ hors taxe </w:t>
      </w:r>
      <w:r w:rsidRPr="009806CA">
        <w:rPr>
          <w:rFonts w:cstheme="minorHAnsi"/>
          <w:color w:val="1F4E79" w:themeColor="accent5" w:themeShade="80"/>
        </w:rPr>
        <w:t xml:space="preserve">/ </w:t>
      </w:r>
      <w:r w:rsidR="007C2C70">
        <w:rPr>
          <w:rFonts w:cstheme="minorHAnsi"/>
          <w:color w:val="1F4E79" w:themeColor="accent5" w:themeShade="80"/>
        </w:rPr>
        <w:t>3485</w:t>
      </w:r>
      <w:r w:rsidR="002F482C" w:rsidRPr="009806CA">
        <w:rPr>
          <w:rFonts w:cstheme="minorHAnsi"/>
          <w:color w:val="1F4E79" w:themeColor="accent5" w:themeShade="80"/>
        </w:rPr>
        <w:t>,00</w:t>
      </w:r>
      <w:r w:rsidRPr="009806CA">
        <w:rPr>
          <w:rFonts w:cstheme="minorHAnsi"/>
          <w:color w:val="1F4E79" w:themeColor="accent5" w:themeShade="80"/>
        </w:rPr>
        <w:t>€ TTC</w:t>
      </w:r>
    </w:p>
    <w:p w14:paraId="4871FA41" w14:textId="36EE2CA7" w:rsidR="00F1219B" w:rsidRPr="009806CA" w:rsidRDefault="00F1219B"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BD168F">
        <w:rPr>
          <w:rFonts w:cstheme="minorHAnsi"/>
        </w:rPr>
        <w:t>290,00</w:t>
      </w:r>
      <w:r w:rsidRPr="009806CA">
        <w:rPr>
          <w:rFonts w:cstheme="minorHAnsi"/>
        </w:rPr>
        <w:t xml:space="preserve">€ hors taxe </w:t>
      </w:r>
      <w:r w:rsidRPr="009806CA">
        <w:rPr>
          <w:rFonts w:cstheme="minorHAnsi"/>
          <w:color w:val="1F4E79" w:themeColor="accent5" w:themeShade="80"/>
        </w:rPr>
        <w:t xml:space="preserve">/ </w:t>
      </w:r>
      <w:r w:rsidR="00BD168F">
        <w:rPr>
          <w:rFonts w:cstheme="minorHAnsi"/>
          <w:color w:val="1F4E79" w:themeColor="accent5" w:themeShade="80"/>
        </w:rPr>
        <w:t>348</w:t>
      </w:r>
      <w:r w:rsidR="002F482C" w:rsidRPr="009806CA">
        <w:rPr>
          <w:rFonts w:cstheme="minorHAnsi"/>
          <w:color w:val="1F4E79" w:themeColor="accent5" w:themeShade="80"/>
        </w:rPr>
        <w:t>,00</w:t>
      </w:r>
      <w:r w:rsidRPr="009806CA">
        <w:rPr>
          <w:rFonts w:cstheme="minorHAnsi"/>
          <w:color w:val="1F4E79" w:themeColor="accent5" w:themeShade="80"/>
        </w:rPr>
        <w:t>€ TTC</w:t>
      </w:r>
    </w:p>
    <w:p w14:paraId="579A67E1" w14:textId="10C826CF" w:rsidR="00F1219B" w:rsidRPr="009806CA" w:rsidRDefault="00F1219B"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FE5DDE">
        <w:rPr>
          <w:rFonts w:cstheme="minorHAnsi"/>
        </w:rPr>
        <w:t>580,00</w:t>
      </w:r>
      <w:r w:rsidRPr="009806CA">
        <w:rPr>
          <w:rFonts w:cstheme="minorHAnsi"/>
        </w:rPr>
        <w:t xml:space="preserve">€ hors taxe </w:t>
      </w:r>
      <w:r w:rsidRPr="009806CA">
        <w:rPr>
          <w:rFonts w:cstheme="minorHAnsi"/>
          <w:color w:val="1F4E79" w:themeColor="accent5" w:themeShade="80"/>
        </w:rPr>
        <w:t xml:space="preserve">/ </w:t>
      </w:r>
      <w:r w:rsidR="00FE5DDE">
        <w:rPr>
          <w:rFonts w:cstheme="minorHAnsi"/>
          <w:color w:val="1F4E79" w:themeColor="accent5" w:themeShade="80"/>
        </w:rPr>
        <w:t>696</w:t>
      </w:r>
      <w:r w:rsidR="002F482C" w:rsidRPr="009806CA">
        <w:rPr>
          <w:rFonts w:cstheme="minorHAnsi"/>
          <w:color w:val="1F4E79" w:themeColor="accent5" w:themeShade="80"/>
        </w:rPr>
        <w:t>,00</w:t>
      </w:r>
      <w:r w:rsidRPr="009806CA">
        <w:rPr>
          <w:rFonts w:cstheme="minorHAnsi"/>
          <w:color w:val="1F4E79" w:themeColor="accent5" w:themeShade="80"/>
        </w:rPr>
        <w:t>€ TTC</w:t>
      </w:r>
    </w:p>
    <w:p w14:paraId="598FFB87" w14:textId="37FC210D" w:rsidR="00F1219B" w:rsidRPr="009806CA" w:rsidRDefault="00F1219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2876F6">
        <w:rPr>
          <w:rFonts w:cstheme="minorHAnsi"/>
        </w:rPr>
        <w:t>79,17</w:t>
      </w:r>
      <w:r w:rsidRPr="009806CA">
        <w:rPr>
          <w:rFonts w:cstheme="minorHAnsi"/>
        </w:rPr>
        <w:t xml:space="preserve">€ hors taxe </w:t>
      </w:r>
      <w:r w:rsidRPr="009806CA">
        <w:rPr>
          <w:rFonts w:cstheme="minorHAnsi"/>
          <w:color w:val="1F4E79" w:themeColor="accent5" w:themeShade="80"/>
        </w:rPr>
        <w:t xml:space="preserve">/ </w:t>
      </w:r>
      <w:r w:rsidR="002876F6">
        <w:rPr>
          <w:rFonts w:cstheme="minorHAnsi"/>
          <w:color w:val="1F4E79" w:themeColor="accent5" w:themeShade="80"/>
        </w:rPr>
        <w:t>95,00</w:t>
      </w:r>
      <w:r w:rsidRPr="009806CA">
        <w:rPr>
          <w:rFonts w:cstheme="minorHAnsi"/>
          <w:color w:val="1F4E79" w:themeColor="accent5" w:themeShade="80"/>
        </w:rPr>
        <w:t>€ TTC</w:t>
      </w:r>
    </w:p>
    <w:p w14:paraId="03B14D41" w14:textId="5DB5BF72" w:rsidR="00F1219B" w:rsidRPr="009806CA" w:rsidRDefault="00F1219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CB7D9B">
        <w:rPr>
          <w:rFonts w:cstheme="minorHAnsi"/>
        </w:rPr>
        <w:t>160,83</w:t>
      </w:r>
      <w:r w:rsidRPr="009806CA">
        <w:rPr>
          <w:rFonts w:cstheme="minorHAnsi"/>
        </w:rPr>
        <w:t xml:space="preserve">€ hors taxe </w:t>
      </w:r>
      <w:r w:rsidRPr="009806CA">
        <w:rPr>
          <w:rFonts w:cstheme="minorHAnsi"/>
          <w:color w:val="1F4E79" w:themeColor="accent5" w:themeShade="80"/>
        </w:rPr>
        <w:t xml:space="preserve">/ </w:t>
      </w:r>
      <w:r w:rsidR="00666F83">
        <w:rPr>
          <w:rFonts w:cstheme="minorHAnsi"/>
          <w:color w:val="1F4E79" w:themeColor="accent5" w:themeShade="80"/>
        </w:rPr>
        <w:t>193</w:t>
      </w:r>
      <w:r w:rsidR="00CD79EA" w:rsidRPr="009806CA">
        <w:rPr>
          <w:rFonts w:cstheme="minorHAnsi"/>
          <w:color w:val="1F4E79" w:themeColor="accent5" w:themeShade="80"/>
        </w:rPr>
        <w:t>,00</w:t>
      </w:r>
      <w:r w:rsidRPr="009806CA">
        <w:rPr>
          <w:rFonts w:cstheme="minorHAnsi"/>
          <w:color w:val="1F4E79" w:themeColor="accent5" w:themeShade="80"/>
        </w:rPr>
        <w:t>€ TTC</w:t>
      </w:r>
    </w:p>
    <w:p w14:paraId="43ED569C" w14:textId="1B8018D4" w:rsidR="00F1219B" w:rsidRPr="009806CA" w:rsidRDefault="00F1219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C2737A">
        <w:rPr>
          <w:rFonts w:cstheme="minorHAnsi"/>
        </w:rPr>
        <w:t>14,67</w:t>
      </w:r>
      <w:r w:rsidRPr="009806CA">
        <w:rPr>
          <w:rFonts w:cstheme="minorHAnsi"/>
        </w:rPr>
        <w:t xml:space="preserve">€ hors taxe </w:t>
      </w:r>
      <w:r w:rsidRPr="009806CA">
        <w:rPr>
          <w:rFonts w:cstheme="minorHAnsi"/>
          <w:color w:val="1F4E79" w:themeColor="accent5" w:themeShade="80"/>
        </w:rPr>
        <w:t xml:space="preserve">/ </w:t>
      </w:r>
      <w:r w:rsidR="00C2737A">
        <w:rPr>
          <w:rFonts w:cstheme="minorHAnsi"/>
          <w:color w:val="1F4E79" w:themeColor="accent5" w:themeShade="80"/>
        </w:rPr>
        <w:t>17,60</w:t>
      </w:r>
      <w:r w:rsidRPr="009806CA">
        <w:rPr>
          <w:rFonts w:cstheme="minorHAnsi"/>
          <w:color w:val="1F4E79" w:themeColor="accent5" w:themeShade="80"/>
        </w:rPr>
        <w:t>€ TTC</w:t>
      </w:r>
    </w:p>
    <w:p w14:paraId="032067A8" w14:textId="590FECFE" w:rsidR="00F1219B" w:rsidRPr="009806CA" w:rsidRDefault="00F1219B"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FD6FA3">
        <w:rPr>
          <w:rFonts w:cstheme="minorHAnsi"/>
        </w:rPr>
        <w:t>28,92</w:t>
      </w:r>
      <w:r w:rsidRPr="009806CA">
        <w:rPr>
          <w:rFonts w:cstheme="minorHAnsi"/>
        </w:rPr>
        <w:t xml:space="preserve">€ hors taxe </w:t>
      </w:r>
      <w:r w:rsidRPr="009806CA">
        <w:rPr>
          <w:rFonts w:cstheme="minorHAnsi"/>
          <w:color w:val="1F4E79" w:themeColor="accent5" w:themeShade="80"/>
        </w:rPr>
        <w:t xml:space="preserve">/ </w:t>
      </w:r>
      <w:r w:rsidR="00FD6FA3">
        <w:rPr>
          <w:rFonts w:cstheme="minorHAnsi"/>
          <w:color w:val="1F4E79" w:themeColor="accent5" w:themeShade="80"/>
        </w:rPr>
        <w:t>34,70</w:t>
      </w:r>
      <w:r w:rsidRPr="009806CA">
        <w:rPr>
          <w:rFonts w:cstheme="minorHAnsi"/>
          <w:color w:val="1F4E79" w:themeColor="accent5" w:themeShade="80"/>
        </w:rPr>
        <w:t>€ TTC</w:t>
      </w:r>
    </w:p>
    <w:p w14:paraId="4DC08010" w14:textId="2588D3CA" w:rsidR="00CD79EA" w:rsidRPr="009806CA" w:rsidRDefault="00CD79EA" w:rsidP="00DF7B7B">
      <w:pPr>
        <w:pStyle w:val="Titre3"/>
      </w:pPr>
      <w:bookmarkStart w:id="17" w:name="_Toc69811427"/>
      <w:r w:rsidRPr="009806CA">
        <w:lastRenderedPageBreak/>
        <w:t>Catégorie 6 P.</w:t>
      </w:r>
      <w:r w:rsidRPr="009806CA">
        <w:br/>
        <w:t xml:space="preserve">Longueur de </w:t>
      </w:r>
      <w:r w:rsidR="00242486" w:rsidRPr="009806CA">
        <w:t>12</w:t>
      </w:r>
      <w:r w:rsidRPr="009806CA">
        <w:t xml:space="preserve">m à </w:t>
      </w:r>
      <w:r w:rsidR="00242486" w:rsidRPr="009806CA">
        <w:t>12</w:t>
      </w:r>
      <w:r w:rsidRPr="009806CA">
        <w:t>,</w:t>
      </w:r>
      <w:r w:rsidR="00242486" w:rsidRPr="009806CA">
        <w:t>9</w:t>
      </w:r>
      <w:r w:rsidRPr="009806CA">
        <w:t xml:space="preserve">9m et largeur de </w:t>
      </w:r>
      <w:r w:rsidR="00242486" w:rsidRPr="009806CA">
        <w:t>4</w:t>
      </w:r>
      <w:r w:rsidRPr="009806CA">
        <w:t>,</w:t>
      </w:r>
      <w:r w:rsidR="00242486" w:rsidRPr="009806CA">
        <w:t>3</w:t>
      </w:r>
      <w:r w:rsidRPr="009806CA">
        <w:t>0m maximum</w:t>
      </w:r>
      <w:bookmarkEnd w:id="17"/>
    </w:p>
    <w:p w14:paraId="6CFDBF0D" w14:textId="02ECF597" w:rsidR="00CD79EA" w:rsidRPr="009806CA" w:rsidRDefault="00CD79EA"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27339A">
        <w:rPr>
          <w:rFonts w:cstheme="minorHAnsi"/>
        </w:rPr>
        <w:t>3050,83</w:t>
      </w:r>
      <w:r w:rsidRPr="009806CA">
        <w:rPr>
          <w:rFonts w:cstheme="minorHAnsi"/>
        </w:rPr>
        <w:t xml:space="preserve">€ hors taxe </w:t>
      </w:r>
      <w:r w:rsidRPr="009806CA">
        <w:rPr>
          <w:rFonts w:cstheme="minorHAnsi"/>
          <w:color w:val="1F4E79" w:themeColor="accent5" w:themeShade="80"/>
        </w:rPr>
        <w:t xml:space="preserve">/ </w:t>
      </w:r>
      <w:r w:rsidR="0027339A">
        <w:rPr>
          <w:rFonts w:cstheme="minorHAnsi"/>
          <w:color w:val="1F4E79" w:themeColor="accent5" w:themeShade="80"/>
        </w:rPr>
        <w:t>3661</w:t>
      </w:r>
      <w:r w:rsidR="00242486" w:rsidRPr="009806CA">
        <w:rPr>
          <w:rFonts w:cstheme="minorHAnsi"/>
          <w:color w:val="1F4E79" w:themeColor="accent5" w:themeShade="80"/>
        </w:rPr>
        <w:t>,00</w:t>
      </w:r>
      <w:r w:rsidRPr="009806CA">
        <w:rPr>
          <w:rFonts w:cstheme="minorHAnsi"/>
          <w:color w:val="1F4E79" w:themeColor="accent5" w:themeShade="80"/>
        </w:rPr>
        <w:t>€ TTC</w:t>
      </w:r>
    </w:p>
    <w:p w14:paraId="5D973C5F" w14:textId="2CA38D04" w:rsidR="00CD79EA" w:rsidRPr="009806CA" w:rsidRDefault="00CD79E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27339A">
        <w:rPr>
          <w:rFonts w:cstheme="minorHAnsi"/>
        </w:rPr>
        <w:t>302,50</w:t>
      </w:r>
      <w:r w:rsidRPr="009806CA">
        <w:rPr>
          <w:rFonts w:cstheme="minorHAnsi"/>
        </w:rPr>
        <w:t xml:space="preserve">€ hors taxe </w:t>
      </w:r>
      <w:r w:rsidRPr="009806CA">
        <w:rPr>
          <w:rFonts w:cstheme="minorHAnsi"/>
          <w:color w:val="1F4E79" w:themeColor="accent5" w:themeShade="80"/>
        </w:rPr>
        <w:t xml:space="preserve">/ </w:t>
      </w:r>
      <w:r w:rsidR="0027339A">
        <w:rPr>
          <w:rFonts w:cstheme="minorHAnsi"/>
          <w:color w:val="1F4E79" w:themeColor="accent5" w:themeShade="80"/>
        </w:rPr>
        <w:t>363</w:t>
      </w:r>
      <w:r w:rsidR="00242486" w:rsidRPr="009806CA">
        <w:rPr>
          <w:rFonts w:cstheme="minorHAnsi"/>
          <w:color w:val="1F4E79" w:themeColor="accent5" w:themeShade="80"/>
        </w:rPr>
        <w:t>,00</w:t>
      </w:r>
      <w:r w:rsidRPr="009806CA">
        <w:rPr>
          <w:rFonts w:cstheme="minorHAnsi"/>
          <w:color w:val="1F4E79" w:themeColor="accent5" w:themeShade="80"/>
        </w:rPr>
        <w:t>€ TTC</w:t>
      </w:r>
    </w:p>
    <w:p w14:paraId="0DF40306" w14:textId="3E17699B" w:rsidR="00CD79EA" w:rsidRPr="009806CA" w:rsidRDefault="00CD79EA"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5B10DA">
        <w:rPr>
          <w:rFonts w:cstheme="minorHAnsi"/>
        </w:rPr>
        <w:t>610,00</w:t>
      </w:r>
      <w:r w:rsidRPr="009806CA">
        <w:rPr>
          <w:rFonts w:cstheme="minorHAnsi"/>
        </w:rPr>
        <w:t xml:space="preserve">€ hors taxe </w:t>
      </w:r>
      <w:r w:rsidRPr="009806CA">
        <w:rPr>
          <w:rFonts w:cstheme="minorHAnsi"/>
          <w:color w:val="1F4E79" w:themeColor="accent5" w:themeShade="80"/>
        </w:rPr>
        <w:t xml:space="preserve">/ </w:t>
      </w:r>
      <w:r w:rsidR="005B10DA">
        <w:rPr>
          <w:rFonts w:cstheme="minorHAnsi"/>
          <w:color w:val="1F4E79" w:themeColor="accent5" w:themeShade="80"/>
        </w:rPr>
        <w:t>732</w:t>
      </w:r>
      <w:r w:rsidR="00242486" w:rsidRPr="009806CA">
        <w:rPr>
          <w:rFonts w:cstheme="minorHAnsi"/>
          <w:color w:val="1F4E79" w:themeColor="accent5" w:themeShade="80"/>
        </w:rPr>
        <w:t>,00</w:t>
      </w:r>
      <w:r w:rsidRPr="009806CA">
        <w:rPr>
          <w:rFonts w:cstheme="minorHAnsi"/>
          <w:color w:val="1F4E79" w:themeColor="accent5" w:themeShade="80"/>
        </w:rPr>
        <w:t>€ TTC</w:t>
      </w:r>
    </w:p>
    <w:p w14:paraId="6524AFFB" w14:textId="35A1A67B" w:rsidR="00CD79EA" w:rsidRPr="009806CA" w:rsidRDefault="00CD79E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8934E8">
        <w:rPr>
          <w:rFonts w:cstheme="minorHAnsi"/>
        </w:rPr>
        <w:t>84,58</w:t>
      </w:r>
      <w:r w:rsidRPr="009806CA">
        <w:rPr>
          <w:rFonts w:cstheme="minorHAnsi"/>
        </w:rPr>
        <w:t xml:space="preserve">€ hors taxe </w:t>
      </w:r>
      <w:r w:rsidRPr="009806CA">
        <w:rPr>
          <w:rFonts w:cstheme="minorHAnsi"/>
          <w:color w:val="1F4E79" w:themeColor="accent5" w:themeShade="80"/>
        </w:rPr>
        <w:t xml:space="preserve">/ </w:t>
      </w:r>
      <w:r w:rsidR="008934E8">
        <w:rPr>
          <w:rFonts w:cstheme="minorHAnsi"/>
          <w:color w:val="1F4E79" w:themeColor="accent5" w:themeShade="80"/>
        </w:rPr>
        <w:t>101,50</w:t>
      </w:r>
      <w:r w:rsidRPr="009806CA">
        <w:rPr>
          <w:rFonts w:cstheme="minorHAnsi"/>
          <w:color w:val="1F4E79" w:themeColor="accent5" w:themeShade="80"/>
        </w:rPr>
        <w:t>€ TTC</w:t>
      </w:r>
    </w:p>
    <w:p w14:paraId="4B800FDE" w14:textId="62DF8589" w:rsidR="00CD79EA" w:rsidRPr="009806CA" w:rsidRDefault="00CD79E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411EFD">
        <w:rPr>
          <w:rFonts w:cstheme="minorHAnsi"/>
        </w:rPr>
        <w:t xml:space="preserve">168,75 </w:t>
      </w:r>
      <w:r w:rsidRPr="009806CA">
        <w:rPr>
          <w:rFonts w:cstheme="minorHAnsi"/>
        </w:rPr>
        <w:t xml:space="preserve">€ hors taxe </w:t>
      </w:r>
      <w:r w:rsidRPr="009806CA">
        <w:rPr>
          <w:rFonts w:cstheme="minorHAnsi"/>
          <w:color w:val="1F4E79" w:themeColor="accent5" w:themeShade="80"/>
        </w:rPr>
        <w:t xml:space="preserve">/ </w:t>
      </w:r>
      <w:r w:rsidR="00411EFD">
        <w:rPr>
          <w:rFonts w:cstheme="minorHAnsi"/>
          <w:color w:val="1F4E79" w:themeColor="accent5" w:themeShade="80"/>
        </w:rPr>
        <w:t>202</w:t>
      </w:r>
      <w:r w:rsidR="00242486" w:rsidRPr="009806CA">
        <w:rPr>
          <w:rFonts w:cstheme="minorHAnsi"/>
          <w:color w:val="1F4E79" w:themeColor="accent5" w:themeShade="80"/>
        </w:rPr>
        <w:t>,50</w:t>
      </w:r>
      <w:r w:rsidRPr="009806CA">
        <w:rPr>
          <w:rFonts w:cstheme="minorHAnsi"/>
          <w:color w:val="1F4E79" w:themeColor="accent5" w:themeShade="80"/>
        </w:rPr>
        <w:t>€ TTC</w:t>
      </w:r>
    </w:p>
    <w:p w14:paraId="0AED8FC5" w14:textId="4B9A7959" w:rsidR="00CD79EA" w:rsidRPr="009806CA" w:rsidRDefault="00CD79E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887F7F">
        <w:rPr>
          <w:rFonts w:cstheme="minorHAnsi"/>
        </w:rPr>
        <w:t>15,42</w:t>
      </w:r>
      <w:r w:rsidRPr="009806CA">
        <w:rPr>
          <w:rFonts w:cstheme="minorHAnsi"/>
        </w:rPr>
        <w:t xml:space="preserve">€ hors taxe </w:t>
      </w:r>
      <w:r w:rsidRPr="009806CA">
        <w:rPr>
          <w:rFonts w:cstheme="minorHAnsi"/>
          <w:color w:val="1F4E79" w:themeColor="accent5" w:themeShade="80"/>
        </w:rPr>
        <w:t xml:space="preserve">/ </w:t>
      </w:r>
      <w:r w:rsidR="00887F7F">
        <w:rPr>
          <w:rFonts w:cstheme="minorHAnsi"/>
          <w:color w:val="1F4E79" w:themeColor="accent5" w:themeShade="80"/>
        </w:rPr>
        <w:t>18,50</w:t>
      </w:r>
      <w:r w:rsidRPr="009806CA">
        <w:rPr>
          <w:rFonts w:cstheme="minorHAnsi"/>
          <w:color w:val="1F4E79" w:themeColor="accent5" w:themeShade="80"/>
        </w:rPr>
        <w:t>€ TTC</w:t>
      </w:r>
    </w:p>
    <w:p w14:paraId="56B11D0E" w14:textId="067FE553" w:rsidR="00CD79EA" w:rsidRPr="009806CA" w:rsidRDefault="00CD79EA"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962A0E">
        <w:rPr>
          <w:rFonts w:cstheme="minorHAnsi"/>
        </w:rPr>
        <w:t>30,42</w:t>
      </w:r>
      <w:r w:rsidRPr="009806CA">
        <w:rPr>
          <w:rFonts w:cstheme="minorHAnsi"/>
        </w:rPr>
        <w:t xml:space="preserve">€ hors taxe </w:t>
      </w:r>
      <w:r w:rsidRPr="009806CA">
        <w:rPr>
          <w:rFonts w:cstheme="minorHAnsi"/>
          <w:color w:val="1F4E79" w:themeColor="accent5" w:themeShade="80"/>
        </w:rPr>
        <w:t xml:space="preserve">/ </w:t>
      </w:r>
      <w:r w:rsidR="00962A0E">
        <w:rPr>
          <w:rFonts w:cstheme="minorHAnsi"/>
          <w:color w:val="1F4E79" w:themeColor="accent5" w:themeShade="80"/>
        </w:rPr>
        <w:t>36,50</w:t>
      </w:r>
      <w:r w:rsidRPr="009806CA">
        <w:rPr>
          <w:rFonts w:cstheme="minorHAnsi"/>
          <w:color w:val="1F4E79" w:themeColor="accent5" w:themeShade="80"/>
        </w:rPr>
        <w:t>€ TTC</w:t>
      </w:r>
    </w:p>
    <w:p w14:paraId="1388EC3B" w14:textId="53888B49" w:rsidR="00242486" w:rsidRPr="009806CA" w:rsidRDefault="00242486" w:rsidP="00DF7B7B">
      <w:pPr>
        <w:pStyle w:val="Titre3"/>
      </w:pPr>
      <w:bookmarkStart w:id="18" w:name="_Toc69811428"/>
      <w:r w:rsidRPr="009806CA">
        <w:t>Catégorie 6 Q.</w:t>
      </w:r>
      <w:r w:rsidRPr="009806CA">
        <w:br/>
        <w:t>Longueur de 13m à 13,99m et largeur de 4,60m maximum</w:t>
      </w:r>
      <w:bookmarkEnd w:id="18"/>
    </w:p>
    <w:p w14:paraId="06DB5380" w14:textId="3C00CA96" w:rsidR="00242486" w:rsidRPr="009806CA" w:rsidRDefault="00242486"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8C2761">
        <w:rPr>
          <w:rFonts w:cstheme="minorHAnsi"/>
        </w:rPr>
        <w:t>3414,17</w:t>
      </w:r>
      <w:r w:rsidRPr="009806CA">
        <w:rPr>
          <w:rFonts w:cstheme="minorHAnsi"/>
        </w:rPr>
        <w:t xml:space="preserve">€ hors taxe </w:t>
      </w:r>
      <w:r w:rsidRPr="009806CA">
        <w:rPr>
          <w:rFonts w:cstheme="minorHAnsi"/>
          <w:color w:val="1F4E79" w:themeColor="accent5" w:themeShade="80"/>
        </w:rPr>
        <w:t xml:space="preserve">/ </w:t>
      </w:r>
      <w:r w:rsidR="008C2761">
        <w:rPr>
          <w:rFonts w:cstheme="minorHAnsi"/>
          <w:color w:val="1F4E79" w:themeColor="accent5" w:themeShade="80"/>
        </w:rPr>
        <w:t>4097</w:t>
      </w:r>
      <w:r w:rsidR="001B44C1" w:rsidRPr="009806CA">
        <w:rPr>
          <w:rFonts w:cstheme="minorHAnsi"/>
          <w:color w:val="1F4E79" w:themeColor="accent5" w:themeShade="80"/>
        </w:rPr>
        <w:t>,00</w:t>
      </w:r>
      <w:r w:rsidRPr="009806CA">
        <w:rPr>
          <w:rFonts w:cstheme="minorHAnsi"/>
          <w:color w:val="1F4E79" w:themeColor="accent5" w:themeShade="80"/>
        </w:rPr>
        <w:t>€ TTC</w:t>
      </w:r>
    </w:p>
    <w:p w14:paraId="271F1497" w14:textId="0788B601" w:rsidR="00242486" w:rsidRPr="009806CA" w:rsidRDefault="00242486"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1473BA">
        <w:rPr>
          <w:rFonts w:cstheme="minorHAnsi"/>
        </w:rPr>
        <w:t>345</w:t>
      </w:r>
      <w:r w:rsidR="001B44C1" w:rsidRPr="009806CA">
        <w:rPr>
          <w:rFonts w:cstheme="minorHAnsi"/>
        </w:rPr>
        <w:t>,00</w:t>
      </w:r>
      <w:r w:rsidRPr="009806CA">
        <w:rPr>
          <w:rFonts w:cstheme="minorHAnsi"/>
        </w:rPr>
        <w:t xml:space="preserve">€ hors taxe </w:t>
      </w:r>
      <w:r w:rsidRPr="009806CA">
        <w:rPr>
          <w:rFonts w:cstheme="minorHAnsi"/>
          <w:color w:val="1F4E79" w:themeColor="accent5" w:themeShade="80"/>
        </w:rPr>
        <w:t xml:space="preserve">/ </w:t>
      </w:r>
      <w:r w:rsidR="001473BA">
        <w:rPr>
          <w:rFonts w:cstheme="minorHAnsi"/>
          <w:color w:val="1F4E79" w:themeColor="accent5" w:themeShade="80"/>
        </w:rPr>
        <w:t>414</w:t>
      </w:r>
      <w:r w:rsidR="001B44C1" w:rsidRPr="009806CA">
        <w:rPr>
          <w:rFonts w:cstheme="minorHAnsi"/>
          <w:color w:val="1F4E79" w:themeColor="accent5" w:themeShade="80"/>
        </w:rPr>
        <w:t>,00</w:t>
      </w:r>
      <w:r w:rsidRPr="009806CA">
        <w:rPr>
          <w:rFonts w:cstheme="minorHAnsi"/>
          <w:color w:val="1F4E79" w:themeColor="accent5" w:themeShade="80"/>
        </w:rPr>
        <w:t>€ TTC</w:t>
      </w:r>
    </w:p>
    <w:p w14:paraId="6E65BC72" w14:textId="3BDC79A9" w:rsidR="00242486" w:rsidRPr="009806CA" w:rsidRDefault="00242486"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DC5241">
        <w:rPr>
          <w:rFonts w:cstheme="minorHAnsi"/>
        </w:rPr>
        <w:t>680,00</w:t>
      </w:r>
      <w:r w:rsidRPr="009806CA">
        <w:rPr>
          <w:rFonts w:cstheme="minorHAnsi"/>
        </w:rPr>
        <w:t xml:space="preserve">€ hors taxe </w:t>
      </w:r>
      <w:r w:rsidRPr="009806CA">
        <w:rPr>
          <w:rFonts w:cstheme="minorHAnsi"/>
          <w:color w:val="1F4E79" w:themeColor="accent5" w:themeShade="80"/>
        </w:rPr>
        <w:t xml:space="preserve">/ </w:t>
      </w:r>
      <w:r w:rsidR="00DC5241">
        <w:rPr>
          <w:rFonts w:cstheme="minorHAnsi"/>
          <w:color w:val="1F4E79" w:themeColor="accent5" w:themeShade="80"/>
        </w:rPr>
        <w:t>816</w:t>
      </w:r>
      <w:r w:rsidR="001B44C1" w:rsidRPr="009806CA">
        <w:rPr>
          <w:rFonts w:cstheme="minorHAnsi"/>
          <w:color w:val="1F4E79" w:themeColor="accent5" w:themeShade="80"/>
        </w:rPr>
        <w:t>,00</w:t>
      </w:r>
      <w:r w:rsidRPr="009806CA">
        <w:rPr>
          <w:rFonts w:cstheme="minorHAnsi"/>
          <w:color w:val="1F4E79" w:themeColor="accent5" w:themeShade="80"/>
        </w:rPr>
        <w:t>€ TTC</w:t>
      </w:r>
    </w:p>
    <w:p w14:paraId="4FFB4837" w14:textId="1D48D6ED" w:rsidR="00242486" w:rsidRPr="009806CA" w:rsidRDefault="00242486"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2A09A8">
        <w:rPr>
          <w:rFonts w:cstheme="minorHAnsi"/>
        </w:rPr>
        <w:t>93,33</w:t>
      </w:r>
      <w:r w:rsidRPr="009806CA">
        <w:rPr>
          <w:rFonts w:cstheme="minorHAnsi"/>
        </w:rPr>
        <w:t xml:space="preserve">€ hors taxe </w:t>
      </w:r>
      <w:r w:rsidRPr="009806CA">
        <w:rPr>
          <w:rFonts w:cstheme="minorHAnsi"/>
          <w:color w:val="1F4E79" w:themeColor="accent5" w:themeShade="80"/>
        </w:rPr>
        <w:t xml:space="preserve">/ </w:t>
      </w:r>
      <w:r w:rsidR="002A09A8">
        <w:rPr>
          <w:rFonts w:cstheme="minorHAnsi"/>
          <w:color w:val="1F4E79" w:themeColor="accent5" w:themeShade="80"/>
        </w:rPr>
        <w:t>112</w:t>
      </w:r>
      <w:r w:rsidR="001B44C1" w:rsidRPr="009806CA">
        <w:rPr>
          <w:rFonts w:cstheme="minorHAnsi"/>
          <w:color w:val="1F4E79" w:themeColor="accent5" w:themeShade="80"/>
        </w:rPr>
        <w:t>,00</w:t>
      </w:r>
      <w:r w:rsidRPr="009806CA">
        <w:rPr>
          <w:rFonts w:cstheme="minorHAnsi"/>
          <w:color w:val="1F4E79" w:themeColor="accent5" w:themeShade="80"/>
        </w:rPr>
        <w:t>€ TTC</w:t>
      </w:r>
    </w:p>
    <w:p w14:paraId="760E47E9" w14:textId="08CB08C0" w:rsidR="00242486" w:rsidRPr="009806CA" w:rsidRDefault="00242486"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2A09A8">
        <w:rPr>
          <w:rFonts w:cstheme="minorHAnsi"/>
        </w:rPr>
        <w:t>188,33</w:t>
      </w:r>
      <w:r w:rsidRPr="009806CA">
        <w:rPr>
          <w:rFonts w:cstheme="minorHAnsi"/>
        </w:rPr>
        <w:t xml:space="preserve">€ hors taxe </w:t>
      </w:r>
      <w:r w:rsidRPr="009806CA">
        <w:rPr>
          <w:rFonts w:cstheme="minorHAnsi"/>
          <w:color w:val="1F4E79" w:themeColor="accent5" w:themeShade="80"/>
        </w:rPr>
        <w:t xml:space="preserve">/ </w:t>
      </w:r>
      <w:r w:rsidR="002A09A8">
        <w:rPr>
          <w:rFonts w:cstheme="minorHAnsi"/>
          <w:color w:val="1F4E79" w:themeColor="accent5" w:themeShade="80"/>
        </w:rPr>
        <w:t>226</w:t>
      </w:r>
      <w:r w:rsidR="001B44C1" w:rsidRPr="009806CA">
        <w:rPr>
          <w:rFonts w:cstheme="minorHAnsi"/>
          <w:color w:val="1F4E79" w:themeColor="accent5" w:themeShade="80"/>
        </w:rPr>
        <w:t>,00</w:t>
      </w:r>
      <w:r w:rsidRPr="009806CA">
        <w:rPr>
          <w:rFonts w:cstheme="minorHAnsi"/>
          <w:color w:val="1F4E79" w:themeColor="accent5" w:themeShade="80"/>
        </w:rPr>
        <w:t>€ TTC</w:t>
      </w:r>
    </w:p>
    <w:p w14:paraId="1CE99EFF" w14:textId="0F04B30D" w:rsidR="00242486" w:rsidRPr="009806CA" w:rsidRDefault="00242486"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2A09A8">
        <w:rPr>
          <w:rFonts w:cstheme="minorHAnsi"/>
        </w:rPr>
        <w:t>17,25</w:t>
      </w:r>
      <w:r w:rsidRPr="009806CA">
        <w:rPr>
          <w:rFonts w:cstheme="minorHAnsi"/>
        </w:rPr>
        <w:t xml:space="preserve">€ hors taxe </w:t>
      </w:r>
      <w:r w:rsidRPr="009806CA">
        <w:rPr>
          <w:rFonts w:cstheme="minorHAnsi"/>
          <w:color w:val="1F4E79" w:themeColor="accent5" w:themeShade="80"/>
        </w:rPr>
        <w:t xml:space="preserve">/ </w:t>
      </w:r>
      <w:r w:rsidR="002A09A8">
        <w:rPr>
          <w:rFonts w:cstheme="minorHAnsi"/>
          <w:color w:val="1F4E79" w:themeColor="accent5" w:themeShade="80"/>
        </w:rPr>
        <w:t>20,70</w:t>
      </w:r>
      <w:r w:rsidRPr="009806CA">
        <w:rPr>
          <w:rFonts w:cstheme="minorHAnsi"/>
          <w:color w:val="1F4E79" w:themeColor="accent5" w:themeShade="80"/>
        </w:rPr>
        <w:t>€ TTC</w:t>
      </w:r>
    </w:p>
    <w:p w14:paraId="49855F19" w14:textId="1C8C1DDA" w:rsidR="00242486" w:rsidRPr="009806CA" w:rsidRDefault="00242486"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EA5E02">
        <w:rPr>
          <w:rFonts w:cstheme="minorHAnsi"/>
        </w:rPr>
        <w:t>34,50</w:t>
      </w:r>
      <w:r w:rsidRPr="009806CA">
        <w:rPr>
          <w:rFonts w:cstheme="minorHAnsi"/>
        </w:rPr>
        <w:t xml:space="preserve">€ hors taxe </w:t>
      </w:r>
      <w:r w:rsidRPr="009806CA">
        <w:rPr>
          <w:rFonts w:cstheme="minorHAnsi"/>
          <w:color w:val="1F4E79" w:themeColor="accent5" w:themeShade="80"/>
        </w:rPr>
        <w:t xml:space="preserve">/ </w:t>
      </w:r>
      <w:r w:rsidR="00EA5E02">
        <w:rPr>
          <w:rFonts w:cstheme="minorHAnsi"/>
          <w:color w:val="1F4E79" w:themeColor="accent5" w:themeShade="80"/>
        </w:rPr>
        <w:t>41</w:t>
      </w:r>
      <w:r w:rsidR="001B44C1" w:rsidRPr="009806CA">
        <w:rPr>
          <w:rFonts w:cstheme="minorHAnsi"/>
          <w:color w:val="1F4E79" w:themeColor="accent5" w:themeShade="80"/>
        </w:rPr>
        <w:t>,40</w:t>
      </w:r>
      <w:r w:rsidRPr="009806CA">
        <w:rPr>
          <w:rFonts w:cstheme="minorHAnsi"/>
          <w:color w:val="1F4E79" w:themeColor="accent5" w:themeShade="80"/>
        </w:rPr>
        <w:t>€ TTC</w:t>
      </w:r>
    </w:p>
    <w:p w14:paraId="53FF3179" w14:textId="7B711807" w:rsidR="001B44C1" w:rsidRPr="009806CA" w:rsidRDefault="001B44C1" w:rsidP="00DF7B7B">
      <w:pPr>
        <w:pStyle w:val="Titre3"/>
      </w:pPr>
      <w:bookmarkStart w:id="19" w:name="_Toc69811429"/>
      <w:r w:rsidRPr="009806CA">
        <w:t>Catégorie 6 R.</w:t>
      </w:r>
      <w:r w:rsidRPr="009806CA">
        <w:br/>
        <w:t xml:space="preserve">Longueur de </w:t>
      </w:r>
      <w:r w:rsidR="00E22C8B" w:rsidRPr="009806CA">
        <w:t>14,00</w:t>
      </w:r>
      <w:r w:rsidRPr="009806CA">
        <w:t xml:space="preserve">m à </w:t>
      </w:r>
      <w:r w:rsidR="00E22C8B" w:rsidRPr="009806CA">
        <w:t>15</w:t>
      </w:r>
      <w:r w:rsidRPr="009806CA">
        <w:t>,</w:t>
      </w:r>
      <w:r w:rsidR="00E22C8B" w:rsidRPr="009806CA">
        <w:t>9</w:t>
      </w:r>
      <w:r w:rsidRPr="009806CA">
        <w:t xml:space="preserve">9m et largeur de </w:t>
      </w:r>
      <w:r w:rsidR="00E22C8B" w:rsidRPr="009806CA">
        <w:t>4</w:t>
      </w:r>
      <w:r w:rsidRPr="009806CA">
        <w:t>,</w:t>
      </w:r>
      <w:r w:rsidR="00E22C8B" w:rsidRPr="009806CA">
        <w:t>9</w:t>
      </w:r>
      <w:r w:rsidRPr="009806CA">
        <w:t>0m maximum</w:t>
      </w:r>
      <w:bookmarkEnd w:id="19"/>
    </w:p>
    <w:p w14:paraId="0019BE76" w14:textId="2A97D111" w:rsidR="001B44C1" w:rsidRPr="009806CA" w:rsidRDefault="001B44C1"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0A29F1">
        <w:rPr>
          <w:rFonts w:cstheme="minorHAnsi"/>
        </w:rPr>
        <w:t>3780,00</w:t>
      </w:r>
      <w:r w:rsidRPr="009806CA">
        <w:rPr>
          <w:rFonts w:cstheme="minorHAnsi"/>
        </w:rPr>
        <w:t xml:space="preserve">€ hors taxe </w:t>
      </w:r>
      <w:r w:rsidRPr="009806CA">
        <w:rPr>
          <w:rFonts w:cstheme="minorHAnsi"/>
          <w:color w:val="1F4E79" w:themeColor="accent5" w:themeShade="80"/>
        </w:rPr>
        <w:t xml:space="preserve">/ </w:t>
      </w:r>
      <w:r w:rsidR="000A29F1">
        <w:rPr>
          <w:rFonts w:cstheme="minorHAnsi"/>
          <w:color w:val="1F4E79" w:themeColor="accent5" w:themeShade="80"/>
        </w:rPr>
        <w:t>4536</w:t>
      </w:r>
      <w:r w:rsidR="00B43E69" w:rsidRPr="009806CA">
        <w:rPr>
          <w:rFonts w:cstheme="minorHAnsi"/>
          <w:color w:val="1F4E79" w:themeColor="accent5" w:themeShade="80"/>
        </w:rPr>
        <w:t>,00</w:t>
      </w:r>
      <w:r w:rsidRPr="009806CA">
        <w:rPr>
          <w:rFonts w:cstheme="minorHAnsi"/>
          <w:color w:val="1F4E79" w:themeColor="accent5" w:themeShade="80"/>
        </w:rPr>
        <w:t>€ TTC</w:t>
      </w:r>
    </w:p>
    <w:p w14:paraId="76AC5DA0" w14:textId="7D2215AF" w:rsidR="001B44C1" w:rsidRPr="009806CA" w:rsidRDefault="001B44C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703EA0">
        <w:rPr>
          <w:rFonts w:cstheme="minorHAnsi"/>
        </w:rPr>
        <w:t>379,17</w:t>
      </w:r>
      <w:r w:rsidRPr="009806CA">
        <w:rPr>
          <w:rFonts w:cstheme="minorHAnsi"/>
        </w:rPr>
        <w:t xml:space="preserve">€ hors taxe </w:t>
      </w:r>
      <w:r w:rsidRPr="009806CA">
        <w:rPr>
          <w:rFonts w:cstheme="minorHAnsi"/>
          <w:color w:val="1F4E79" w:themeColor="accent5" w:themeShade="80"/>
        </w:rPr>
        <w:t xml:space="preserve">/ </w:t>
      </w:r>
      <w:r w:rsidR="00703EA0">
        <w:rPr>
          <w:rFonts w:cstheme="minorHAnsi"/>
          <w:color w:val="1F4E79" w:themeColor="accent5" w:themeShade="80"/>
        </w:rPr>
        <w:t>455</w:t>
      </w:r>
      <w:r w:rsidR="00B43E69" w:rsidRPr="009806CA">
        <w:rPr>
          <w:rFonts w:cstheme="minorHAnsi"/>
          <w:color w:val="1F4E79" w:themeColor="accent5" w:themeShade="80"/>
        </w:rPr>
        <w:t>,00</w:t>
      </w:r>
      <w:r w:rsidRPr="009806CA">
        <w:rPr>
          <w:rFonts w:cstheme="minorHAnsi"/>
          <w:color w:val="1F4E79" w:themeColor="accent5" w:themeShade="80"/>
        </w:rPr>
        <w:t>€ TTC</w:t>
      </w:r>
    </w:p>
    <w:p w14:paraId="4D90BC23" w14:textId="161CA022" w:rsidR="001B44C1" w:rsidRPr="009806CA" w:rsidRDefault="001B44C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703EA0">
        <w:rPr>
          <w:rFonts w:cstheme="minorHAnsi"/>
        </w:rPr>
        <w:t>755,83</w:t>
      </w:r>
      <w:r w:rsidRPr="009806CA">
        <w:rPr>
          <w:rFonts w:cstheme="minorHAnsi"/>
        </w:rPr>
        <w:t xml:space="preserve">€ hors taxe </w:t>
      </w:r>
      <w:r w:rsidRPr="009806CA">
        <w:rPr>
          <w:rFonts w:cstheme="minorHAnsi"/>
          <w:color w:val="1F4E79" w:themeColor="accent5" w:themeShade="80"/>
        </w:rPr>
        <w:t xml:space="preserve">/ </w:t>
      </w:r>
      <w:r w:rsidR="00703EA0">
        <w:rPr>
          <w:rFonts w:cstheme="minorHAnsi"/>
          <w:color w:val="1F4E79" w:themeColor="accent5" w:themeShade="80"/>
        </w:rPr>
        <w:t>907</w:t>
      </w:r>
      <w:r w:rsidR="00B43E69" w:rsidRPr="009806CA">
        <w:rPr>
          <w:rFonts w:cstheme="minorHAnsi"/>
          <w:color w:val="1F4E79" w:themeColor="accent5" w:themeShade="80"/>
        </w:rPr>
        <w:t>,00</w:t>
      </w:r>
      <w:r w:rsidRPr="009806CA">
        <w:rPr>
          <w:rFonts w:cstheme="minorHAnsi"/>
          <w:color w:val="1F4E79" w:themeColor="accent5" w:themeShade="80"/>
        </w:rPr>
        <w:t>€ TTC</w:t>
      </w:r>
    </w:p>
    <w:p w14:paraId="448E5951" w14:textId="6B8EC24F" w:rsidR="001B44C1" w:rsidRPr="009806CA" w:rsidRDefault="001B44C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F46BBE">
        <w:rPr>
          <w:rFonts w:cstheme="minorHAnsi"/>
        </w:rPr>
        <w:t>104,58</w:t>
      </w:r>
      <w:r w:rsidRPr="009806CA">
        <w:rPr>
          <w:rFonts w:cstheme="minorHAnsi"/>
        </w:rPr>
        <w:t xml:space="preserve">€ hors taxe </w:t>
      </w:r>
      <w:r w:rsidRPr="009806CA">
        <w:rPr>
          <w:rFonts w:cstheme="minorHAnsi"/>
          <w:color w:val="1F4E79" w:themeColor="accent5" w:themeShade="80"/>
        </w:rPr>
        <w:t xml:space="preserve">/ </w:t>
      </w:r>
      <w:r w:rsidR="00F46BBE">
        <w:rPr>
          <w:rFonts w:cstheme="minorHAnsi"/>
          <w:color w:val="1F4E79" w:themeColor="accent5" w:themeShade="80"/>
        </w:rPr>
        <w:t>125</w:t>
      </w:r>
      <w:r w:rsidR="00B43E69" w:rsidRPr="009806CA">
        <w:rPr>
          <w:rFonts w:cstheme="minorHAnsi"/>
          <w:color w:val="1F4E79" w:themeColor="accent5" w:themeShade="80"/>
        </w:rPr>
        <w:t>,50</w:t>
      </w:r>
      <w:r w:rsidRPr="009806CA">
        <w:rPr>
          <w:rFonts w:cstheme="minorHAnsi"/>
          <w:color w:val="1F4E79" w:themeColor="accent5" w:themeShade="80"/>
        </w:rPr>
        <w:t>€ TTC</w:t>
      </w:r>
    </w:p>
    <w:p w14:paraId="240540A9" w14:textId="0C0A9E67" w:rsidR="001B44C1" w:rsidRPr="009806CA" w:rsidRDefault="001B44C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A62179">
        <w:rPr>
          <w:rFonts w:cstheme="minorHAnsi"/>
        </w:rPr>
        <w:t>209</w:t>
      </w:r>
      <w:r w:rsidR="00B43E69" w:rsidRPr="009806CA">
        <w:rPr>
          <w:rFonts w:cstheme="minorHAnsi"/>
        </w:rPr>
        <w:t>,17</w:t>
      </w:r>
      <w:r w:rsidRPr="009806CA">
        <w:rPr>
          <w:rFonts w:cstheme="minorHAnsi"/>
        </w:rPr>
        <w:t xml:space="preserve">€ hors taxe </w:t>
      </w:r>
      <w:r w:rsidRPr="009806CA">
        <w:rPr>
          <w:rFonts w:cstheme="minorHAnsi"/>
          <w:color w:val="1F4E79" w:themeColor="accent5" w:themeShade="80"/>
        </w:rPr>
        <w:t xml:space="preserve">/ </w:t>
      </w:r>
      <w:r w:rsidR="00A62179">
        <w:rPr>
          <w:rFonts w:cstheme="minorHAnsi"/>
          <w:color w:val="1F4E79" w:themeColor="accent5" w:themeShade="80"/>
        </w:rPr>
        <w:t>251</w:t>
      </w:r>
      <w:r w:rsidR="00B43E69" w:rsidRPr="009806CA">
        <w:rPr>
          <w:rFonts w:cstheme="minorHAnsi"/>
          <w:color w:val="1F4E79" w:themeColor="accent5" w:themeShade="80"/>
        </w:rPr>
        <w:t>,00</w:t>
      </w:r>
      <w:r w:rsidRPr="009806CA">
        <w:rPr>
          <w:rFonts w:cstheme="minorHAnsi"/>
          <w:color w:val="1F4E79" w:themeColor="accent5" w:themeShade="80"/>
        </w:rPr>
        <w:t>€ TTC</w:t>
      </w:r>
    </w:p>
    <w:p w14:paraId="788E4AC3" w14:textId="769DA2C0" w:rsidR="001B44C1" w:rsidRPr="009806CA" w:rsidRDefault="001B44C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A62179">
        <w:rPr>
          <w:rFonts w:cstheme="minorHAnsi"/>
        </w:rPr>
        <w:t>18,83</w:t>
      </w:r>
      <w:r w:rsidRPr="009806CA">
        <w:rPr>
          <w:rFonts w:cstheme="minorHAnsi"/>
        </w:rPr>
        <w:t xml:space="preserve">€ hors taxe </w:t>
      </w:r>
      <w:r w:rsidRPr="009806CA">
        <w:rPr>
          <w:rFonts w:cstheme="minorHAnsi"/>
          <w:color w:val="1F4E79" w:themeColor="accent5" w:themeShade="80"/>
        </w:rPr>
        <w:t xml:space="preserve">/ </w:t>
      </w:r>
      <w:r w:rsidR="00A62179">
        <w:rPr>
          <w:rFonts w:cstheme="minorHAnsi"/>
          <w:color w:val="1F4E79" w:themeColor="accent5" w:themeShade="80"/>
        </w:rPr>
        <w:t>22,60</w:t>
      </w:r>
      <w:r w:rsidRPr="009806CA">
        <w:rPr>
          <w:rFonts w:cstheme="minorHAnsi"/>
          <w:color w:val="1F4E79" w:themeColor="accent5" w:themeShade="80"/>
        </w:rPr>
        <w:t>€ TTC</w:t>
      </w:r>
    </w:p>
    <w:p w14:paraId="05D723F6" w14:textId="2C22D742" w:rsidR="001B44C1" w:rsidRPr="009806CA" w:rsidRDefault="001B44C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A66C35">
        <w:rPr>
          <w:rFonts w:cstheme="minorHAnsi"/>
        </w:rPr>
        <w:t>37,92</w:t>
      </w:r>
      <w:r w:rsidRPr="009806CA">
        <w:rPr>
          <w:rFonts w:cstheme="minorHAnsi"/>
        </w:rPr>
        <w:t xml:space="preserve">€ hors taxe </w:t>
      </w:r>
      <w:r w:rsidRPr="009806CA">
        <w:rPr>
          <w:rFonts w:cstheme="minorHAnsi"/>
          <w:color w:val="1F4E79" w:themeColor="accent5" w:themeShade="80"/>
        </w:rPr>
        <w:t xml:space="preserve">/ </w:t>
      </w:r>
      <w:r w:rsidR="00707CB2">
        <w:rPr>
          <w:rFonts w:cstheme="minorHAnsi"/>
          <w:color w:val="1F4E79" w:themeColor="accent5" w:themeShade="80"/>
        </w:rPr>
        <w:t>45,50</w:t>
      </w:r>
      <w:r w:rsidRPr="009806CA">
        <w:rPr>
          <w:rFonts w:cstheme="minorHAnsi"/>
          <w:color w:val="1F4E79" w:themeColor="accent5" w:themeShade="80"/>
        </w:rPr>
        <w:t>€ TTC</w:t>
      </w:r>
    </w:p>
    <w:p w14:paraId="6B79D549" w14:textId="4632341B" w:rsidR="00621B91" w:rsidRPr="009806CA" w:rsidRDefault="00621B91" w:rsidP="00DF7B7B">
      <w:pPr>
        <w:pStyle w:val="Titre3"/>
      </w:pPr>
      <w:bookmarkStart w:id="20" w:name="_Toc69811430"/>
      <w:r w:rsidRPr="009806CA">
        <w:t>Catégorie 6 S.</w:t>
      </w:r>
      <w:r w:rsidRPr="009806CA">
        <w:br/>
        <w:t>Longueur de 16m à 17,99m et largeur de 5,20m maximum</w:t>
      </w:r>
      <w:bookmarkEnd w:id="20"/>
    </w:p>
    <w:p w14:paraId="3BF83D7E" w14:textId="4294ECAE" w:rsidR="00621B91" w:rsidRPr="009806CA" w:rsidRDefault="00621B91"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86415D">
        <w:rPr>
          <w:rFonts w:cstheme="minorHAnsi"/>
        </w:rPr>
        <w:t>4507</w:t>
      </w:r>
      <w:r w:rsidR="000D261C" w:rsidRPr="009806CA">
        <w:rPr>
          <w:rFonts w:cstheme="minorHAnsi"/>
        </w:rPr>
        <w:t>,50</w:t>
      </w:r>
      <w:r w:rsidRPr="009806CA">
        <w:rPr>
          <w:rFonts w:cstheme="minorHAnsi"/>
        </w:rPr>
        <w:t xml:space="preserve">€ hors taxe </w:t>
      </w:r>
      <w:r w:rsidRPr="009806CA">
        <w:rPr>
          <w:rFonts w:cstheme="minorHAnsi"/>
          <w:color w:val="1F4E79" w:themeColor="accent5" w:themeShade="80"/>
        </w:rPr>
        <w:t xml:space="preserve">/ </w:t>
      </w:r>
      <w:r w:rsidR="0086415D">
        <w:rPr>
          <w:rFonts w:cstheme="minorHAnsi"/>
          <w:color w:val="1F4E79" w:themeColor="accent5" w:themeShade="80"/>
        </w:rPr>
        <w:t>5409</w:t>
      </w:r>
      <w:r w:rsidR="000D261C" w:rsidRPr="009806CA">
        <w:rPr>
          <w:rFonts w:cstheme="minorHAnsi"/>
          <w:color w:val="1F4E79" w:themeColor="accent5" w:themeShade="80"/>
        </w:rPr>
        <w:t>,00</w:t>
      </w:r>
      <w:r w:rsidRPr="009806CA">
        <w:rPr>
          <w:rFonts w:cstheme="minorHAnsi"/>
          <w:color w:val="1F4E79" w:themeColor="accent5" w:themeShade="80"/>
        </w:rPr>
        <w:t>€ TTC</w:t>
      </w:r>
    </w:p>
    <w:p w14:paraId="3D5BDADF" w14:textId="3A72AAF6" w:rsidR="00621B91" w:rsidRPr="009806CA" w:rsidRDefault="00621B9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86415D">
        <w:rPr>
          <w:rFonts w:cstheme="minorHAnsi"/>
        </w:rPr>
        <w:t>451,67</w:t>
      </w:r>
      <w:r w:rsidRPr="009806CA">
        <w:rPr>
          <w:rFonts w:cstheme="minorHAnsi"/>
        </w:rPr>
        <w:t xml:space="preserve">€ hors taxe </w:t>
      </w:r>
      <w:r w:rsidRPr="009806CA">
        <w:rPr>
          <w:rFonts w:cstheme="minorHAnsi"/>
          <w:color w:val="1F4E79" w:themeColor="accent5" w:themeShade="80"/>
        </w:rPr>
        <w:t xml:space="preserve">/ </w:t>
      </w:r>
      <w:r w:rsidR="00885241">
        <w:rPr>
          <w:rFonts w:cstheme="minorHAnsi"/>
          <w:color w:val="1F4E79" w:themeColor="accent5" w:themeShade="80"/>
        </w:rPr>
        <w:t>542</w:t>
      </w:r>
      <w:r w:rsidR="000D261C" w:rsidRPr="009806CA">
        <w:rPr>
          <w:rFonts w:cstheme="minorHAnsi"/>
          <w:color w:val="1F4E79" w:themeColor="accent5" w:themeShade="80"/>
        </w:rPr>
        <w:t>,00</w:t>
      </w:r>
      <w:r w:rsidRPr="009806CA">
        <w:rPr>
          <w:rFonts w:cstheme="minorHAnsi"/>
          <w:color w:val="1F4E79" w:themeColor="accent5" w:themeShade="80"/>
        </w:rPr>
        <w:t>€ TTC</w:t>
      </w:r>
    </w:p>
    <w:p w14:paraId="07E87D86" w14:textId="1AFC72DE" w:rsidR="00621B91" w:rsidRPr="009806CA" w:rsidRDefault="00621B91"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4507B0">
        <w:rPr>
          <w:rFonts w:cstheme="minorHAnsi"/>
        </w:rPr>
        <w:t>899,17</w:t>
      </w:r>
      <w:r w:rsidRPr="009806CA">
        <w:rPr>
          <w:rFonts w:cstheme="minorHAnsi"/>
        </w:rPr>
        <w:t xml:space="preserve">€ hors taxe </w:t>
      </w:r>
      <w:r w:rsidRPr="009806CA">
        <w:rPr>
          <w:rFonts w:cstheme="minorHAnsi"/>
          <w:color w:val="1F4E79" w:themeColor="accent5" w:themeShade="80"/>
        </w:rPr>
        <w:t xml:space="preserve">/ </w:t>
      </w:r>
      <w:r w:rsidR="00727F07">
        <w:rPr>
          <w:rFonts w:cstheme="minorHAnsi"/>
          <w:color w:val="1F4E79" w:themeColor="accent5" w:themeShade="80"/>
        </w:rPr>
        <w:t>1079</w:t>
      </w:r>
      <w:r w:rsidR="000D261C" w:rsidRPr="009806CA">
        <w:rPr>
          <w:rFonts w:cstheme="minorHAnsi"/>
          <w:color w:val="1F4E79" w:themeColor="accent5" w:themeShade="80"/>
        </w:rPr>
        <w:t>,00</w:t>
      </w:r>
      <w:r w:rsidRPr="009806CA">
        <w:rPr>
          <w:rFonts w:cstheme="minorHAnsi"/>
          <w:color w:val="1F4E79" w:themeColor="accent5" w:themeShade="80"/>
        </w:rPr>
        <w:t>€ TTC</w:t>
      </w:r>
    </w:p>
    <w:p w14:paraId="7D242F5B" w14:textId="4802E4A5" w:rsidR="00621B91" w:rsidRPr="009806CA" w:rsidRDefault="00621B9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8F4366">
        <w:rPr>
          <w:rFonts w:cstheme="minorHAnsi"/>
        </w:rPr>
        <w:t>122,08</w:t>
      </w:r>
      <w:r w:rsidRPr="009806CA">
        <w:rPr>
          <w:rFonts w:cstheme="minorHAnsi"/>
        </w:rPr>
        <w:t xml:space="preserve">€ hors taxe </w:t>
      </w:r>
      <w:r w:rsidRPr="009806CA">
        <w:rPr>
          <w:rFonts w:cstheme="minorHAnsi"/>
          <w:color w:val="1F4E79" w:themeColor="accent5" w:themeShade="80"/>
        </w:rPr>
        <w:t xml:space="preserve">/ </w:t>
      </w:r>
      <w:r w:rsidR="008F4366">
        <w:rPr>
          <w:rFonts w:cstheme="minorHAnsi"/>
          <w:color w:val="1F4E79" w:themeColor="accent5" w:themeShade="80"/>
        </w:rPr>
        <w:t>146</w:t>
      </w:r>
      <w:r w:rsidR="000D261C" w:rsidRPr="009806CA">
        <w:rPr>
          <w:rFonts w:cstheme="minorHAnsi"/>
          <w:color w:val="1F4E79" w:themeColor="accent5" w:themeShade="80"/>
        </w:rPr>
        <w:t>,</w:t>
      </w:r>
      <w:r w:rsidR="008F4366">
        <w:rPr>
          <w:rFonts w:cstheme="minorHAnsi"/>
          <w:color w:val="1F4E79" w:themeColor="accent5" w:themeShade="80"/>
        </w:rPr>
        <w:t>5</w:t>
      </w:r>
      <w:r w:rsidR="000D261C" w:rsidRPr="009806CA">
        <w:rPr>
          <w:rFonts w:cstheme="minorHAnsi"/>
          <w:color w:val="1F4E79" w:themeColor="accent5" w:themeShade="80"/>
        </w:rPr>
        <w:t>0</w:t>
      </w:r>
      <w:r w:rsidRPr="009806CA">
        <w:rPr>
          <w:rFonts w:cstheme="minorHAnsi"/>
          <w:color w:val="1F4E79" w:themeColor="accent5" w:themeShade="80"/>
        </w:rPr>
        <w:t>€ TTC</w:t>
      </w:r>
    </w:p>
    <w:p w14:paraId="7039A04E" w14:textId="119540D4" w:rsidR="00621B91" w:rsidRPr="009806CA" w:rsidRDefault="00621B9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AA3758">
        <w:rPr>
          <w:rFonts w:cstheme="minorHAnsi"/>
        </w:rPr>
        <w:t>250,00</w:t>
      </w:r>
      <w:r w:rsidRPr="009806CA">
        <w:rPr>
          <w:rFonts w:cstheme="minorHAnsi"/>
        </w:rPr>
        <w:t xml:space="preserve">€ hors taxe </w:t>
      </w:r>
      <w:r w:rsidRPr="009806CA">
        <w:rPr>
          <w:rFonts w:cstheme="minorHAnsi"/>
          <w:color w:val="1F4E79" w:themeColor="accent5" w:themeShade="80"/>
        </w:rPr>
        <w:t xml:space="preserve">/ </w:t>
      </w:r>
      <w:r w:rsidR="00AA3758">
        <w:rPr>
          <w:rFonts w:cstheme="minorHAnsi"/>
          <w:color w:val="1F4E79" w:themeColor="accent5" w:themeShade="80"/>
        </w:rPr>
        <w:t>300,00</w:t>
      </w:r>
      <w:r w:rsidRPr="009806CA">
        <w:rPr>
          <w:rFonts w:cstheme="minorHAnsi"/>
          <w:color w:val="1F4E79" w:themeColor="accent5" w:themeShade="80"/>
        </w:rPr>
        <w:t>€ TTC</w:t>
      </w:r>
    </w:p>
    <w:p w14:paraId="6DC7C00D" w14:textId="47F3E0E4" w:rsidR="00621B91" w:rsidRPr="009806CA" w:rsidRDefault="00621B9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CE1986">
        <w:rPr>
          <w:rFonts w:cstheme="minorHAnsi"/>
        </w:rPr>
        <w:t>22,58</w:t>
      </w:r>
      <w:r w:rsidRPr="009806CA">
        <w:rPr>
          <w:rFonts w:cstheme="minorHAnsi"/>
        </w:rPr>
        <w:t xml:space="preserve">€ hors taxe </w:t>
      </w:r>
      <w:r w:rsidRPr="009806CA">
        <w:rPr>
          <w:rFonts w:cstheme="minorHAnsi"/>
          <w:color w:val="1F4E79" w:themeColor="accent5" w:themeShade="80"/>
        </w:rPr>
        <w:t xml:space="preserve">/ </w:t>
      </w:r>
      <w:r w:rsidR="00CE1986">
        <w:rPr>
          <w:rFonts w:cstheme="minorHAnsi"/>
          <w:color w:val="1F4E79" w:themeColor="accent5" w:themeShade="80"/>
        </w:rPr>
        <w:t>27</w:t>
      </w:r>
      <w:r w:rsidR="00F42FDD" w:rsidRPr="009806CA">
        <w:rPr>
          <w:rFonts w:cstheme="minorHAnsi"/>
          <w:color w:val="1F4E79" w:themeColor="accent5" w:themeShade="80"/>
        </w:rPr>
        <w:t>,10</w:t>
      </w:r>
      <w:r w:rsidRPr="009806CA">
        <w:rPr>
          <w:rFonts w:cstheme="minorHAnsi"/>
          <w:color w:val="1F4E79" w:themeColor="accent5" w:themeShade="80"/>
        </w:rPr>
        <w:t>€ TTC</w:t>
      </w:r>
    </w:p>
    <w:p w14:paraId="231FAC55" w14:textId="2CC5F1F6" w:rsidR="00621B91" w:rsidRPr="009806CA" w:rsidRDefault="00621B91"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8C0294">
        <w:rPr>
          <w:rFonts w:cstheme="minorHAnsi"/>
        </w:rPr>
        <w:t>45,08</w:t>
      </w:r>
      <w:r w:rsidRPr="009806CA">
        <w:rPr>
          <w:rFonts w:cstheme="minorHAnsi"/>
        </w:rPr>
        <w:t xml:space="preserve">€ hors taxe </w:t>
      </w:r>
      <w:r w:rsidRPr="009806CA">
        <w:rPr>
          <w:rFonts w:cstheme="minorHAnsi"/>
          <w:color w:val="1F4E79" w:themeColor="accent5" w:themeShade="80"/>
        </w:rPr>
        <w:t xml:space="preserve">/ </w:t>
      </w:r>
      <w:r w:rsidR="00DD7987">
        <w:rPr>
          <w:rFonts w:cstheme="minorHAnsi"/>
          <w:color w:val="1F4E79" w:themeColor="accent5" w:themeShade="80"/>
        </w:rPr>
        <w:t>54,10</w:t>
      </w:r>
      <w:r w:rsidRPr="009806CA">
        <w:rPr>
          <w:rFonts w:cstheme="minorHAnsi"/>
          <w:color w:val="1F4E79" w:themeColor="accent5" w:themeShade="80"/>
        </w:rPr>
        <w:t>€ TTC</w:t>
      </w:r>
    </w:p>
    <w:p w14:paraId="623CDC13" w14:textId="09E2F633" w:rsidR="00F42FDD" w:rsidRPr="009806CA" w:rsidRDefault="00F42FDD" w:rsidP="00DF7B7B">
      <w:pPr>
        <w:pStyle w:val="Titre3"/>
      </w:pPr>
      <w:bookmarkStart w:id="21" w:name="_Toc69811431"/>
      <w:r w:rsidRPr="009806CA">
        <w:lastRenderedPageBreak/>
        <w:t>Catégorie 6 T.</w:t>
      </w:r>
      <w:r w:rsidRPr="009806CA">
        <w:br/>
        <w:t>Longueur de 18m à 23,99m et largeur de 6m maximum</w:t>
      </w:r>
      <w:bookmarkEnd w:id="21"/>
    </w:p>
    <w:p w14:paraId="53D3B811" w14:textId="0CDA1FE7" w:rsidR="00F42FDD" w:rsidRPr="009806CA" w:rsidRDefault="00F42FDD" w:rsidP="00444348">
      <w:pPr>
        <w:pStyle w:val="Paragraphedeliste"/>
        <w:numPr>
          <w:ilvl w:val="0"/>
          <w:numId w:val="7"/>
        </w:numPr>
        <w:spacing w:before="40" w:line="276" w:lineRule="auto"/>
        <w:ind w:hanging="295"/>
        <w:rPr>
          <w:rFonts w:cstheme="minorHAnsi"/>
          <w:color w:val="1F4E79" w:themeColor="accent5" w:themeShade="80"/>
        </w:rPr>
      </w:pPr>
      <w:r w:rsidRPr="009806CA">
        <w:rPr>
          <w:rFonts w:cstheme="minorHAnsi"/>
          <w:b/>
          <w:bCs/>
          <w:color w:val="1F4E79" w:themeColor="accent5" w:themeShade="80"/>
        </w:rPr>
        <w:t>Forfait annuel :</w:t>
      </w:r>
      <w:r w:rsidRPr="009806CA">
        <w:rPr>
          <w:rFonts w:cstheme="minorHAnsi"/>
        </w:rPr>
        <w:t xml:space="preserve"> </w:t>
      </w:r>
      <w:r w:rsidR="001C7132">
        <w:rPr>
          <w:rFonts w:cstheme="minorHAnsi"/>
        </w:rPr>
        <w:t>5379,17</w:t>
      </w:r>
      <w:r w:rsidRPr="009806CA">
        <w:rPr>
          <w:rFonts w:cstheme="minorHAnsi"/>
        </w:rPr>
        <w:t xml:space="preserve">€ hors taxe </w:t>
      </w:r>
      <w:r w:rsidRPr="009806CA">
        <w:rPr>
          <w:rFonts w:cstheme="minorHAnsi"/>
          <w:color w:val="1F4E79" w:themeColor="accent5" w:themeShade="80"/>
        </w:rPr>
        <w:t xml:space="preserve">/ </w:t>
      </w:r>
      <w:r w:rsidR="001C7132">
        <w:rPr>
          <w:rFonts w:cstheme="minorHAnsi"/>
          <w:color w:val="1F4E79" w:themeColor="accent5" w:themeShade="80"/>
        </w:rPr>
        <w:t>6455</w:t>
      </w:r>
      <w:r w:rsidRPr="009806CA">
        <w:rPr>
          <w:rFonts w:cstheme="minorHAnsi"/>
          <w:color w:val="1F4E79" w:themeColor="accent5" w:themeShade="80"/>
        </w:rPr>
        <w:t>,00€ TTC</w:t>
      </w:r>
    </w:p>
    <w:p w14:paraId="7C4944FB" w14:textId="6DDE662D" w:rsidR="00F42FDD" w:rsidRPr="009806CA" w:rsidRDefault="00F42FDD"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hors saison :</w:t>
      </w:r>
      <w:r w:rsidRPr="009806CA">
        <w:rPr>
          <w:rFonts w:cstheme="minorHAnsi"/>
        </w:rPr>
        <w:t xml:space="preserve"> </w:t>
      </w:r>
      <w:r w:rsidR="00947891">
        <w:rPr>
          <w:rFonts w:cstheme="minorHAnsi"/>
        </w:rPr>
        <w:t>535,83</w:t>
      </w:r>
      <w:r w:rsidRPr="009806CA">
        <w:rPr>
          <w:rFonts w:cstheme="minorHAnsi"/>
        </w:rPr>
        <w:t xml:space="preserve">€ hors taxe </w:t>
      </w:r>
      <w:r w:rsidRPr="009806CA">
        <w:rPr>
          <w:rFonts w:cstheme="minorHAnsi"/>
          <w:color w:val="1F4E79" w:themeColor="accent5" w:themeShade="80"/>
        </w:rPr>
        <w:t xml:space="preserve">/ </w:t>
      </w:r>
      <w:r w:rsidR="00947891">
        <w:rPr>
          <w:rFonts w:cstheme="minorHAnsi"/>
          <w:color w:val="1F4E79" w:themeColor="accent5" w:themeShade="80"/>
        </w:rPr>
        <w:t>643</w:t>
      </w:r>
      <w:r w:rsidR="00713D35" w:rsidRPr="009806CA">
        <w:rPr>
          <w:rFonts w:cstheme="minorHAnsi"/>
          <w:color w:val="1F4E79" w:themeColor="accent5" w:themeShade="80"/>
        </w:rPr>
        <w:t>,00</w:t>
      </w:r>
      <w:r w:rsidRPr="009806CA">
        <w:rPr>
          <w:rFonts w:cstheme="minorHAnsi"/>
          <w:color w:val="1F4E79" w:themeColor="accent5" w:themeShade="80"/>
        </w:rPr>
        <w:t>€ TTC</w:t>
      </w:r>
    </w:p>
    <w:p w14:paraId="21E8451A" w14:textId="1147EC70" w:rsidR="00F42FDD" w:rsidRPr="009806CA" w:rsidRDefault="00F42FDD" w:rsidP="00444348">
      <w:pPr>
        <w:pStyle w:val="Paragraphedeliste"/>
        <w:numPr>
          <w:ilvl w:val="0"/>
          <w:numId w:val="8"/>
        </w:numPr>
        <w:spacing w:before="40" w:line="276" w:lineRule="auto"/>
        <w:ind w:hanging="295"/>
        <w:rPr>
          <w:rFonts w:cstheme="minorHAnsi"/>
          <w:b/>
          <w:bCs/>
        </w:rPr>
      </w:pPr>
      <w:r w:rsidRPr="009806CA">
        <w:rPr>
          <w:rFonts w:cstheme="minorHAnsi"/>
          <w:b/>
          <w:bCs/>
          <w:color w:val="1F4E79" w:themeColor="accent5" w:themeShade="80"/>
        </w:rPr>
        <w:t>Tarif mensuel en saison :</w:t>
      </w:r>
      <w:r w:rsidRPr="009806CA">
        <w:rPr>
          <w:rFonts w:cstheme="minorHAnsi"/>
        </w:rPr>
        <w:t xml:space="preserve"> </w:t>
      </w:r>
      <w:r w:rsidR="00CB7990">
        <w:rPr>
          <w:rFonts w:cstheme="minorHAnsi"/>
        </w:rPr>
        <w:t>1075,00</w:t>
      </w:r>
      <w:r w:rsidRPr="009806CA">
        <w:rPr>
          <w:rFonts w:cstheme="minorHAnsi"/>
        </w:rPr>
        <w:t xml:space="preserve">€ hors taxe </w:t>
      </w:r>
      <w:r w:rsidRPr="009806CA">
        <w:rPr>
          <w:rFonts w:cstheme="minorHAnsi"/>
          <w:color w:val="1F4E79" w:themeColor="accent5" w:themeShade="80"/>
        </w:rPr>
        <w:t xml:space="preserve">/ </w:t>
      </w:r>
      <w:r w:rsidR="00CB7990">
        <w:rPr>
          <w:rFonts w:cstheme="minorHAnsi"/>
          <w:color w:val="1F4E79" w:themeColor="accent5" w:themeShade="80"/>
        </w:rPr>
        <w:t>1290</w:t>
      </w:r>
      <w:r w:rsidR="00713D35" w:rsidRPr="009806CA">
        <w:rPr>
          <w:rFonts w:cstheme="minorHAnsi"/>
          <w:color w:val="1F4E79" w:themeColor="accent5" w:themeShade="80"/>
        </w:rPr>
        <w:t>,00</w:t>
      </w:r>
      <w:r w:rsidRPr="009806CA">
        <w:rPr>
          <w:rFonts w:cstheme="minorHAnsi"/>
          <w:color w:val="1F4E79" w:themeColor="accent5" w:themeShade="80"/>
        </w:rPr>
        <w:t>€ TTC</w:t>
      </w:r>
    </w:p>
    <w:p w14:paraId="66AFA9EB" w14:textId="4A4DA29C" w:rsidR="00F42FDD" w:rsidRPr="009806CA" w:rsidRDefault="00F42FDD"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hors saison :</w:t>
      </w:r>
      <w:r w:rsidRPr="009806CA">
        <w:rPr>
          <w:rFonts w:cstheme="minorHAnsi"/>
        </w:rPr>
        <w:t xml:space="preserve"> </w:t>
      </w:r>
      <w:r w:rsidR="001C5A55">
        <w:rPr>
          <w:rFonts w:cstheme="minorHAnsi"/>
        </w:rPr>
        <w:t>147,08</w:t>
      </w:r>
      <w:r w:rsidRPr="009806CA">
        <w:rPr>
          <w:rFonts w:cstheme="minorHAnsi"/>
        </w:rPr>
        <w:t xml:space="preserve">€ hors taxe </w:t>
      </w:r>
      <w:r w:rsidRPr="009806CA">
        <w:rPr>
          <w:rFonts w:cstheme="minorHAnsi"/>
          <w:color w:val="1F4E79" w:themeColor="accent5" w:themeShade="80"/>
        </w:rPr>
        <w:t xml:space="preserve">/ </w:t>
      </w:r>
      <w:r w:rsidR="00961F6D">
        <w:rPr>
          <w:rFonts w:cstheme="minorHAnsi"/>
          <w:color w:val="1F4E79" w:themeColor="accent5" w:themeShade="80"/>
        </w:rPr>
        <w:t>176,50</w:t>
      </w:r>
      <w:r w:rsidRPr="009806CA">
        <w:rPr>
          <w:rFonts w:cstheme="minorHAnsi"/>
          <w:color w:val="1F4E79" w:themeColor="accent5" w:themeShade="80"/>
        </w:rPr>
        <w:t>€ TTC</w:t>
      </w:r>
    </w:p>
    <w:p w14:paraId="7C169467" w14:textId="54C56773" w:rsidR="00F42FDD" w:rsidRPr="009806CA" w:rsidRDefault="00F42FDD"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hebdomadaire en saison :</w:t>
      </w:r>
      <w:r w:rsidRPr="009806CA">
        <w:rPr>
          <w:rFonts w:cstheme="minorHAnsi"/>
        </w:rPr>
        <w:t xml:space="preserve"> </w:t>
      </w:r>
      <w:r w:rsidR="003D17A9">
        <w:rPr>
          <w:rFonts w:cstheme="minorHAnsi"/>
        </w:rPr>
        <w:t>295,42</w:t>
      </w:r>
      <w:r w:rsidRPr="009806CA">
        <w:rPr>
          <w:rFonts w:cstheme="minorHAnsi"/>
        </w:rPr>
        <w:t xml:space="preserve">€ hors taxe </w:t>
      </w:r>
      <w:r w:rsidRPr="009806CA">
        <w:rPr>
          <w:rFonts w:cstheme="minorHAnsi"/>
          <w:color w:val="1F4E79" w:themeColor="accent5" w:themeShade="80"/>
        </w:rPr>
        <w:t xml:space="preserve">/ </w:t>
      </w:r>
      <w:r w:rsidR="00050E5B">
        <w:rPr>
          <w:rFonts w:cstheme="minorHAnsi"/>
          <w:color w:val="1F4E79" w:themeColor="accent5" w:themeShade="80"/>
        </w:rPr>
        <w:t>354,50</w:t>
      </w:r>
      <w:r w:rsidRPr="009806CA">
        <w:rPr>
          <w:rFonts w:cstheme="minorHAnsi"/>
          <w:color w:val="1F4E79" w:themeColor="accent5" w:themeShade="80"/>
        </w:rPr>
        <w:t>€ TTC</w:t>
      </w:r>
    </w:p>
    <w:p w14:paraId="0948332D" w14:textId="7BC8B2B1" w:rsidR="00F42FDD" w:rsidRPr="009806CA" w:rsidRDefault="00F42FDD"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hors saison :</w:t>
      </w:r>
      <w:r w:rsidRPr="009806CA">
        <w:rPr>
          <w:rFonts w:cstheme="minorHAnsi"/>
        </w:rPr>
        <w:t xml:space="preserve"> </w:t>
      </w:r>
      <w:r w:rsidR="00BF6902">
        <w:rPr>
          <w:rFonts w:cstheme="minorHAnsi"/>
        </w:rPr>
        <w:t>27,00</w:t>
      </w:r>
      <w:r w:rsidRPr="009806CA">
        <w:rPr>
          <w:rFonts w:cstheme="minorHAnsi"/>
        </w:rPr>
        <w:t xml:space="preserve">€ hors taxe </w:t>
      </w:r>
      <w:r w:rsidRPr="009806CA">
        <w:rPr>
          <w:rFonts w:cstheme="minorHAnsi"/>
          <w:color w:val="1F4E79" w:themeColor="accent5" w:themeShade="80"/>
        </w:rPr>
        <w:t xml:space="preserve">/ </w:t>
      </w:r>
      <w:r w:rsidR="00BF6902">
        <w:rPr>
          <w:rFonts w:cstheme="minorHAnsi"/>
          <w:color w:val="1F4E79" w:themeColor="accent5" w:themeShade="80"/>
        </w:rPr>
        <w:t>32,40</w:t>
      </w:r>
      <w:r w:rsidRPr="009806CA">
        <w:rPr>
          <w:rFonts w:cstheme="minorHAnsi"/>
          <w:color w:val="1F4E79" w:themeColor="accent5" w:themeShade="80"/>
        </w:rPr>
        <w:t>€ TTC</w:t>
      </w:r>
    </w:p>
    <w:p w14:paraId="373BE787" w14:textId="6842141F" w:rsidR="00EB0112" w:rsidRPr="009806CA" w:rsidRDefault="00F42FDD" w:rsidP="00444348">
      <w:pPr>
        <w:pStyle w:val="Paragraphedeliste"/>
        <w:numPr>
          <w:ilvl w:val="0"/>
          <w:numId w:val="8"/>
        </w:numPr>
        <w:spacing w:before="40" w:line="276" w:lineRule="auto"/>
        <w:ind w:hanging="295"/>
        <w:rPr>
          <w:rFonts w:cstheme="minorHAnsi"/>
          <w:color w:val="1F4E79" w:themeColor="accent5" w:themeShade="80"/>
        </w:rPr>
      </w:pPr>
      <w:r w:rsidRPr="009806CA">
        <w:rPr>
          <w:rFonts w:cstheme="minorHAnsi"/>
          <w:b/>
          <w:bCs/>
          <w:color w:val="1F4E79" w:themeColor="accent5" w:themeShade="80"/>
        </w:rPr>
        <w:t>Tarif journalier en saison :</w:t>
      </w:r>
      <w:r w:rsidRPr="009806CA">
        <w:rPr>
          <w:rFonts w:cstheme="minorHAnsi"/>
        </w:rPr>
        <w:t xml:space="preserve"> </w:t>
      </w:r>
      <w:r w:rsidR="006F522B">
        <w:rPr>
          <w:rFonts w:cstheme="minorHAnsi"/>
        </w:rPr>
        <w:t>52,75</w:t>
      </w:r>
      <w:r w:rsidRPr="009806CA">
        <w:rPr>
          <w:rFonts w:cstheme="minorHAnsi"/>
        </w:rPr>
        <w:t xml:space="preserve">€ hors taxe </w:t>
      </w:r>
      <w:r w:rsidRPr="009806CA">
        <w:rPr>
          <w:rFonts w:cstheme="minorHAnsi"/>
          <w:color w:val="1F4E79" w:themeColor="accent5" w:themeShade="80"/>
        </w:rPr>
        <w:t xml:space="preserve">/ </w:t>
      </w:r>
      <w:r w:rsidR="00755456">
        <w:rPr>
          <w:rFonts w:cstheme="minorHAnsi"/>
          <w:color w:val="1F4E79" w:themeColor="accent5" w:themeShade="80"/>
        </w:rPr>
        <w:t>63,30</w:t>
      </w:r>
      <w:r w:rsidRPr="009806CA">
        <w:rPr>
          <w:rFonts w:cstheme="minorHAnsi"/>
          <w:color w:val="1F4E79" w:themeColor="accent5" w:themeShade="80"/>
        </w:rPr>
        <w:t>€ TTC</w:t>
      </w:r>
    </w:p>
    <w:p w14:paraId="6D78C9CE" w14:textId="4B49DA62" w:rsidR="00ED3082" w:rsidRPr="009806CA" w:rsidRDefault="00ED3082" w:rsidP="00BD1BC5">
      <w:pPr>
        <w:pStyle w:val="Titre2"/>
        <w:numPr>
          <w:ilvl w:val="1"/>
          <w:numId w:val="10"/>
        </w:numPr>
        <w:tabs>
          <w:tab w:val="left" w:pos="426"/>
        </w:tabs>
        <w:spacing w:before="480" w:after="120" w:line="276" w:lineRule="auto"/>
        <w:ind w:left="0"/>
      </w:pPr>
      <w:bookmarkStart w:id="22" w:name="_Toc69811432"/>
      <w:r w:rsidRPr="009806CA">
        <w:t>Modalités</w:t>
      </w:r>
      <w:bookmarkEnd w:id="22"/>
    </w:p>
    <w:p w14:paraId="473CECA3" w14:textId="5FAFF9AD" w:rsidR="004C4B78" w:rsidRPr="009806CA" w:rsidRDefault="00DE574C" w:rsidP="00DF7B7B">
      <w:pPr>
        <w:pStyle w:val="Titre3"/>
      </w:pPr>
      <w:bookmarkStart w:id="23" w:name="_Toc69811433"/>
      <w:r w:rsidRPr="009806CA">
        <w:t>C</w:t>
      </w:r>
      <w:r w:rsidR="003033F2" w:rsidRPr="009806CA">
        <w:t>ondition</w:t>
      </w:r>
      <w:r w:rsidR="004C4B78" w:rsidRPr="009806CA">
        <w:t>s</w:t>
      </w:r>
      <w:bookmarkEnd w:id="23"/>
    </w:p>
    <w:p w14:paraId="36D92D06" w14:textId="39DB3B1E" w:rsidR="004A3FF6" w:rsidRPr="009806CA" w:rsidRDefault="004A3FF6" w:rsidP="000775A9">
      <w:pPr>
        <w:tabs>
          <w:tab w:val="left" w:pos="9923"/>
        </w:tabs>
        <w:spacing w:after="240" w:line="276" w:lineRule="auto"/>
        <w:rPr>
          <w:rFonts w:cstheme="minorHAnsi"/>
        </w:rPr>
      </w:pPr>
      <w:r w:rsidRPr="009806CA">
        <w:rPr>
          <w:rFonts w:cstheme="minorHAnsi"/>
        </w:rPr>
        <w:t>Les bateaux, dont la largeur excède la valeur maximum indiquée dans la catégorie de longueur à laquelle ils appartiennent, sont tarifés selon la catégorie correspondant à leur largeur réelle ou exceptionnellement aux caractéristiques du poste susceptible de leur être propre.</w:t>
      </w:r>
    </w:p>
    <w:p w14:paraId="2A77BF7F" w14:textId="7497DFA4" w:rsidR="009506BA" w:rsidRPr="009806CA" w:rsidRDefault="009506BA" w:rsidP="000775A9">
      <w:pPr>
        <w:tabs>
          <w:tab w:val="left" w:pos="9923"/>
        </w:tabs>
        <w:spacing w:line="276" w:lineRule="auto"/>
        <w:rPr>
          <w:rFonts w:cstheme="minorHAnsi"/>
        </w:rPr>
      </w:pPr>
      <w:r w:rsidRPr="009806CA">
        <w:rPr>
          <w:rFonts w:cstheme="minorHAnsi"/>
        </w:rPr>
        <w:t>Pour les multicoques, un coefficient 1,5 est appliqué au tarif monocoque sur la longueur hors tout.</w:t>
      </w:r>
    </w:p>
    <w:p w14:paraId="36D92D08" w14:textId="0C00E4CC" w:rsidR="004A3FF6" w:rsidRPr="009806CA" w:rsidRDefault="004A3FF6" w:rsidP="00DF7B7B">
      <w:pPr>
        <w:pStyle w:val="Titre3"/>
      </w:pPr>
      <w:bookmarkStart w:id="24" w:name="_Toc69811434"/>
      <w:r w:rsidRPr="009806CA">
        <w:t>Périodes de tarification</w:t>
      </w:r>
      <w:bookmarkEnd w:id="24"/>
    </w:p>
    <w:p w14:paraId="36D92D09" w14:textId="77777777" w:rsidR="004A3FF6" w:rsidRPr="009806CA" w:rsidRDefault="004A3FF6" w:rsidP="00BD1BC5">
      <w:pPr>
        <w:pStyle w:val="Paragraphedeliste"/>
        <w:numPr>
          <w:ilvl w:val="0"/>
          <w:numId w:val="4"/>
        </w:numPr>
        <w:spacing w:line="276" w:lineRule="auto"/>
        <w:rPr>
          <w:rFonts w:cstheme="minorHAnsi"/>
        </w:rPr>
      </w:pPr>
      <w:r w:rsidRPr="009806CA">
        <w:rPr>
          <w:rFonts w:cstheme="minorHAnsi"/>
        </w:rPr>
        <w:t>Le tarif « hors saison »</w:t>
      </w:r>
      <w:r w:rsidR="00813484" w:rsidRPr="009806CA">
        <w:rPr>
          <w:rFonts w:cstheme="minorHAnsi"/>
        </w:rPr>
        <w:t xml:space="preserve"> </w:t>
      </w:r>
      <w:r w:rsidRPr="009806CA">
        <w:rPr>
          <w:rFonts w:cstheme="minorHAnsi"/>
        </w:rPr>
        <w:t>va du 1</w:t>
      </w:r>
      <w:r w:rsidRPr="009806CA">
        <w:rPr>
          <w:rFonts w:cstheme="minorHAnsi"/>
          <w:vertAlign w:val="superscript"/>
        </w:rPr>
        <w:t>er</w:t>
      </w:r>
      <w:r w:rsidR="00813484" w:rsidRPr="009806CA">
        <w:rPr>
          <w:rFonts w:cstheme="minorHAnsi"/>
        </w:rPr>
        <w:t xml:space="preserve"> </w:t>
      </w:r>
      <w:r w:rsidRPr="009806CA">
        <w:rPr>
          <w:rFonts w:cstheme="minorHAnsi"/>
        </w:rPr>
        <w:t>octobre</w:t>
      </w:r>
      <w:r w:rsidR="00813484" w:rsidRPr="009806CA">
        <w:rPr>
          <w:rFonts w:cstheme="minorHAnsi"/>
        </w:rPr>
        <w:t xml:space="preserve"> </w:t>
      </w:r>
      <w:r w:rsidR="00786866" w:rsidRPr="009806CA">
        <w:rPr>
          <w:rFonts w:cstheme="minorHAnsi"/>
        </w:rPr>
        <w:t>au 31 mai inclus.</w:t>
      </w:r>
    </w:p>
    <w:p w14:paraId="36D92D0A" w14:textId="77777777" w:rsidR="004A3FF6" w:rsidRPr="009806CA" w:rsidRDefault="00786866" w:rsidP="00BD1BC5">
      <w:pPr>
        <w:pStyle w:val="Paragraphedeliste"/>
        <w:numPr>
          <w:ilvl w:val="0"/>
          <w:numId w:val="4"/>
        </w:numPr>
        <w:spacing w:after="240" w:line="276" w:lineRule="auto"/>
        <w:rPr>
          <w:rFonts w:cstheme="minorHAnsi"/>
        </w:rPr>
      </w:pPr>
      <w:r w:rsidRPr="009806CA">
        <w:rPr>
          <w:rFonts w:cstheme="minorHAnsi"/>
        </w:rPr>
        <w:t>L</w:t>
      </w:r>
      <w:r w:rsidR="004A3FF6" w:rsidRPr="009806CA">
        <w:rPr>
          <w:rFonts w:cstheme="minorHAnsi"/>
        </w:rPr>
        <w:t>e tarif « saison »</w:t>
      </w:r>
      <w:r w:rsidR="00813484" w:rsidRPr="009806CA">
        <w:rPr>
          <w:rFonts w:cstheme="minorHAnsi"/>
        </w:rPr>
        <w:t xml:space="preserve"> </w:t>
      </w:r>
      <w:r w:rsidR="004A3FF6" w:rsidRPr="009806CA">
        <w:rPr>
          <w:rFonts w:cstheme="minorHAnsi"/>
        </w:rPr>
        <w:t>va du 1</w:t>
      </w:r>
      <w:r w:rsidR="004A3FF6" w:rsidRPr="009806CA">
        <w:rPr>
          <w:rFonts w:cstheme="minorHAnsi"/>
          <w:vertAlign w:val="superscript"/>
        </w:rPr>
        <w:t>er</w:t>
      </w:r>
      <w:r w:rsidR="00813484" w:rsidRPr="009806CA">
        <w:rPr>
          <w:rFonts w:cstheme="minorHAnsi"/>
        </w:rPr>
        <w:t xml:space="preserve"> </w:t>
      </w:r>
      <w:r w:rsidR="004A3FF6" w:rsidRPr="009806CA">
        <w:rPr>
          <w:rFonts w:cstheme="minorHAnsi"/>
        </w:rPr>
        <w:t>juin</w:t>
      </w:r>
      <w:r w:rsidR="00813484" w:rsidRPr="009806CA">
        <w:rPr>
          <w:rFonts w:cstheme="minorHAnsi"/>
        </w:rPr>
        <w:t xml:space="preserve"> </w:t>
      </w:r>
      <w:r w:rsidR="004A3FF6" w:rsidRPr="009806CA">
        <w:rPr>
          <w:rFonts w:cstheme="minorHAnsi"/>
        </w:rPr>
        <w:t>au 30 septembre inclus.</w:t>
      </w:r>
    </w:p>
    <w:p w14:paraId="36D92D0C" w14:textId="15DE6FA7" w:rsidR="004A3FF6" w:rsidRPr="009806CA" w:rsidRDefault="004A3FF6" w:rsidP="00DF7B7B">
      <w:pPr>
        <w:pStyle w:val="Titre3"/>
      </w:pPr>
      <w:bookmarkStart w:id="25" w:name="_Toc69811435"/>
      <w:r w:rsidRPr="009806CA">
        <w:t>Paiement des taxes</w:t>
      </w:r>
      <w:bookmarkEnd w:id="25"/>
    </w:p>
    <w:p w14:paraId="36D92D0D" w14:textId="448CCB8B" w:rsidR="006562E2" w:rsidRPr="009806CA" w:rsidRDefault="004A3FF6" w:rsidP="00BD1BC5">
      <w:pPr>
        <w:pStyle w:val="Paragraphedeliste"/>
        <w:numPr>
          <w:ilvl w:val="0"/>
          <w:numId w:val="2"/>
        </w:numPr>
        <w:spacing w:line="276" w:lineRule="auto"/>
        <w:ind w:left="709"/>
        <w:rPr>
          <w:rFonts w:cstheme="minorHAnsi"/>
          <w:b/>
          <w:bCs/>
        </w:rPr>
      </w:pPr>
      <w:r w:rsidRPr="009806CA">
        <w:rPr>
          <w:rFonts w:cstheme="minorHAnsi"/>
        </w:rPr>
        <w:t>Le forfait annuel est appliqué par année civile (1</w:t>
      </w:r>
      <w:r w:rsidR="00576F6E" w:rsidRPr="009806CA">
        <w:rPr>
          <w:rFonts w:cstheme="minorHAnsi"/>
          <w:vertAlign w:val="superscript"/>
        </w:rPr>
        <w:t>er</w:t>
      </w:r>
      <w:r w:rsidR="00576F6E" w:rsidRPr="009806CA">
        <w:rPr>
          <w:rFonts w:cstheme="minorHAnsi"/>
        </w:rPr>
        <w:t xml:space="preserve"> </w:t>
      </w:r>
      <w:r w:rsidRPr="009806CA">
        <w:rPr>
          <w:rFonts w:cstheme="minorHAnsi"/>
        </w:rPr>
        <w:t>janvier</w:t>
      </w:r>
      <w:r w:rsidR="00822EF7" w:rsidRPr="009806CA">
        <w:rPr>
          <w:rFonts w:cstheme="minorHAnsi"/>
        </w:rPr>
        <w:t xml:space="preserve"> au </w:t>
      </w:r>
      <w:r w:rsidRPr="009806CA">
        <w:rPr>
          <w:rFonts w:cstheme="minorHAnsi"/>
        </w:rPr>
        <w:t>31 décembre).</w:t>
      </w:r>
      <w:r w:rsidR="00687094" w:rsidRPr="009806CA">
        <w:rPr>
          <w:rFonts w:cstheme="minorHAnsi"/>
        </w:rPr>
        <w:t xml:space="preserve"> Le règlement pourra être effectué par </w:t>
      </w:r>
      <w:r w:rsidR="008D4B67" w:rsidRPr="009806CA">
        <w:rPr>
          <w:rFonts w:cstheme="minorHAnsi"/>
        </w:rPr>
        <w:t>prélèvement bancaire fractionné sur demande expresse.</w:t>
      </w:r>
      <w:r w:rsidR="00576F6E" w:rsidRPr="009806CA">
        <w:rPr>
          <w:rFonts w:cstheme="minorHAnsi"/>
        </w:rPr>
        <w:t xml:space="preserve"> En cas de résiliation d’un contrat d’occupation d’un poste d’amarrage à l’année en cours d’année, le tarif applicable est celui du plan d’eau passage du 1</w:t>
      </w:r>
      <w:r w:rsidR="00576F6E" w:rsidRPr="009806CA">
        <w:rPr>
          <w:rFonts w:cstheme="minorHAnsi"/>
          <w:vertAlign w:val="superscript"/>
        </w:rPr>
        <w:t>er</w:t>
      </w:r>
      <w:r w:rsidR="00576F6E" w:rsidRPr="009806CA">
        <w:rPr>
          <w:rFonts w:cstheme="minorHAnsi"/>
        </w:rPr>
        <w:t xml:space="preserve"> janvier à la date de résiliation.</w:t>
      </w:r>
    </w:p>
    <w:p w14:paraId="36D92D0E" w14:textId="77777777" w:rsidR="006562E2" w:rsidRPr="009806CA" w:rsidRDefault="004A3FF6" w:rsidP="00BD1BC5">
      <w:pPr>
        <w:pStyle w:val="Paragraphedeliste"/>
        <w:numPr>
          <w:ilvl w:val="0"/>
          <w:numId w:val="2"/>
        </w:numPr>
        <w:spacing w:line="276" w:lineRule="auto"/>
        <w:ind w:left="709"/>
        <w:rPr>
          <w:rFonts w:cstheme="minorHAnsi"/>
          <w:b/>
          <w:bCs/>
        </w:rPr>
      </w:pPr>
      <w:r w:rsidRPr="009806CA">
        <w:rPr>
          <w:rFonts w:cstheme="minorHAnsi"/>
        </w:rPr>
        <w:t>Le tarif mensuel s’applique au mois civil.</w:t>
      </w:r>
    </w:p>
    <w:p w14:paraId="36D92D0F" w14:textId="77777777" w:rsidR="006562E2" w:rsidRPr="009806CA" w:rsidRDefault="004A3FF6" w:rsidP="00BD1BC5">
      <w:pPr>
        <w:pStyle w:val="Paragraphedeliste"/>
        <w:numPr>
          <w:ilvl w:val="0"/>
          <w:numId w:val="2"/>
        </w:numPr>
        <w:spacing w:line="276" w:lineRule="auto"/>
        <w:ind w:left="709"/>
        <w:rPr>
          <w:rFonts w:cstheme="minorHAnsi"/>
          <w:b/>
          <w:bCs/>
        </w:rPr>
      </w:pPr>
      <w:r w:rsidRPr="009806CA">
        <w:rPr>
          <w:rFonts w:cstheme="minorHAnsi"/>
        </w:rPr>
        <w:t>Le tarif hebdomadaire s’applique pour toute durée de sept jours consécutifs.</w:t>
      </w:r>
    </w:p>
    <w:p w14:paraId="36D92D10" w14:textId="77777777" w:rsidR="004A3FF6" w:rsidRPr="009806CA" w:rsidRDefault="004A3FF6" w:rsidP="00444348">
      <w:pPr>
        <w:pStyle w:val="Paragraphedeliste"/>
        <w:numPr>
          <w:ilvl w:val="0"/>
          <w:numId w:val="2"/>
        </w:numPr>
        <w:spacing w:after="120" w:line="276" w:lineRule="auto"/>
        <w:ind w:left="709" w:hanging="357"/>
        <w:rPr>
          <w:rFonts w:cstheme="minorHAnsi"/>
          <w:b/>
          <w:bCs/>
          <w:sz w:val="22"/>
        </w:rPr>
      </w:pPr>
      <w:r w:rsidRPr="009806CA">
        <w:rPr>
          <w:rFonts w:cstheme="minorHAnsi"/>
        </w:rPr>
        <w:t>Le tarif journalier commence à l’heure d’arrivée du navire et finit le lendemain à la même heure.</w:t>
      </w:r>
    </w:p>
    <w:p w14:paraId="36D92D12" w14:textId="19FE5CEA" w:rsidR="004A3FF6" w:rsidRPr="009806CA" w:rsidRDefault="004A3FF6" w:rsidP="00DF7B7B">
      <w:pPr>
        <w:pStyle w:val="Titre3"/>
      </w:pPr>
      <w:bookmarkStart w:id="26" w:name="_Toc69811436"/>
      <w:r w:rsidRPr="009806CA">
        <w:t>Les tarifs de stationnement comprennent</w:t>
      </w:r>
      <w:bookmarkEnd w:id="26"/>
    </w:p>
    <w:p w14:paraId="36D92D13"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Moyens</w:t>
      </w:r>
      <w:r w:rsidR="004A3FF6" w:rsidRPr="009806CA">
        <w:rPr>
          <w:rFonts w:cstheme="minorHAnsi"/>
        </w:rPr>
        <w:t xml:space="preserve"> et accessoires fixes d’amarrage ;</w:t>
      </w:r>
    </w:p>
    <w:p w14:paraId="36D92D14"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Assurance</w:t>
      </w:r>
      <w:r w:rsidR="004A3FF6" w:rsidRPr="009806CA">
        <w:rPr>
          <w:rFonts w:cstheme="minorHAnsi"/>
        </w:rPr>
        <w:t xml:space="preserve"> responsabilité civile contre les risques imputables au Port ;</w:t>
      </w:r>
    </w:p>
    <w:p w14:paraId="36D92D15"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lastRenderedPageBreak/>
        <w:t>Communication</w:t>
      </w:r>
      <w:r w:rsidR="004A3FF6" w:rsidRPr="009806CA">
        <w:rPr>
          <w:rFonts w:cstheme="minorHAnsi"/>
        </w:rPr>
        <w:t xml:space="preserve"> de renseignements météorologiques et touristiques, par affichage ;</w:t>
      </w:r>
    </w:p>
    <w:p w14:paraId="36D92D16"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Service</w:t>
      </w:r>
      <w:r w:rsidR="004A3FF6" w:rsidRPr="009806CA">
        <w:rPr>
          <w:rFonts w:cstheme="minorHAnsi"/>
        </w:rPr>
        <w:t xml:space="preserve"> du courrier et messages à l’arrivée pour les usagers de passage ;</w:t>
      </w:r>
    </w:p>
    <w:p w14:paraId="36D92D17"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Enlèvement</w:t>
      </w:r>
      <w:r w:rsidR="004A3FF6" w:rsidRPr="009806CA">
        <w:rPr>
          <w:rFonts w:cstheme="minorHAnsi"/>
        </w:rPr>
        <w:t xml:space="preserve"> des ordures ménagères ;</w:t>
      </w:r>
    </w:p>
    <w:p w14:paraId="36D92D18"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Éclairage</w:t>
      </w:r>
      <w:r w:rsidR="004A3FF6" w:rsidRPr="009806CA">
        <w:rPr>
          <w:rFonts w:cstheme="minorHAnsi"/>
        </w:rPr>
        <w:t xml:space="preserve"> des installations portuaires ;</w:t>
      </w:r>
    </w:p>
    <w:p w14:paraId="36D92D19" w14:textId="77777777" w:rsidR="006562E2" w:rsidRPr="009806CA" w:rsidRDefault="006562E2" w:rsidP="00BD1BC5">
      <w:pPr>
        <w:pStyle w:val="Paragraphedeliste"/>
        <w:numPr>
          <w:ilvl w:val="0"/>
          <w:numId w:val="3"/>
        </w:numPr>
        <w:spacing w:line="276" w:lineRule="auto"/>
        <w:ind w:left="714" w:hanging="357"/>
        <w:rPr>
          <w:rFonts w:cstheme="minorHAnsi"/>
        </w:rPr>
      </w:pPr>
      <w:r w:rsidRPr="009806CA">
        <w:rPr>
          <w:rFonts w:cstheme="minorHAnsi"/>
        </w:rPr>
        <w:t>Fourniture</w:t>
      </w:r>
      <w:r w:rsidR="004A3FF6" w:rsidRPr="009806CA">
        <w:rPr>
          <w:rFonts w:cstheme="minorHAnsi"/>
        </w:rPr>
        <w:t xml:space="preserve"> de l’eau douce pour la consommation de bord et l’entretien du bateau ;</w:t>
      </w:r>
    </w:p>
    <w:p w14:paraId="36D92D1A" w14:textId="77777777" w:rsidR="00813484" w:rsidRPr="009806CA" w:rsidRDefault="006562E2" w:rsidP="003F07E1">
      <w:pPr>
        <w:pStyle w:val="Paragraphedeliste"/>
        <w:numPr>
          <w:ilvl w:val="0"/>
          <w:numId w:val="3"/>
        </w:numPr>
        <w:spacing w:line="276" w:lineRule="auto"/>
        <w:ind w:left="714" w:hanging="357"/>
        <w:rPr>
          <w:rFonts w:cstheme="minorHAnsi"/>
        </w:rPr>
      </w:pPr>
      <w:r w:rsidRPr="009806CA">
        <w:rPr>
          <w:rFonts w:cstheme="minorHAnsi"/>
        </w:rPr>
        <w:t>Fourniture</w:t>
      </w:r>
      <w:r w:rsidR="004A3FF6" w:rsidRPr="009806CA">
        <w:rPr>
          <w:rFonts w:cstheme="minorHAnsi"/>
        </w:rPr>
        <w:t xml:space="preserve"> d’électricité </w:t>
      </w:r>
      <w:r w:rsidR="00BD7D27" w:rsidRPr="009806CA">
        <w:rPr>
          <w:rFonts w:cstheme="minorHAnsi"/>
        </w:rPr>
        <w:t>jusqu’à concurrence de 6</w:t>
      </w:r>
      <w:r w:rsidR="004A3FF6" w:rsidRPr="009806CA">
        <w:rPr>
          <w:rFonts w:cstheme="minorHAnsi"/>
        </w:rPr>
        <w:t xml:space="preserve"> ampères pour l’éclairage de bord et la</w:t>
      </w:r>
      <w:r w:rsidRPr="009806CA">
        <w:rPr>
          <w:rFonts w:cstheme="minorHAnsi"/>
        </w:rPr>
        <w:t xml:space="preserve"> </w:t>
      </w:r>
      <w:r w:rsidR="004A3FF6" w:rsidRPr="009806CA">
        <w:rPr>
          <w:rFonts w:cstheme="minorHAnsi"/>
        </w:rPr>
        <w:t>maintenance des accumulateurs, toute autre utilisation étant exclue.</w:t>
      </w:r>
    </w:p>
    <w:p w14:paraId="36D92D1C" w14:textId="48EB116F" w:rsidR="00C55FA2" w:rsidRPr="009806CA" w:rsidRDefault="004205A7" w:rsidP="003F07E1">
      <w:pPr>
        <w:pStyle w:val="Titre1"/>
        <w:tabs>
          <w:tab w:val="left" w:pos="0"/>
        </w:tabs>
        <w:spacing w:before="720" w:line="276" w:lineRule="auto"/>
        <w:ind w:left="-425"/>
        <w:rPr>
          <w:sz w:val="32"/>
          <w:szCs w:val="20"/>
        </w:rPr>
      </w:pPr>
      <w:bookmarkStart w:id="27" w:name="_Toc69811437"/>
      <w:r w:rsidRPr="009806CA">
        <w:rPr>
          <w:sz w:val="32"/>
          <w:szCs w:val="20"/>
        </w:rPr>
        <w:t>Amodiations de terre-pleins</w:t>
      </w:r>
      <w:bookmarkEnd w:id="27"/>
    </w:p>
    <w:p w14:paraId="3B9E2CDB" w14:textId="2D0F5692" w:rsidR="00B2287E" w:rsidRPr="009806CA" w:rsidRDefault="001D5352" w:rsidP="000775A9">
      <w:pPr>
        <w:spacing w:line="276" w:lineRule="auto"/>
        <w:rPr>
          <w:rFonts w:cstheme="minorHAnsi"/>
          <w:b/>
          <w:bCs/>
        </w:rPr>
      </w:pPr>
      <w:r w:rsidRPr="009806CA">
        <w:rPr>
          <w:rFonts w:cstheme="minorHAnsi"/>
          <w:b/>
          <w:bCs/>
        </w:rPr>
        <w:t>T</w:t>
      </w:r>
      <w:r w:rsidR="00D5562E" w:rsidRPr="009806CA">
        <w:rPr>
          <w:rFonts w:cstheme="minorHAnsi"/>
          <w:b/>
          <w:bCs/>
        </w:rPr>
        <w:t>errains nus ou bâtis</w:t>
      </w:r>
      <w:r w:rsidRPr="009806CA">
        <w:rPr>
          <w:rFonts w:cstheme="minorHAnsi"/>
          <w:b/>
          <w:bCs/>
        </w:rPr>
        <w:t>, tarifs appliqués</w:t>
      </w:r>
      <w:r w:rsidR="00A769DD" w:rsidRPr="009806CA">
        <w:rPr>
          <w:rFonts w:cstheme="minorHAnsi"/>
          <w:b/>
          <w:bCs/>
        </w:rPr>
        <w:t xml:space="preserve"> par an</w:t>
      </w:r>
      <w:r w:rsidRPr="009806CA">
        <w:rPr>
          <w:rFonts w:cstheme="minorHAnsi"/>
          <w:b/>
          <w:bCs/>
        </w:rPr>
        <w:t> :</w:t>
      </w:r>
    </w:p>
    <w:p w14:paraId="6B8C77D9" w14:textId="2AD12351" w:rsidR="00396A51" w:rsidRPr="009806CA" w:rsidRDefault="00D5562E" w:rsidP="00BD1BC5">
      <w:pPr>
        <w:pStyle w:val="Paragraphedeliste"/>
        <w:numPr>
          <w:ilvl w:val="0"/>
          <w:numId w:val="12"/>
        </w:numPr>
        <w:spacing w:line="276" w:lineRule="auto"/>
        <w:rPr>
          <w:rFonts w:cstheme="minorHAnsi"/>
        </w:rPr>
      </w:pPr>
      <w:r w:rsidRPr="009806CA">
        <w:rPr>
          <w:rFonts w:cstheme="minorHAnsi"/>
        </w:rPr>
        <w:t>Terrain nu sur môle central</w:t>
      </w:r>
      <w:r w:rsidR="004E771B" w:rsidRPr="009806CA">
        <w:rPr>
          <w:rFonts w:cstheme="minorHAnsi"/>
        </w:rPr>
        <w:t xml:space="preserve"> : </w:t>
      </w:r>
      <w:r w:rsidR="00396A51" w:rsidRPr="009806CA">
        <w:rPr>
          <w:rFonts w:cstheme="minorHAnsi"/>
        </w:rPr>
        <w:t>1</w:t>
      </w:r>
      <w:r w:rsidR="00DB199A">
        <w:rPr>
          <w:rFonts w:cstheme="minorHAnsi"/>
        </w:rPr>
        <w:t>7</w:t>
      </w:r>
      <w:r w:rsidR="00396A51" w:rsidRPr="009806CA">
        <w:rPr>
          <w:rFonts w:cstheme="minorHAnsi"/>
        </w:rPr>
        <w:t>,30</w:t>
      </w:r>
      <w:r w:rsidR="00CF7614" w:rsidRPr="009806CA">
        <w:rPr>
          <w:rFonts w:cstheme="minorHAnsi"/>
        </w:rPr>
        <w:t>€</w:t>
      </w:r>
      <w:r w:rsidR="004E771B" w:rsidRPr="009806CA">
        <w:rPr>
          <w:rFonts w:cstheme="minorHAnsi"/>
        </w:rPr>
        <w:t xml:space="preserve"> par mètre carré</w:t>
      </w:r>
      <w:r w:rsidR="00A769DD" w:rsidRPr="009806CA">
        <w:rPr>
          <w:rFonts w:cstheme="minorHAnsi"/>
        </w:rPr>
        <w:t xml:space="preserve"> hors taxe</w:t>
      </w:r>
    </w:p>
    <w:p w14:paraId="096E62EE" w14:textId="3DFA802B" w:rsidR="007327D4" w:rsidRPr="009806CA" w:rsidRDefault="007327D4" w:rsidP="00BD1BC5">
      <w:pPr>
        <w:pStyle w:val="Paragraphedeliste"/>
        <w:numPr>
          <w:ilvl w:val="0"/>
          <w:numId w:val="12"/>
        </w:numPr>
        <w:spacing w:line="276" w:lineRule="auto"/>
        <w:rPr>
          <w:rFonts w:cstheme="minorHAnsi"/>
        </w:rPr>
      </w:pPr>
      <w:r w:rsidRPr="009806CA">
        <w:rPr>
          <w:rFonts w:cstheme="minorHAnsi"/>
        </w:rPr>
        <w:t>Parking</w:t>
      </w:r>
      <w:r w:rsidR="001D5352" w:rsidRPr="009806CA">
        <w:rPr>
          <w:rFonts w:cstheme="minorHAnsi"/>
        </w:rPr>
        <w:t xml:space="preserve"> Est : </w:t>
      </w:r>
      <w:r w:rsidR="00E8472B">
        <w:rPr>
          <w:rFonts w:cstheme="minorHAnsi"/>
        </w:rPr>
        <w:t>12,40</w:t>
      </w:r>
      <w:r w:rsidR="00CF7614" w:rsidRPr="009806CA">
        <w:rPr>
          <w:rFonts w:cstheme="minorHAnsi"/>
        </w:rPr>
        <w:t>€</w:t>
      </w:r>
      <w:r w:rsidR="001D5352" w:rsidRPr="009806CA">
        <w:rPr>
          <w:rFonts w:cstheme="minorHAnsi"/>
        </w:rPr>
        <w:t xml:space="preserve"> par mètre carré</w:t>
      </w:r>
      <w:r w:rsidR="00A769DD" w:rsidRPr="009806CA">
        <w:rPr>
          <w:rFonts w:cstheme="minorHAnsi"/>
        </w:rPr>
        <w:t xml:space="preserve"> hors taxe</w:t>
      </w:r>
    </w:p>
    <w:p w14:paraId="5F31495A" w14:textId="03243325" w:rsidR="007327D4" w:rsidRPr="009806CA" w:rsidRDefault="007327D4" w:rsidP="00BD1BC5">
      <w:pPr>
        <w:pStyle w:val="Paragraphedeliste"/>
        <w:numPr>
          <w:ilvl w:val="0"/>
          <w:numId w:val="12"/>
        </w:numPr>
        <w:spacing w:line="276" w:lineRule="auto"/>
        <w:rPr>
          <w:rFonts w:cstheme="minorHAnsi"/>
        </w:rPr>
      </w:pPr>
      <w:r w:rsidRPr="009806CA">
        <w:rPr>
          <w:rFonts w:cstheme="minorHAnsi"/>
        </w:rPr>
        <w:t>Terrain nu zone technique anciens contrats</w:t>
      </w:r>
      <w:r w:rsidR="001D5352" w:rsidRPr="009806CA">
        <w:rPr>
          <w:rFonts w:cstheme="minorHAnsi"/>
        </w:rPr>
        <w:t xml:space="preserve"> : </w:t>
      </w:r>
      <w:r w:rsidR="00AC4BAE">
        <w:rPr>
          <w:rFonts w:cstheme="minorHAnsi"/>
        </w:rPr>
        <w:t>6,70</w:t>
      </w:r>
      <w:r w:rsidR="00CF7614" w:rsidRPr="009806CA">
        <w:rPr>
          <w:rFonts w:cstheme="minorHAnsi"/>
        </w:rPr>
        <w:t>€</w:t>
      </w:r>
      <w:r w:rsidR="00A769DD" w:rsidRPr="009806CA">
        <w:rPr>
          <w:rFonts w:cstheme="minorHAnsi"/>
        </w:rPr>
        <w:t xml:space="preserve"> </w:t>
      </w:r>
      <w:r w:rsidR="001D5352" w:rsidRPr="009806CA">
        <w:rPr>
          <w:rFonts w:cstheme="minorHAnsi"/>
        </w:rPr>
        <w:t>par mètre carré</w:t>
      </w:r>
      <w:r w:rsidR="00A769DD" w:rsidRPr="009806CA">
        <w:rPr>
          <w:rFonts w:cstheme="minorHAnsi"/>
        </w:rPr>
        <w:t xml:space="preserve"> hors taxe</w:t>
      </w:r>
    </w:p>
    <w:p w14:paraId="752D5B82" w14:textId="5CD3E70A" w:rsidR="007327D4" w:rsidRPr="009806CA" w:rsidRDefault="00393693" w:rsidP="00BD1BC5">
      <w:pPr>
        <w:pStyle w:val="Paragraphedeliste"/>
        <w:numPr>
          <w:ilvl w:val="0"/>
          <w:numId w:val="12"/>
        </w:numPr>
        <w:spacing w:line="276" w:lineRule="auto"/>
        <w:rPr>
          <w:rFonts w:cstheme="minorHAnsi"/>
        </w:rPr>
      </w:pPr>
      <w:r w:rsidRPr="009806CA">
        <w:rPr>
          <w:rFonts w:cstheme="minorHAnsi"/>
        </w:rPr>
        <w:t>Terrain nu zone technique contrats révisés</w:t>
      </w:r>
      <w:r w:rsidR="00A769DD" w:rsidRPr="009806CA">
        <w:rPr>
          <w:rFonts w:cstheme="minorHAnsi"/>
        </w:rPr>
        <w:t xml:space="preserve"> : </w:t>
      </w:r>
      <w:r w:rsidR="004C2057">
        <w:rPr>
          <w:rFonts w:cstheme="minorHAnsi"/>
        </w:rPr>
        <w:t>8,50</w:t>
      </w:r>
      <w:r w:rsidR="00CF7614" w:rsidRPr="009806CA">
        <w:rPr>
          <w:rFonts w:cstheme="minorHAnsi"/>
        </w:rPr>
        <w:t>€</w:t>
      </w:r>
      <w:r w:rsidR="00A769DD" w:rsidRPr="009806CA">
        <w:rPr>
          <w:rFonts w:cstheme="minorHAnsi"/>
        </w:rPr>
        <w:t xml:space="preserve"> par mètre carré hors taxe</w:t>
      </w:r>
    </w:p>
    <w:p w14:paraId="2583C632" w14:textId="2523791D" w:rsidR="004205A7" w:rsidRPr="009806CA" w:rsidRDefault="00DF0BF1" w:rsidP="00BD1BC5">
      <w:pPr>
        <w:pStyle w:val="Paragraphedeliste"/>
        <w:numPr>
          <w:ilvl w:val="0"/>
          <w:numId w:val="12"/>
        </w:numPr>
        <w:spacing w:line="276" w:lineRule="auto"/>
        <w:rPr>
          <w:rFonts w:cstheme="minorHAnsi"/>
        </w:rPr>
      </w:pPr>
      <w:r w:rsidRPr="009806CA">
        <w:rPr>
          <w:rFonts w:cstheme="minorHAnsi"/>
        </w:rPr>
        <w:t>Terrain bâti</w:t>
      </w:r>
      <w:r w:rsidR="00A769DD" w:rsidRPr="009806CA">
        <w:rPr>
          <w:rFonts w:cstheme="minorHAnsi"/>
        </w:rPr>
        <w:t xml:space="preserve"> : </w:t>
      </w:r>
      <w:r w:rsidR="003D48A4">
        <w:rPr>
          <w:rFonts w:cstheme="minorHAnsi"/>
        </w:rPr>
        <w:t>17</w:t>
      </w:r>
      <w:r w:rsidR="00DE574C" w:rsidRPr="009806CA">
        <w:rPr>
          <w:rFonts w:cstheme="minorHAnsi"/>
        </w:rPr>
        <w:t>,</w:t>
      </w:r>
      <w:r w:rsidRPr="009806CA">
        <w:rPr>
          <w:rFonts w:cstheme="minorHAnsi"/>
        </w:rPr>
        <w:t>10</w:t>
      </w:r>
      <w:r w:rsidR="00CF7614" w:rsidRPr="009806CA">
        <w:rPr>
          <w:rFonts w:cstheme="minorHAnsi"/>
        </w:rPr>
        <w:t>€</w:t>
      </w:r>
      <w:r w:rsidR="00A769DD" w:rsidRPr="009806CA">
        <w:rPr>
          <w:rFonts w:cstheme="minorHAnsi"/>
        </w:rPr>
        <w:t xml:space="preserve"> par mètre carré hors taxe</w:t>
      </w:r>
    </w:p>
    <w:p w14:paraId="36D92D31" w14:textId="6020021A" w:rsidR="006562E2" w:rsidRPr="009806CA" w:rsidRDefault="00CB5387" w:rsidP="003F07E1">
      <w:pPr>
        <w:pStyle w:val="Titre1"/>
        <w:tabs>
          <w:tab w:val="left" w:pos="0"/>
        </w:tabs>
        <w:spacing w:before="720" w:line="276" w:lineRule="auto"/>
        <w:ind w:left="-425"/>
        <w:rPr>
          <w:sz w:val="32"/>
          <w:szCs w:val="20"/>
        </w:rPr>
      </w:pPr>
      <w:bookmarkStart w:id="28" w:name="_Toc69811438"/>
      <w:r w:rsidRPr="009806CA">
        <w:rPr>
          <w:sz w:val="32"/>
          <w:szCs w:val="20"/>
        </w:rPr>
        <w:t>Élévateur</w:t>
      </w:r>
      <w:r w:rsidR="004205A7" w:rsidRPr="009806CA">
        <w:rPr>
          <w:sz w:val="32"/>
          <w:szCs w:val="20"/>
        </w:rPr>
        <w:t xml:space="preserve"> à bateaux</w:t>
      </w:r>
      <w:bookmarkEnd w:id="28"/>
    </w:p>
    <w:p w14:paraId="36D92D32" w14:textId="3BBF43D8" w:rsidR="007422F4" w:rsidRPr="009806CA" w:rsidRDefault="00D0222D" w:rsidP="00BD1BC5">
      <w:pPr>
        <w:pStyle w:val="Titre2"/>
        <w:numPr>
          <w:ilvl w:val="1"/>
          <w:numId w:val="13"/>
        </w:numPr>
        <w:tabs>
          <w:tab w:val="left" w:pos="426"/>
        </w:tabs>
        <w:spacing w:before="360" w:after="240" w:line="276" w:lineRule="auto"/>
        <w:ind w:left="0"/>
      </w:pPr>
      <w:bookmarkStart w:id="29" w:name="_Toc69811439"/>
      <w:r w:rsidRPr="009806CA">
        <w:t>Manutention des bateaux</w:t>
      </w:r>
      <w:bookmarkEnd w:id="29"/>
    </w:p>
    <w:p w14:paraId="36D92D33" w14:textId="77777777" w:rsidR="00881760" w:rsidRPr="009806CA" w:rsidRDefault="00881760" w:rsidP="000775A9">
      <w:pPr>
        <w:tabs>
          <w:tab w:val="left" w:pos="2268"/>
          <w:tab w:val="left" w:pos="3261"/>
          <w:tab w:val="left" w:pos="5387"/>
          <w:tab w:val="decimal" w:pos="6379"/>
          <w:tab w:val="decimal" w:pos="8080"/>
        </w:tabs>
        <w:spacing w:line="276" w:lineRule="auto"/>
        <w:ind w:right="-143"/>
        <w:jc w:val="both"/>
        <w:rPr>
          <w:rFonts w:cstheme="minorHAnsi"/>
        </w:rPr>
      </w:pPr>
      <w:r w:rsidRPr="009806CA">
        <w:rPr>
          <w:rFonts w:cstheme="minorHAnsi"/>
        </w:rPr>
        <w:t>Les tarifs de manutention comprennent la mise à disposition de l’engin en état de marche et d’un agent du Port chargé de sa conduite.</w:t>
      </w:r>
    </w:p>
    <w:p w14:paraId="36D92D34" w14:textId="77777777" w:rsidR="00E122D4" w:rsidRPr="009806CA" w:rsidRDefault="00E122D4" w:rsidP="000775A9">
      <w:pPr>
        <w:tabs>
          <w:tab w:val="left" w:pos="2268"/>
          <w:tab w:val="left" w:pos="3261"/>
          <w:tab w:val="left" w:pos="5387"/>
          <w:tab w:val="decimal" w:pos="6379"/>
          <w:tab w:val="decimal" w:pos="8080"/>
        </w:tabs>
        <w:spacing w:after="240" w:line="276" w:lineRule="auto"/>
        <w:ind w:right="-142"/>
        <w:rPr>
          <w:rFonts w:cstheme="minorHAnsi"/>
        </w:rPr>
      </w:pPr>
      <w:r w:rsidRPr="009806CA">
        <w:rPr>
          <w:rFonts w:cstheme="minorHAnsi"/>
        </w:rPr>
        <w:t>Le placement des sangles ou élingues doit être assuré par l’usager, sous sa responsabilité, tout dommage résultant d’un mauvais élingage ou d’une mise en place défectueuse des sangles demeurant à sa charge.</w:t>
      </w:r>
    </w:p>
    <w:p w14:paraId="36D92D36" w14:textId="77777777" w:rsidR="00E122D4" w:rsidRPr="009806CA" w:rsidRDefault="00E122D4" w:rsidP="000775A9">
      <w:pPr>
        <w:tabs>
          <w:tab w:val="left" w:pos="2268"/>
          <w:tab w:val="left" w:pos="3261"/>
          <w:tab w:val="left" w:pos="5387"/>
          <w:tab w:val="decimal" w:pos="6379"/>
          <w:tab w:val="decimal" w:pos="8080"/>
        </w:tabs>
        <w:spacing w:after="240" w:line="276" w:lineRule="auto"/>
        <w:ind w:right="-143"/>
        <w:rPr>
          <w:rFonts w:cstheme="minorHAnsi"/>
        </w:rPr>
      </w:pPr>
      <w:r w:rsidRPr="009806CA">
        <w:rPr>
          <w:rFonts w:cstheme="minorHAnsi"/>
        </w:rPr>
        <w:t>L’aire de manœuvre de l’élévateur à bateaux est limitée à la zone technique du Port, définie dans le Cahier des Charges de Concession.</w:t>
      </w:r>
    </w:p>
    <w:p w14:paraId="36D92D37" w14:textId="107C3779" w:rsidR="00E122D4" w:rsidRPr="009806CA" w:rsidRDefault="00E122D4" w:rsidP="000775A9">
      <w:pPr>
        <w:tabs>
          <w:tab w:val="left" w:pos="2268"/>
          <w:tab w:val="left" w:pos="3261"/>
          <w:tab w:val="left" w:pos="5387"/>
          <w:tab w:val="decimal" w:pos="6379"/>
          <w:tab w:val="decimal" w:pos="8080"/>
        </w:tabs>
        <w:spacing w:after="240" w:line="276" w:lineRule="auto"/>
        <w:ind w:right="-142"/>
        <w:rPr>
          <w:rFonts w:cstheme="minorHAnsi"/>
        </w:rPr>
      </w:pPr>
      <w:r w:rsidRPr="009806CA">
        <w:rPr>
          <w:rFonts w:cstheme="minorHAnsi"/>
        </w:rPr>
        <w:t xml:space="preserve">Les </w:t>
      </w:r>
      <w:r w:rsidR="00252C63" w:rsidRPr="009806CA">
        <w:rPr>
          <w:rFonts w:cstheme="minorHAnsi"/>
        </w:rPr>
        <w:t xml:space="preserve">manœuvres </w:t>
      </w:r>
      <w:r w:rsidRPr="009806CA">
        <w:rPr>
          <w:rFonts w:cstheme="minorHAnsi"/>
        </w:rPr>
        <w:t xml:space="preserve">sont effectuées dans l’ordre chronologique des demandes déposées </w:t>
      </w:r>
      <w:r w:rsidRPr="009806CA">
        <w:rPr>
          <w:rFonts w:cstheme="minorHAnsi"/>
          <w:b/>
          <w:bCs/>
        </w:rPr>
        <w:t xml:space="preserve">48 </w:t>
      </w:r>
      <w:r w:rsidR="00E2527E" w:rsidRPr="009806CA">
        <w:rPr>
          <w:rFonts w:cstheme="minorHAnsi"/>
          <w:b/>
          <w:bCs/>
        </w:rPr>
        <w:t>heures</w:t>
      </w:r>
      <w:r w:rsidRPr="009806CA">
        <w:rPr>
          <w:rFonts w:cstheme="minorHAnsi"/>
          <w:b/>
          <w:bCs/>
        </w:rPr>
        <w:t xml:space="preserve"> à l’avance, </w:t>
      </w:r>
      <w:r w:rsidRPr="009806CA">
        <w:rPr>
          <w:rFonts w:cstheme="minorHAnsi"/>
        </w:rPr>
        <w:t>par écrit au Bureau du Port, sauf cas d’urgence laissé à l’appréciation de l’Officier du Port ou, à défaut, des agents d’exploitation.</w:t>
      </w:r>
    </w:p>
    <w:p w14:paraId="36D92D39" w14:textId="77777777" w:rsidR="00813484" w:rsidRPr="009806CA" w:rsidRDefault="00BD7D27" w:rsidP="000775A9">
      <w:pPr>
        <w:tabs>
          <w:tab w:val="left" w:pos="2268"/>
          <w:tab w:val="left" w:pos="3261"/>
          <w:tab w:val="left" w:pos="5387"/>
          <w:tab w:val="decimal" w:pos="6379"/>
          <w:tab w:val="decimal" w:pos="8080"/>
        </w:tabs>
        <w:spacing w:after="240" w:line="276" w:lineRule="auto"/>
        <w:ind w:right="-142"/>
        <w:rPr>
          <w:rFonts w:cstheme="minorHAnsi"/>
          <w:highlight w:val="yellow"/>
        </w:rPr>
      </w:pPr>
      <w:r w:rsidRPr="009806CA">
        <w:rPr>
          <w:rFonts w:cstheme="minorHAnsi"/>
        </w:rPr>
        <w:t>Dans le cas d’une indisponibilité de l’élévateur, le concessionnaire exploitant se réserve le droit d’interrompre momentanément tout ou partie des services rendus par l’équipement du Port de Plaisance.</w:t>
      </w:r>
    </w:p>
    <w:p w14:paraId="36D92D92" w14:textId="0EBE3CE5" w:rsidR="00C55FA2" w:rsidRPr="009806CA" w:rsidRDefault="00007FE7" w:rsidP="00DF7B7B">
      <w:pPr>
        <w:pStyle w:val="Titre3"/>
      </w:pPr>
      <w:bookmarkStart w:id="30" w:name="_Toc69811440"/>
      <w:r w:rsidRPr="009806CA">
        <w:t>Tarifs</w:t>
      </w:r>
      <w:r w:rsidR="00CF48D1" w:rsidRPr="009806CA">
        <w:t xml:space="preserve"> par </w:t>
      </w:r>
      <w:r w:rsidR="00BC40DA" w:rsidRPr="009806CA">
        <w:t>type d’opération selon le poids du bateau</w:t>
      </w:r>
      <w:bookmarkEnd w:id="30"/>
    </w:p>
    <w:p w14:paraId="3332E772" w14:textId="00976CCD" w:rsidR="009E5B5B" w:rsidRPr="009806CA" w:rsidRDefault="009E5B5B" w:rsidP="00D55AE0">
      <w:pPr>
        <w:spacing w:after="120" w:line="276" w:lineRule="auto"/>
      </w:pPr>
      <w:r w:rsidRPr="009806CA">
        <w:t>Le poids maximum du bateau est de 25000 kg.</w:t>
      </w:r>
    </w:p>
    <w:p w14:paraId="4C35AFBE" w14:textId="0877EEBC" w:rsidR="009E5B5B" w:rsidRPr="009806CA" w:rsidRDefault="003B1333" w:rsidP="00D55AE0">
      <w:pPr>
        <w:spacing w:after="60" w:line="276" w:lineRule="auto"/>
      </w:pPr>
      <w:r w:rsidRPr="009806CA">
        <w:lastRenderedPageBreak/>
        <w:t>Le montant appliqué est fonction d</w:t>
      </w:r>
      <w:r w:rsidR="000775A9" w:rsidRPr="009806CA">
        <w:t>es opérations réalisées</w:t>
      </w:r>
      <w:r w:rsidR="001E7F42" w:rsidRPr="009806CA">
        <w:t>. Deux types d’opérations :</w:t>
      </w:r>
    </w:p>
    <w:p w14:paraId="526C1D51" w14:textId="56CDFDE1" w:rsidR="00A91A14" w:rsidRPr="009806CA" w:rsidRDefault="001E7F42" w:rsidP="00BD1BC5">
      <w:pPr>
        <w:pStyle w:val="Paragraphedeliste"/>
        <w:numPr>
          <w:ilvl w:val="0"/>
          <w:numId w:val="5"/>
        </w:numPr>
        <w:spacing w:after="60" w:line="276" w:lineRule="auto"/>
      </w:pPr>
      <w:r w:rsidRPr="009806CA">
        <w:t>O</w:t>
      </w:r>
      <w:r w:rsidR="00A91A14" w:rsidRPr="009806CA">
        <w:t>pérations séparées : mise au sec ou mise à l’eau</w:t>
      </w:r>
      <w:r w:rsidRPr="009806CA">
        <w:t> ;</w:t>
      </w:r>
    </w:p>
    <w:p w14:paraId="74B3CC39" w14:textId="62A26B19" w:rsidR="00A91A14" w:rsidRPr="009806CA" w:rsidRDefault="001E7F42" w:rsidP="00BD1BC5">
      <w:pPr>
        <w:pStyle w:val="Paragraphedeliste"/>
        <w:numPr>
          <w:ilvl w:val="0"/>
          <w:numId w:val="5"/>
        </w:numPr>
        <w:spacing w:line="276" w:lineRule="auto"/>
        <w:ind w:left="714" w:hanging="357"/>
      </w:pPr>
      <w:r w:rsidRPr="009806CA">
        <w:t>Deux</w:t>
      </w:r>
      <w:r w:rsidR="00A91A14" w:rsidRPr="009806CA">
        <w:t xml:space="preserve"> opérations consécutives qui comprennent : une mise au sec + une mise à l’eau ou inversement. Dans ce cas les opérations doivent être effectuées dans les 48 h</w:t>
      </w:r>
      <w:r w:rsidR="00CD4409" w:rsidRPr="009806CA">
        <w:t>eures</w:t>
      </w:r>
      <w:r w:rsidR="00A91A14" w:rsidRPr="009806CA">
        <w:t xml:space="preserve"> en semaine ou 72 h</w:t>
      </w:r>
      <w:r w:rsidR="00CD4409" w:rsidRPr="009806CA">
        <w:t>eures</w:t>
      </w:r>
      <w:r w:rsidR="00A91A14" w:rsidRPr="009806CA">
        <w:t xml:space="preserve"> à partir du vendredi.</w:t>
      </w:r>
    </w:p>
    <w:p w14:paraId="39AFB046" w14:textId="16BB4776" w:rsidR="00DE574C" w:rsidRPr="009806CA" w:rsidRDefault="00DE574C"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Jusqu’à 1000kg</w:t>
      </w:r>
    </w:p>
    <w:p w14:paraId="33F85DB3" w14:textId="69736487" w:rsidR="00DE574C" w:rsidRPr="009806CA" w:rsidRDefault="00DE574C"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w:t>
      </w:r>
      <w:r w:rsidR="006045AE" w:rsidRPr="009806CA">
        <w:rPr>
          <w:rFonts w:cstheme="minorHAnsi"/>
          <w:b/>
          <w:bCs/>
          <w:color w:val="1F4E79" w:themeColor="accent5" w:themeShade="80"/>
        </w:rPr>
        <w:t> :</w:t>
      </w:r>
      <w:r w:rsidR="006045AE" w:rsidRPr="009806CA">
        <w:rPr>
          <w:rFonts w:cstheme="minorHAnsi"/>
        </w:rPr>
        <w:t xml:space="preserve"> </w:t>
      </w:r>
      <w:r w:rsidR="00602E90">
        <w:rPr>
          <w:rFonts w:cstheme="minorHAnsi"/>
        </w:rPr>
        <w:t>37,92</w:t>
      </w:r>
      <w:r w:rsidR="00FE438F" w:rsidRPr="009806CA">
        <w:rPr>
          <w:rFonts w:cstheme="minorHAnsi"/>
        </w:rPr>
        <w:t xml:space="preserve">€ </w:t>
      </w:r>
      <w:r w:rsidR="002925AB" w:rsidRPr="009806CA">
        <w:rPr>
          <w:rFonts w:cstheme="minorHAnsi"/>
        </w:rPr>
        <w:t xml:space="preserve">hors taxe </w:t>
      </w:r>
      <w:r w:rsidR="00FE438F" w:rsidRPr="009806CA">
        <w:rPr>
          <w:rFonts w:cstheme="minorHAnsi"/>
          <w:color w:val="1F4E79" w:themeColor="accent5" w:themeShade="80"/>
        </w:rPr>
        <w:t xml:space="preserve">/ </w:t>
      </w:r>
      <w:r w:rsidR="00291AE5">
        <w:rPr>
          <w:rFonts w:cstheme="minorHAnsi"/>
          <w:color w:val="1F4E79" w:themeColor="accent5" w:themeShade="80"/>
        </w:rPr>
        <w:t>45,50</w:t>
      </w:r>
      <w:r w:rsidR="00FE438F" w:rsidRPr="009806CA">
        <w:rPr>
          <w:rFonts w:cstheme="minorHAnsi"/>
          <w:color w:val="1F4E79" w:themeColor="accent5" w:themeShade="80"/>
        </w:rPr>
        <w:t>€ TTC</w:t>
      </w:r>
    </w:p>
    <w:p w14:paraId="16BE8ADD" w14:textId="6C5896B7" w:rsidR="00DE2A9F" w:rsidRPr="009806CA" w:rsidRDefault="00DE2A9F"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3D688F">
        <w:rPr>
          <w:rFonts w:cstheme="minorHAnsi"/>
        </w:rPr>
        <w:t>50,83</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3D688F">
        <w:rPr>
          <w:rFonts w:cstheme="minorHAnsi"/>
          <w:color w:val="1F4E79" w:themeColor="accent5" w:themeShade="80"/>
        </w:rPr>
        <w:t>61,00</w:t>
      </w:r>
      <w:r w:rsidRPr="009806CA">
        <w:rPr>
          <w:rFonts w:cstheme="minorHAnsi"/>
          <w:color w:val="1F4E79" w:themeColor="accent5" w:themeShade="80"/>
        </w:rPr>
        <w:t>€ TTC</w:t>
      </w:r>
    </w:p>
    <w:p w14:paraId="2B7496B7" w14:textId="35790695" w:rsidR="00DE2A9F"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De 1001 à 2000</w:t>
      </w:r>
      <w:r w:rsidR="00DE2A9F" w:rsidRPr="009806CA">
        <w:rPr>
          <w:rFonts w:asciiTheme="minorHAnsi" w:hAnsiTheme="minorHAnsi" w:cstheme="minorHAnsi"/>
          <w:b/>
          <w:bCs w:val="0"/>
          <w:sz w:val="24"/>
          <w:szCs w:val="24"/>
          <w:u w:val="none"/>
          <w14:shadow w14:blurRad="0" w14:dist="0" w14:dir="0" w14:sx="0" w14:sy="0" w14:kx="0" w14:ky="0" w14:algn="none">
            <w14:srgbClr w14:val="000000"/>
          </w14:shadow>
        </w:rPr>
        <w:t>kg</w:t>
      </w:r>
    </w:p>
    <w:p w14:paraId="32C6A693" w14:textId="6C212F7D" w:rsidR="00DE2A9F" w:rsidRPr="009806CA" w:rsidRDefault="00DE2A9F"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4A0EB7">
        <w:rPr>
          <w:rFonts w:cstheme="minorHAnsi"/>
        </w:rPr>
        <w:t>50,83</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4A0EB7">
        <w:rPr>
          <w:rFonts w:cstheme="minorHAnsi"/>
          <w:color w:val="1F4E79" w:themeColor="accent5" w:themeShade="80"/>
        </w:rPr>
        <w:t>61,00</w:t>
      </w:r>
      <w:r w:rsidRPr="009806CA">
        <w:rPr>
          <w:rFonts w:cstheme="minorHAnsi"/>
          <w:color w:val="1F4E79" w:themeColor="accent5" w:themeShade="80"/>
        </w:rPr>
        <w:t>€ TTC</w:t>
      </w:r>
    </w:p>
    <w:p w14:paraId="09F122CF" w14:textId="579DE6E3" w:rsidR="00DE2A9F" w:rsidRPr="009806CA" w:rsidRDefault="00DE2A9F"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4A0EB7">
        <w:rPr>
          <w:rFonts w:cstheme="minorHAnsi"/>
        </w:rPr>
        <w:t>69,92</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FB453B">
        <w:rPr>
          <w:rFonts w:cstheme="minorHAnsi"/>
          <w:color w:val="1F4E79" w:themeColor="accent5" w:themeShade="80"/>
        </w:rPr>
        <w:t>83,90</w:t>
      </w:r>
      <w:r w:rsidRPr="009806CA">
        <w:rPr>
          <w:rFonts w:cstheme="minorHAnsi"/>
          <w:color w:val="1F4E79" w:themeColor="accent5" w:themeShade="80"/>
        </w:rPr>
        <w:t>€ TTC</w:t>
      </w:r>
    </w:p>
    <w:p w14:paraId="5C0394D2" w14:textId="647089A1"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De </w:t>
      </w:r>
      <w:r w:rsidR="00F01620" w:rsidRPr="009806CA">
        <w:rPr>
          <w:rFonts w:asciiTheme="minorHAnsi" w:hAnsiTheme="minorHAnsi" w:cstheme="minorHAnsi"/>
          <w:b/>
          <w:bCs w:val="0"/>
          <w:sz w:val="24"/>
          <w:szCs w:val="24"/>
          <w:u w:val="none"/>
          <w14:shadow w14:blurRad="0" w14:dist="0" w14:dir="0" w14:sx="0" w14:sy="0" w14:kx="0" w14:ky="0" w14:algn="none">
            <w14:srgbClr w14:val="000000"/>
          </w14:shadow>
        </w:rPr>
        <w:t>2</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F01620" w:rsidRPr="009806CA">
        <w:rPr>
          <w:rFonts w:asciiTheme="minorHAnsi" w:hAnsiTheme="minorHAnsi" w:cstheme="minorHAnsi"/>
          <w:b/>
          <w:bCs w:val="0"/>
          <w:sz w:val="24"/>
          <w:szCs w:val="24"/>
          <w:u w:val="none"/>
          <w14:shadow w14:blurRad="0" w14:dist="0" w14:dir="0" w14:sx="0" w14:sy="0" w14:kx="0" w14:ky="0" w14:algn="none">
            <w14:srgbClr w14:val="000000"/>
          </w14:shadow>
        </w:rPr>
        <w:t>3</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107135C0" w14:textId="22746D7A"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626CD6">
        <w:rPr>
          <w:rFonts w:cstheme="minorHAnsi"/>
        </w:rPr>
        <w:t>88,83</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626CD6">
        <w:rPr>
          <w:rFonts w:cstheme="minorHAnsi"/>
          <w:color w:val="1F4E79" w:themeColor="accent5" w:themeShade="80"/>
        </w:rPr>
        <w:t>106,60</w:t>
      </w:r>
      <w:r w:rsidRPr="009806CA">
        <w:rPr>
          <w:rFonts w:cstheme="minorHAnsi"/>
          <w:color w:val="1F4E79" w:themeColor="accent5" w:themeShade="80"/>
        </w:rPr>
        <w:t>€ TTC</w:t>
      </w:r>
    </w:p>
    <w:p w14:paraId="6227CB15" w14:textId="5E82417C"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626CD6">
        <w:rPr>
          <w:rFonts w:cstheme="minorHAnsi"/>
        </w:rPr>
        <w:t>120,42</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5C5FD2">
        <w:rPr>
          <w:rFonts w:cstheme="minorHAnsi"/>
          <w:color w:val="1F4E79" w:themeColor="accent5" w:themeShade="80"/>
        </w:rPr>
        <w:t>144,50</w:t>
      </w:r>
      <w:r w:rsidRPr="009806CA">
        <w:rPr>
          <w:rFonts w:cstheme="minorHAnsi"/>
          <w:color w:val="1F4E79" w:themeColor="accent5" w:themeShade="80"/>
        </w:rPr>
        <w:t>€ TTC</w:t>
      </w:r>
    </w:p>
    <w:p w14:paraId="2BA6D7A5" w14:textId="722F92EC"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De </w:t>
      </w:r>
      <w:r w:rsidR="00F35F87" w:rsidRPr="009806CA">
        <w:rPr>
          <w:rFonts w:asciiTheme="minorHAnsi" w:hAnsiTheme="minorHAnsi" w:cstheme="minorHAnsi"/>
          <w:b/>
          <w:bCs w:val="0"/>
          <w:sz w:val="24"/>
          <w:szCs w:val="24"/>
          <w:u w:val="none"/>
          <w14:shadow w14:blurRad="0" w14:dist="0" w14:dir="0" w14:sx="0" w14:sy="0" w14:kx="0" w14:ky="0" w14:algn="none">
            <w14:srgbClr w14:val="000000"/>
          </w14:shadow>
        </w:rPr>
        <w:t>3</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F35F87" w:rsidRPr="009806CA">
        <w:rPr>
          <w:rFonts w:asciiTheme="minorHAnsi" w:hAnsiTheme="minorHAnsi" w:cstheme="minorHAnsi"/>
          <w:b/>
          <w:bCs w:val="0"/>
          <w:sz w:val="24"/>
          <w:szCs w:val="24"/>
          <w:u w:val="none"/>
          <w14:shadow w14:blurRad="0" w14:dist="0" w14:dir="0" w14:sx="0" w14:sy="0" w14:kx="0" w14:ky="0" w14:algn="none">
            <w14:srgbClr w14:val="000000"/>
          </w14:shadow>
        </w:rPr>
        <w:t>5</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3AABA7D0" w14:textId="63B8EFDF"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2C6E10">
        <w:rPr>
          <w:rFonts w:cstheme="minorHAnsi"/>
        </w:rPr>
        <w:t>140,17</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2C6E10">
        <w:rPr>
          <w:rFonts w:cstheme="minorHAnsi"/>
          <w:color w:val="1F4E79" w:themeColor="accent5" w:themeShade="80"/>
        </w:rPr>
        <w:t>168,20</w:t>
      </w:r>
      <w:r w:rsidRPr="009806CA">
        <w:rPr>
          <w:rFonts w:cstheme="minorHAnsi"/>
          <w:color w:val="1F4E79" w:themeColor="accent5" w:themeShade="80"/>
        </w:rPr>
        <w:t>€ TTC</w:t>
      </w:r>
    </w:p>
    <w:p w14:paraId="6651AC5A" w14:textId="00474EC4"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FC1364">
        <w:rPr>
          <w:rFonts w:cstheme="minorHAnsi"/>
        </w:rPr>
        <w:t>190,25</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FC1364">
        <w:rPr>
          <w:rFonts w:cstheme="minorHAnsi"/>
          <w:color w:val="1F4E79" w:themeColor="accent5" w:themeShade="80"/>
        </w:rPr>
        <w:t>228,30</w:t>
      </w:r>
      <w:r w:rsidRPr="009806CA">
        <w:rPr>
          <w:rFonts w:cstheme="minorHAnsi"/>
          <w:color w:val="1F4E79" w:themeColor="accent5" w:themeShade="80"/>
        </w:rPr>
        <w:t>€ TTC</w:t>
      </w:r>
    </w:p>
    <w:p w14:paraId="664DF812" w14:textId="3A07AD9A"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De </w:t>
      </w:r>
      <w:r w:rsidR="00056EA2" w:rsidRPr="009806CA">
        <w:rPr>
          <w:rFonts w:asciiTheme="minorHAnsi" w:hAnsiTheme="minorHAnsi" w:cstheme="minorHAnsi"/>
          <w:b/>
          <w:bCs w:val="0"/>
          <w:sz w:val="24"/>
          <w:szCs w:val="24"/>
          <w:u w:val="none"/>
          <w14:shadow w14:blurRad="0" w14:dist="0" w14:dir="0" w14:sx="0" w14:sy="0" w14:kx="0" w14:ky="0" w14:algn="none">
            <w14:srgbClr w14:val="000000"/>
          </w14:shadow>
        </w:rPr>
        <w:t>5</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056EA2" w:rsidRPr="009806CA">
        <w:rPr>
          <w:rFonts w:asciiTheme="minorHAnsi" w:hAnsiTheme="minorHAnsi" w:cstheme="minorHAnsi"/>
          <w:b/>
          <w:bCs w:val="0"/>
          <w:sz w:val="24"/>
          <w:szCs w:val="24"/>
          <w:u w:val="none"/>
          <w14:shadow w14:blurRad="0" w14:dist="0" w14:dir="0" w14:sx="0" w14:sy="0" w14:kx="0" w14:ky="0" w14:algn="none">
            <w14:srgbClr w14:val="000000"/>
          </w14:shadow>
        </w:rPr>
        <w:t>7</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5832C2A6" w14:textId="03D95965"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524D90">
        <w:rPr>
          <w:rFonts w:cstheme="minorHAnsi"/>
        </w:rPr>
        <w:t>190</w:t>
      </w:r>
      <w:r w:rsidR="00056EA2" w:rsidRPr="009806CA">
        <w:rPr>
          <w:rFonts w:cstheme="minorHAnsi"/>
        </w:rPr>
        <w:t>,</w:t>
      </w:r>
      <w:r w:rsidR="00524D90">
        <w:rPr>
          <w:rFonts w:cstheme="minorHAnsi"/>
        </w:rPr>
        <w:t>2</w:t>
      </w:r>
      <w:r w:rsidR="00056EA2" w:rsidRPr="009806CA">
        <w:rPr>
          <w:rFonts w:cstheme="minorHAnsi"/>
        </w:rPr>
        <w:t>5</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524D90">
        <w:rPr>
          <w:rFonts w:cstheme="minorHAnsi"/>
          <w:color w:val="1F4E79" w:themeColor="accent5" w:themeShade="80"/>
        </w:rPr>
        <w:t>228,30</w:t>
      </w:r>
      <w:r w:rsidRPr="009806CA">
        <w:rPr>
          <w:rFonts w:cstheme="minorHAnsi"/>
          <w:color w:val="1F4E79" w:themeColor="accent5" w:themeShade="80"/>
        </w:rPr>
        <w:t>€ TTC</w:t>
      </w:r>
    </w:p>
    <w:p w14:paraId="2E623AAA" w14:textId="33FA548F"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524D90">
        <w:rPr>
          <w:rFonts w:cstheme="minorHAnsi"/>
        </w:rPr>
        <w:t>253</w:t>
      </w:r>
      <w:r w:rsidR="00056EA2" w:rsidRPr="009806CA">
        <w:rPr>
          <w:rFonts w:cstheme="minorHAnsi"/>
        </w:rPr>
        <w:t>,58</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524D90">
        <w:rPr>
          <w:rFonts w:cstheme="minorHAnsi"/>
          <w:color w:val="1F4E79" w:themeColor="accent5" w:themeShade="80"/>
        </w:rPr>
        <w:t>304,30</w:t>
      </w:r>
      <w:r w:rsidRPr="009806CA">
        <w:rPr>
          <w:rFonts w:cstheme="minorHAnsi"/>
          <w:color w:val="1F4E79" w:themeColor="accent5" w:themeShade="80"/>
        </w:rPr>
        <w:t>€ TTC</w:t>
      </w:r>
    </w:p>
    <w:p w14:paraId="097155DE" w14:textId="6872FA8E"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De </w:t>
      </w:r>
      <w:r w:rsidR="00056EA2" w:rsidRPr="009806CA">
        <w:rPr>
          <w:rFonts w:asciiTheme="minorHAnsi" w:hAnsiTheme="minorHAnsi" w:cstheme="minorHAnsi"/>
          <w:b/>
          <w:bCs w:val="0"/>
          <w:sz w:val="24"/>
          <w:szCs w:val="24"/>
          <w:u w:val="none"/>
          <w14:shadow w14:blurRad="0" w14:dist="0" w14:dir="0" w14:sx="0" w14:sy="0" w14:kx="0" w14:ky="0" w14:algn="none">
            <w14:srgbClr w14:val="000000"/>
          </w14:shadow>
        </w:rPr>
        <w:t>7</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056EA2" w:rsidRPr="009806CA">
        <w:rPr>
          <w:rFonts w:asciiTheme="minorHAnsi" w:hAnsiTheme="minorHAnsi" w:cstheme="minorHAnsi"/>
          <w:b/>
          <w:bCs w:val="0"/>
          <w:sz w:val="24"/>
          <w:szCs w:val="24"/>
          <w:u w:val="none"/>
          <w14:shadow w14:blurRad="0" w14:dist="0" w14:dir="0" w14:sx="0" w14:sy="0" w14:kx="0" w14:ky="0" w14:algn="none">
            <w14:srgbClr w14:val="000000"/>
          </w14:shadow>
        </w:rPr>
        <w:t>10</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5BF7CB69" w14:textId="72885043"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3C7C18">
        <w:rPr>
          <w:rFonts w:cstheme="minorHAnsi"/>
        </w:rPr>
        <w:t>267,17</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3C7C18">
        <w:rPr>
          <w:rFonts w:cstheme="minorHAnsi"/>
          <w:color w:val="1F4E79" w:themeColor="accent5" w:themeShade="80"/>
        </w:rPr>
        <w:t>320,60</w:t>
      </w:r>
      <w:r w:rsidRPr="009806CA">
        <w:rPr>
          <w:rFonts w:cstheme="minorHAnsi"/>
          <w:color w:val="1F4E79" w:themeColor="accent5" w:themeShade="80"/>
        </w:rPr>
        <w:t>€ TTC</w:t>
      </w:r>
    </w:p>
    <w:p w14:paraId="4C4369F7" w14:textId="3C7E6824"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1F79D1">
        <w:rPr>
          <w:rFonts w:cstheme="minorHAnsi"/>
        </w:rPr>
        <w:t>356,50</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1F79D1">
        <w:rPr>
          <w:rFonts w:cstheme="minorHAnsi"/>
          <w:color w:val="1F4E79" w:themeColor="accent5" w:themeShade="80"/>
        </w:rPr>
        <w:t>427,80</w:t>
      </w:r>
      <w:r w:rsidRPr="009806CA">
        <w:rPr>
          <w:rFonts w:cstheme="minorHAnsi"/>
          <w:color w:val="1F4E79" w:themeColor="accent5" w:themeShade="80"/>
        </w:rPr>
        <w:t>€ TTC</w:t>
      </w:r>
    </w:p>
    <w:p w14:paraId="5144F502" w14:textId="535D6755"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De 100</w:t>
      </w:r>
      <w:r w:rsidR="00D55AE0" w:rsidRPr="009806CA">
        <w:rPr>
          <w:rFonts w:asciiTheme="minorHAnsi" w:hAnsiTheme="minorHAnsi" w:cstheme="minorHAnsi"/>
          <w:b/>
          <w:bCs w:val="0"/>
          <w:sz w:val="24"/>
          <w:szCs w:val="24"/>
          <w:u w:val="none"/>
          <w14:shadow w14:blurRad="0" w14:dist="0" w14:dir="0" w14:sx="0" w14:sy="0" w14:kx="0" w14:ky="0" w14:algn="none">
            <w14:srgbClr w14:val="000000"/>
          </w14:shadow>
        </w:rPr>
        <w:t>0</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1 à </w:t>
      </w:r>
      <w:r w:rsidR="00D55AE0" w:rsidRPr="009806CA">
        <w:rPr>
          <w:rFonts w:asciiTheme="minorHAnsi" w:hAnsiTheme="minorHAnsi" w:cstheme="minorHAnsi"/>
          <w:b/>
          <w:bCs w:val="0"/>
          <w:sz w:val="24"/>
          <w:szCs w:val="24"/>
          <w:u w:val="none"/>
          <w14:shadow w14:blurRad="0" w14:dist="0" w14:dir="0" w14:sx="0" w14:sy="0" w14:kx="0" w14:ky="0" w14:algn="none">
            <w14:srgbClr w14:val="000000"/>
          </w14:shadow>
        </w:rPr>
        <w:t>13</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5D78241E" w14:textId="4F87CA0B"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9005F8">
        <w:rPr>
          <w:rFonts w:cstheme="minorHAnsi"/>
        </w:rPr>
        <w:t>342,17</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7C137C">
        <w:rPr>
          <w:rFonts w:cstheme="minorHAnsi"/>
          <w:color w:val="1F4E79" w:themeColor="accent5" w:themeShade="80"/>
        </w:rPr>
        <w:t>410,60</w:t>
      </w:r>
      <w:r w:rsidRPr="009806CA">
        <w:rPr>
          <w:rFonts w:cstheme="minorHAnsi"/>
          <w:color w:val="1F4E79" w:themeColor="accent5" w:themeShade="80"/>
        </w:rPr>
        <w:t>€ TTC</w:t>
      </w:r>
    </w:p>
    <w:p w14:paraId="650E7D4B" w14:textId="0F71C983"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1827C8">
        <w:rPr>
          <w:rFonts w:cstheme="minorHAnsi"/>
        </w:rPr>
        <w:t>457,42</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1827C8">
        <w:rPr>
          <w:rFonts w:cstheme="minorHAnsi"/>
          <w:color w:val="1F4E79" w:themeColor="accent5" w:themeShade="80"/>
        </w:rPr>
        <w:t>548,90</w:t>
      </w:r>
      <w:r w:rsidRPr="009806CA">
        <w:rPr>
          <w:rFonts w:cstheme="minorHAnsi"/>
          <w:color w:val="1F4E79" w:themeColor="accent5" w:themeShade="80"/>
        </w:rPr>
        <w:t>€ TTC</w:t>
      </w:r>
    </w:p>
    <w:p w14:paraId="77E9A3BF" w14:textId="235EB9C6"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De 1</w:t>
      </w:r>
      <w:r w:rsidR="00856CCC" w:rsidRPr="009806CA">
        <w:rPr>
          <w:rFonts w:asciiTheme="minorHAnsi" w:hAnsiTheme="minorHAnsi" w:cstheme="minorHAnsi"/>
          <w:b/>
          <w:bCs w:val="0"/>
          <w:sz w:val="24"/>
          <w:szCs w:val="24"/>
          <w:u w:val="none"/>
          <w14:shadow w14:blurRad="0" w14:dist="0" w14:dir="0" w14:sx="0" w14:sy="0" w14:kx="0" w14:ky="0" w14:algn="none">
            <w14:srgbClr w14:val="000000"/>
          </w14:shadow>
        </w:rPr>
        <w:t>3</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856CCC" w:rsidRPr="009806CA">
        <w:rPr>
          <w:rFonts w:asciiTheme="minorHAnsi" w:hAnsiTheme="minorHAnsi" w:cstheme="minorHAnsi"/>
          <w:b/>
          <w:bCs w:val="0"/>
          <w:sz w:val="24"/>
          <w:szCs w:val="24"/>
          <w:u w:val="none"/>
          <w14:shadow w14:blurRad="0" w14:dist="0" w14:dir="0" w14:sx="0" w14:sy="0" w14:kx="0" w14:ky="0" w14:algn="none">
            <w14:srgbClr w14:val="000000"/>
          </w14:shadow>
        </w:rPr>
        <w:t>16</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593BE01B" w14:textId="00D3388B"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847A22">
        <w:rPr>
          <w:rFonts w:cstheme="minorHAnsi"/>
        </w:rPr>
        <w:t>410,75</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847A22">
        <w:rPr>
          <w:rFonts w:cstheme="minorHAnsi"/>
          <w:color w:val="1F4E79" w:themeColor="accent5" w:themeShade="80"/>
        </w:rPr>
        <w:t>492,90</w:t>
      </w:r>
      <w:r w:rsidRPr="009806CA">
        <w:rPr>
          <w:rFonts w:cstheme="minorHAnsi"/>
          <w:color w:val="1F4E79" w:themeColor="accent5" w:themeShade="80"/>
        </w:rPr>
        <w:t>€ TTC</w:t>
      </w:r>
    </w:p>
    <w:p w14:paraId="69114040" w14:textId="7E7EDD57"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847A22">
        <w:rPr>
          <w:rFonts w:cstheme="minorHAnsi"/>
        </w:rPr>
        <w:t>554,00</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847A22">
        <w:rPr>
          <w:rFonts w:cstheme="minorHAnsi"/>
          <w:color w:val="1F4E79" w:themeColor="accent5" w:themeShade="80"/>
        </w:rPr>
        <w:t>664,80</w:t>
      </w:r>
      <w:r w:rsidRPr="009806CA">
        <w:rPr>
          <w:rFonts w:cstheme="minorHAnsi"/>
          <w:color w:val="1F4E79" w:themeColor="accent5" w:themeShade="80"/>
        </w:rPr>
        <w:t>€ TTC</w:t>
      </w:r>
    </w:p>
    <w:p w14:paraId="55DACC49" w14:textId="6E831436"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De 1</w:t>
      </w:r>
      <w:r w:rsidR="00956FC1" w:rsidRPr="009806CA">
        <w:rPr>
          <w:rFonts w:asciiTheme="minorHAnsi" w:hAnsiTheme="minorHAnsi" w:cstheme="minorHAnsi"/>
          <w:b/>
          <w:bCs w:val="0"/>
          <w:sz w:val="24"/>
          <w:szCs w:val="24"/>
          <w:u w:val="none"/>
          <w14:shadow w14:blurRad="0" w14:dist="0" w14:dir="0" w14:sx="0" w14:sy="0" w14:kx="0" w14:ky="0" w14:algn="none">
            <w14:srgbClr w14:val="000000"/>
          </w14:shadow>
        </w:rPr>
        <w:t>6</w:t>
      </w:r>
      <w:r w:rsidRPr="009806CA">
        <w:rPr>
          <w:rFonts w:asciiTheme="minorHAnsi" w:hAnsiTheme="minorHAnsi" w:cstheme="minorHAnsi"/>
          <w:b/>
          <w:bCs w:val="0"/>
          <w:sz w:val="24"/>
          <w:szCs w:val="24"/>
          <w:u w:val="none"/>
          <w14:shadow w14:blurRad="0" w14:dist="0" w14:dir="0" w14:sx="0" w14:sy="0" w14:kx="0" w14:ky="0" w14:algn="none">
            <w14:srgbClr w14:val="000000"/>
          </w14:shadow>
        </w:rPr>
        <w:t xml:space="preserve">001 à </w:t>
      </w:r>
      <w:r w:rsidR="00956FC1" w:rsidRPr="009806CA">
        <w:rPr>
          <w:rFonts w:asciiTheme="minorHAnsi" w:hAnsiTheme="minorHAnsi" w:cstheme="minorHAnsi"/>
          <w:b/>
          <w:bCs w:val="0"/>
          <w:sz w:val="24"/>
          <w:szCs w:val="24"/>
          <w:u w:val="none"/>
          <w14:shadow w14:blurRad="0" w14:dist="0" w14:dir="0" w14:sx="0" w14:sy="0" w14:kx="0" w14:ky="0" w14:algn="none">
            <w14:srgbClr w14:val="000000"/>
          </w14:shadow>
        </w:rPr>
        <w:t>19</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45DC0215" w14:textId="0314F7CE"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C52757">
        <w:rPr>
          <w:rFonts w:cstheme="minorHAnsi"/>
        </w:rPr>
        <w:t>493</w:t>
      </w:r>
      <w:r w:rsidR="00956FC1" w:rsidRPr="009806CA">
        <w:rPr>
          <w:rFonts w:cstheme="minorHAnsi"/>
        </w:rPr>
        <w:t>,00</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BC1930">
        <w:rPr>
          <w:rFonts w:cstheme="minorHAnsi"/>
          <w:color w:val="1F4E79" w:themeColor="accent5" w:themeShade="80"/>
        </w:rPr>
        <w:t>591</w:t>
      </w:r>
      <w:r w:rsidR="00956FC1" w:rsidRPr="009806CA">
        <w:rPr>
          <w:rFonts w:cstheme="minorHAnsi"/>
          <w:color w:val="1F4E79" w:themeColor="accent5" w:themeShade="80"/>
        </w:rPr>
        <w:t>,60</w:t>
      </w:r>
      <w:r w:rsidRPr="009806CA">
        <w:rPr>
          <w:rFonts w:cstheme="minorHAnsi"/>
          <w:color w:val="1F4E79" w:themeColor="accent5" w:themeShade="80"/>
        </w:rPr>
        <w:t>€ TTC</w:t>
      </w:r>
    </w:p>
    <w:p w14:paraId="2448B93F" w14:textId="61B46EC0"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BC1930">
        <w:rPr>
          <w:rFonts w:cstheme="minorHAnsi"/>
        </w:rPr>
        <w:t>665,33</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BC1930">
        <w:rPr>
          <w:rFonts w:cstheme="minorHAnsi"/>
          <w:color w:val="1F4E79" w:themeColor="accent5" w:themeShade="80"/>
        </w:rPr>
        <w:t>798,40</w:t>
      </w:r>
      <w:r w:rsidRPr="009806CA">
        <w:rPr>
          <w:rFonts w:cstheme="minorHAnsi"/>
          <w:color w:val="1F4E79" w:themeColor="accent5" w:themeShade="80"/>
        </w:rPr>
        <w:t>€ TTC</w:t>
      </w:r>
    </w:p>
    <w:p w14:paraId="14F762A8" w14:textId="32FFEE12" w:rsidR="002123B4" w:rsidRPr="009806CA" w:rsidRDefault="002123B4" w:rsidP="00444348">
      <w:pPr>
        <w:pStyle w:val="Titre4"/>
        <w:numPr>
          <w:ilvl w:val="3"/>
          <w:numId w:val="14"/>
        </w:numPr>
        <w:tabs>
          <w:tab w:val="left" w:pos="993"/>
        </w:tabs>
        <w:spacing w:before="22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De 1</w:t>
      </w:r>
      <w:r w:rsidR="00E537C1" w:rsidRPr="009806CA">
        <w:rPr>
          <w:rFonts w:asciiTheme="minorHAnsi" w:hAnsiTheme="minorHAnsi" w:cstheme="minorHAnsi"/>
          <w:b/>
          <w:bCs w:val="0"/>
          <w:sz w:val="24"/>
          <w:szCs w:val="24"/>
          <w:u w:val="none"/>
          <w14:shadow w14:blurRad="0" w14:dist="0" w14:dir="0" w14:sx="0" w14:sy="0" w14:kx="0" w14:ky="0" w14:algn="none">
            <w14:srgbClr w14:val="000000"/>
          </w14:shadow>
        </w:rPr>
        <w:t>9</w:t>
      </w:r>
      <w:r w:rsidRPr="009806CA">
        <w:rPr>
          <w:rFonts w:asciiTheme="minorHAnsi" w:hAnsiTheme="minorHAnsi" w:cstheme="minorHAnsi"/>
          <w:b/>
          <w:bCs w:val="0"/>
          <w:sz w:val="24"/>
          <w:szCs w:val="24"/>
          <w:u w:val="none"/>
          <w14:shadow w14:blurRad="0" w14:dist="0" w14:dir="0" w14:sx="0" w14:sy="0" w14:kx="0" w14:ky="0" w14:algn="none">
            <w14:srgbClr w14:val="000000"/>
          </w14:shadow>
        </w:rPr>
        <w:t>001 à 2</w:t>
      </w:r>
      <w:r w:rsidR="00E537C1" w:rsidRPr="009806CA">
        <w:rPr>
          <w:rFonts w:asciiTheme="minorHAnsi" w:hAnsiTheme="minorHAnsi" w:cstheme="minorHAnsi"/>
          <w:b/>
          <w:bCs w:val="0"/>
          <w:sz w:val="24"/>
          <w:szCs w:val="24"/>
          <w:u w:val="none"/>
          <w14:shadow w14:blurRad="0" w14:dist="0" w14:dir="0" w14:sx="0" w14:sy="0" w14:kx="0" w14:ky="0" w14:algn="none">
            <w14:srgbClr w14:val="000000"/>
          </w14:shadow>
        </w:rPr>
        <w:t>2</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7190866B" w14:textId="0C548482"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EB4F11">
        <w:rPr>
          <w:rFonts w:cstheme="minorHAnsi"/>
        </w:rPr>
        <w:t>566,17</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EB4F11">
        <w:rPr>
          <w:rFonts w:cstheme="minorHAnsi"/>
          <w:color w:val="1F4E79" w:themeColor="accent5" w:themeShade="80"/>
        </w:rPr>
        <w:t>679,40</w:t>
      </w:r>
      <w:r w:rsidRPr="009806CA">
        <w:rPr>
          <w:rFonts w:cstheme="minorHAnsi"/>
          <w:color w:val="1F4E79" w:themeColor="accent5" w:themeShade="80"/>
        </w:rPr>
        <w:t>€ TTC</w:t>
      </w:r>
    </w:p>
    <w:p w14:paraId="5081AA56" w14:textId="5C7FF4F2"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210E25">
        <w:rPr>
          <w:rFonts w:cstheme="minorHAnsi"/>
        </w:rPr>
        <w:t>765,75</w:t>
      </w:r>
      <w:r w:rsidRPr="009806CA">
        <w:rPr>
          <w:rFonts w:cstheme="minorHAnsi"/>
        </w:rPr>
        <w:t xml:space="preserve">€ </w:t>
      </w:r>
      <w:r w:rsidR="002925AB" w:rsidRPr="009806CA">
        <w:rPr>
          <w:rFonts w:cstheme="minorHAnsi"/>
        </w:rPr>
        <w:t xml:space="preserve">hors taxe </w:t>
      </w:r>
      <w:r w:rsidRPr="009806CA">
        <w:rPr>
          <w:rFonts w:cstheme="minorHAnsi"/>
          <w:color w:val="1F4E79" w:themeColor="accent5" w:themeShade="80"/>
        </w:rPr>
        <w:t xml:space="preserve">/ </w:t>
      </w:r>
      <w:r w:rsidR="00210E25">
        <w:rPr>
          <w:rFonts w:cstheme="minorHAnsi"/>
          <w:color w:val="1F4E79" w:themeColor="accent5" w:themeShade="80"/>
        </w:rPr>
        <w:t>918,90</w:t>
      </w:r>
      <w:r w:rsidRPr="009806CA">
        <w:rPr>
          <w:rFonts w:cstheme="minorHAnsi"/>
          <w:color w:val="1F4E79" w:themeColor="accent5" w:themeShade="80"/>
        </w:rPr>
        <w:t>€ TTC</w:t>
      </w:r>
    </w:p>
    <w:p w14:paraId="2196AD51" w14:textId="007B31BE" w:rsidR="002123B4" w:rsidRPr="009806CA" w:rsidRDefault="002123B4" w:rsidP="00BD1BC5">
      <w:pPr>
        <w:pStyle w:val="Titre4"/>
        <w:numPr>
          <w:ilvl w:val="3"/>
          <w:numId w:val="14"/>
        </w:numPr>
        <w:tabs>
          <w:tab w:val="left" w:pos="993"/>
        </w:tabs>
        <w:spacing w:before="240" w:line="276" w:lineRule="auto"/>
        <w:ind w:left="567"/>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lastRenderedPageBreak/>
        <w:t xml:space="preserve">De </w:t>
      </w:r>
      <w:r w:rsidR="00E537C1" w:rsidRPr="009806CA">
        <w:rPr>
          <w:rFonts w:asciiTheme="minorHAnsi" w:hAnsiTheme="minorHAnsi" w:cstheme="minorHAnsi"/>
          <w:b/>
          <w:bCs w:val="0"/>
          <w:sz w:val="24"/>
          <w:szCs w:val="24"/>
          <w:u w:val="none"/>
          <w14:shadow w14:blurRad="0" w14:dist="0" w14:dir="0" w14:sx="0" w14:sy="0" w14:kx="0" w14:ky="0" w14:algn="none">
            <w14:srgbClr w14:val="000000"/>
          </w14:shadow>
        </w:rPr>
        <w:t>22</w:t>
      </w:r>
      <w:r w:rsidRPr="009806CA">
        <w:rPr>
          <w:rFonts w:asciiTheme="minorHAnsi" w:hAnsiTheme="minorHAnsi" w:cstheme="minorHAnsi"/>
          <w:b/>
          <w:bCs w:val="0"/>
          <w:sz w:val="24"/>
          <w:szCs w:val="24"/>
          <w:u w:val="none"/>
          <w14:shadow w14:blurRad="0" w14:dist="0" w14:dir="0" w14:sx="0" w14:sy="0" w14:kx="0" w14:ky="0" w14:algn="none">
            <w14:srgbClr w14:val="000000"/>
          </w14:shadow>
        </w:rPr>
        <w:t>001 à 2</w:t>
      </w:r>
      <w:r w:rsidR="00E537C1" w:rsidRPr="009806CA">
        <w:rPr>
          <w:rFonts w:asciiTheme="minorHAnsi" w:hAnsiTheme="minorHAnsi" w:cstheme="minorHAnsi"/>
          <w:b/>
          <w:bCs w:val="0"/>
          <w:sz w:val="24"/>
          <w:szCs w:val="24"/>
          <w:u w:val="none"/>
          <w14:shadow w14:blurRad="0" w14:dist="0" w14:dir="0" w14:sx="0" w14:sy="0" w14:kx="0" w14:ky="0" w14:algn="none">
            <w14:srgbClr w14:val="000000"/>
          </w14:shadow>
        </w:rPr>
        <w:t>5</w:t>
      </w:r>
      <w:r w:rsidRPr="009806CA">
        <w:rPr>
          <w:rFonts w:asciiTheme="minorHAnsi" w:hAnsiTheme="minorHAnsi" w:cstheme="minorHAnsi"/>
          <w:b/>
          <w:bCs w:val="0"/>
          <w:sz w:val="24"/>
          <w:szCs w:val="24"/>
          <w:u w:val="none"/>
          <w14:shadow w14:blurRad="0" w14:dist="0" w14:dir="0" w14:sx="0" w14:sy="0" w14:kx="0" w14:ky="0" w14:algn="none">
            <w14:srgbClr w14:val="000000"/>
          </w14:shadow>
        </w:rPr>
        <w:t>000kg</w:t>
      </w:r>
    </w:p>
    <w:p w14:paraId="2C83B0E1" w14:textId="41B406F0"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Par opération séparée :</w:t>
      </w:r>
      <w:r w:rsidRPr="009806CA">
        <w:rPr>
          <w:rFonts w:cstheme="minorHAnsi"/>
        </w:rPr>
        <w:t xml:space="preserve"> </w:t>
      </w:r>
      <w:r w:rsidR="00BE429A">
        <w:rPr>
          <w:rFonts w:cstheme="minorHAnsi"/>
        </w:rPr>
        <w:t>651,75</w:t>
      </w:r>
      <w:r w:rsidRPr="009806CA">
        <w:rPr>
          <w:rFonts w:cstheme="minorHAnsi"/>
        </w:rPr>
        <w:t>€</w:t>
      </w:r>
      <w:r w:rsidR="002925AB" w:rsidRPr="009806CA">
        <w:rPr>
          <w:rFonts w:cstheme="minorHAnsi"/>
        </w:rPr>
        <w:t xml:space="preserve"> hors taxe</w:t>
      </w:r>
      <w:r w:rsidRPr="009806CA">
        <w:rPr>
          <w:rFonts w:cstheme="minorHAnsi"/>
        </w:rPr>
        <w:t xml:space="preserve"> </w:t>
      </w:r>
      <w:r w:rsidRPr="009806CA">
        <w:rPr>
          <w:rFonts w:cstheme="minorHAnsi"/>
          <w:color w:val="1F4E79" w:themeColor="accent5" w:themeShade="80"/>
        </w:rPr>
        <w:t xml:space="preserve">/ </w:t>
      </w:r>
      <w:r w:rsidR="001E282E">
        <w:rPr>
          <w:rFonts w:cstheme="minorHAnsi"/>
          <w:color w:val="1F4E79" w:themeColor="accent5" w:themeShade="80"/>
        </w:rPr>
        <w:t>782,10</w:t>
      </w:r>
      <w:r w:rsidRPr="009806CA">
        <w:rPr>
          <w:rFonts w:cstheme="minorHAnsi"/>
          <w:color w:val="1F4E79" w:themeColor="accent5" w:themeShade="80"/>
        </w:rPr>
        <w:t>€ TTC</w:t>
      </w:r>
    </w:p>
    <w:p w14:paraId="532560E8" w14:textId="11F90DEB" w:rsidR="002123B4" w:rsidRPr="009806CA" w:rsidRDefault="002123B4" w:rsidP="00444348">
      <w:pPr>
        <w:pStyle w:val="Paragraphedeliste"/>
        <w:numPr>
          <w:ilvl w:val="0"/>
          <w:numId w:val="7"/>
        </w:numPr>
        <w:spacing w:before="40" w:line="276" w:lineRule="auto"/>
        <w:ind w:left="1276" w:hanging="295"/>
        <w:rPr>
          <w:rFonts w:cstheme="minorHAnsi"/>
          <w:b/>
          <w:bCs/>
          <w:color w:val="1F4E79" w:themeColor="accent5" w:themeShade="80"/>
        </w:rPr>
      </w:pPr>
      <w:r w:rsidRPr="009806CA">
        <w:rPr>
          <w:rFonts w:cstheme="minorHAnsi"/>
          <w:b/>
          <w:bCs/>
          <w:color w:val="1F4E79" w:themeColor="accent5" w:themeShade="80"/>
        </w:rPr>
        <w:t>Pour deux opérations consécutives :</w:t>
      </w:r>
      <w:r w:rsidRPr="009806CA">
        <w:rPr>
          <w:rFonts w:cstheme="minorHAnsi"/>
        </w:rPr>
        <w:t xml:space="preserve"> </w:t>
      </w:r>
      <w:r w:rsidR="00FF3649">
        <w:rPr>
          <w:rFonts w:cstheme="minorHAnsi"/>
        </w:rPr>
        <w:t>879,25</w:t>
      </w:r>
      <w:r w:rsidRPr="009806CA">
        <w:rPr>
          <w:rFonts w:cstheme="minorHAnsi"/>
        </w:rPr>
        <w:t>€</w:t>
      </w:r>
      <w:r w:rsidR="002925AB" w:rsidRPr="009806CA">
        <w:rPr>
          <w:rFonts w:cstheme="minorHAnsi"/>
        </w:rPr>
        <w:t xml:space="preserve"> hors taxe</w:t>
      </w:r>
      <w:r w:rsidRPr="009806CA">
        <w:rPr>
          <w:rFonts w:cstheme="minorHAnsi"/>
        </w:rPr>
        <w:t xml:space="preserve"> </w:t>
      </w:r>
      <w:r w:rsidRPr="009806CA">
        <w:rPr>
          <w:rFonts w:cstheme="minorHAnsi"/>
          <w:color w:val="1F4E79" w:themeColor="accent5" w:themeShade="80"/>
        </w:rPr>
        <w:t xml:space="preserve">/ </w:t>
      </w:r>
      <w:r w:rsidR="00FF3649">
        <w:rPr>
          <w:rFonts w:cstheme="minorHAnsi"/>
          <w:color w:val="1F4E79" w:themeColor="accent5" w:themeShade="80"/>
        </w:rPr>
        <w:t>1055,10</w:t>
      </w:r>
      <w:r w:rsidRPr="009806CA">
        <w:rPr>
          <w:rFonts w:cstheme="minorHAnsi"/>
          <w:color w:val="1F4E79" w:themeColor="accent5" w:themeShade="80"/>
        </w:rPr>
        <w:t>€ TTC</w:t>
      </w:r>
    </w:p>
    <w:p w14:paraId="1D74C874" w14:textId="32B01A42" w:rsidR="004D7F87" w:rsidRPr="009806CA" w:rsidRDefault="004D7F87" w:rsidP="00BD1BC5">
      <w:pPr>
        <w:pStyle w:val="Titre2"/>
        <w:numPr>
          <w:ilvl w:val="1"/>
          <w:numId w:val="13"/>
        </w:numPr>
        <w:tabs>
          <w:tab w:val="left" w:pos="426"/>
        </w:tabs>
        <w:spacing w:before="480" w:after="240" w:line="276" w:lineRule="auto"/>
        <w:ind w:left="0"/>
      </w:pPr>
      <w:bookmarkStart w:id="31" w:name="_Toc69811441"/>
      <w:r w:rsidRPr="009806CA">
        <w:t>Travaux d’urgence</w:t>
      </w:r>
      <w:r w:rsidR="008F3C84" w:rsidRPr="009806CA">
        <w:t xml:space="preserve"> (« ½</w:t>
      </w:r>
      <w:r w:rsidR="002925AB" w:rsidRPr="009806CA">
        <w:t>h</w:t>
      </w:r>
      <w:r w:rsidR="008F3C84" w:rsidRPr="009806CA">
        <w:t xml:space="preserve"> TU »)</w:t>
      </w:r>
      <w:bookmarkEnd w:id="31"/>
    </w:p>
    <w:p w14:paraId="0488AC68" w14:textId="7251422D" w:rsidR="00E86495" w:rsidRPr="009806CA" w:rsidRDefault="00E86495" w:rsidP="00E86495">
      <w:pPr>
        <w:spacing w:after="120" w:line="276" w:lineRule="auto"/>
        <w:rPr>
          <w:rFonts w:cstheme="minorHAnsi"/>
        </w:rPr>
      </w:pPr>
      <w:r w:rsidRPr="009806CA">
        <w:rPr>
          <w:rFonts w:cstheme="minorHAnsi"/>
        </w:rPr>
        <w:t>50 % du prix prévu par « OPÉRATION SÉPARÉE » (cf. tableau ci-dessus).</w:t>
      </w:r>
    </w:p>
    <w:p w14:paraId="260E378D" w14:textId="77777777" w:rsidR="00E86495" w:rsidRPr="009806CA" w:rsidRDefault="00E86495" w:rsidP="00E86495">
      <w:pPr>
        <w:spacing w:after="120" w:line="276" w:lineRule="auto"/>
        <w:rPr>
          <w:rFonts w:cstheme="minorHAnsi"/>
        </w:rPr>
      </w:pPr>
      <w:r w:rsidRPr="009806CA">
        <w:rPr>
          <w:rFonts w:cstheme="minorHAnsi"/>
        </w:rPr>
        <w:t>Ce tarif est applicable uniquement aux travaux d’urgence tels que voie d’eau, bout ou filet de pêche dans l’hélice, hélice tordue, …</w:t>
      </w:r>
    </w:p>
    <w:p w14:paraId="0DC36E8D" w14:textId="272866C9" w:rsidR="004D7F87" w:rsidRPr="009806CA" w:rsidRDefault="00E86495" w:rsidP="00E86495">
      <w:pPr>
        <w:spacing w:after="120" w:line="276" w:lineRule="auto"/>
        <w:rPr>
          <w:rFonts w:cstheme="minorHAnsi"/>
        </w:rPr>
      </w:pPr>
      <w:r w:rsidRPr="009806CA">
        <w:rPr>
          <w:rFonts w:cstheme="minorHAnsi"/>
        </w:rPr>
        <w:t>En cas de dépassement du temps imparti, application du tarif prévu au tableau ci-dessus.</w:t>
      </w:r>
    </w:p>
    <w:p w14:paraId="05020A38" w14:textId="03EB5CF2" w:rsidR="00E86495" w:rsidRPr="009806CA" w:rsidRDefault="00E86495" w:rsidP="00BD1BC5">
      <w:pPr>
        <w:pStyle w:val="Titre2"/>
        <w:numPr>
          <w:ilvl w:val="1"/>
          <w:numId w:val="13"/>
        </w:numPr>
        <w:tabs>
          <w:tab w:val="left" w:pos="426"/>
        </w:tabs>
        <w:spacing w:before="480" w:after="240" w:line="276" w:lineRule="auto"/>
        <w:ind w:left="0"/>
      </w:pPr>
      <w:bookmarkStart w:id="32" w:name="_Toc69811442"/>
      <w:r w:rsidRPr="009806CA">
        <w:t>Grue de servitude (charge maximale 1100</w:t>
      </w:r>
      <w:r w:rsidR="008F3C84" w:rsidRPr="009806CA">
        <w:t>kg)</w:t>
      </w:r>
      <w:bookmarkEnd w:id="32"/>
    </w:p>
    <w:p w14:paraId="1B23F7AE" w14:textId="6F5E96B2" w:rsidR="002925AB" w:rsidRPr="009806CA" w:rsidRDefault="002925AB" w:rsidP="00BD1BC5">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 xml:space="preserve">Par heure d’utilisation avec conducteur : </w:t>
      </w:r>
      <w:r w:rsidR="000C549C">
        <w:rPr>
          <w:rFonts w:cstheme="minorHAnsi"/>
        </w:rPr>
        <w:t>76,83</w:t>
      </w:r>
      <w:r w:rsidRPr="009806CA">
        <w:rPr>
          <w:rFonts w:cstheme="minorHAnsi"/>
        </w:rPr>
        <w:t>€</w:t>
      </w:r>
      <w:r w:rsidRPr="009806CA">
        <w:rPr>
          <w:rFonts w:cstheme="minorHAnsi"/>
          <w:b/>
          <w:bCs/>
          <w:color w:val="1F4E79" w:themeColor="accent5" w:themeShade="80"/>
        </w:rPr>
        <w:t xml:space="preserve"> </w:t>
      </w:r>
      <w:r w:rsidRPr="009806CA">
        <w:rPr>
          <w:rFonts w:cstheme="minorHAnsi"/>
        </w:rPr>
        <w:t xml:space="preserve">hors taxe </w:t>
      </w:r>
      <w:r w:rsidRPr="009806CA">
        <w:rPr>
          <w:rFonts w:cstheme="minorHAnsi"/>
          <w:color w:val="1F4E79" w:themeColor="accent5" w:themeShade="80"/>
        </w:rPr>
        <w:t xml:space="preserve">/ </w:t>
      </w:r>
      <w:r w:rsidR="000C549C">
        <w:rPr>
          <w:rFonts w:cstheme="minorHAnsi"/>
          <w:color w:val="1F4E79" w:themeColor="accent5" w:themeShade="80"/>
        </w:rPr>
        <w:t>92,20</w:t>
      </w:r>
      <w:r w:rsidRPr="009806CA">
        <w:rPr>
          <w:rFonts w:cstheme="minorHAnsi"/>
          <w:color w:val="1F4E79" w:themeColor="accent5" w:themeShade="80"/>
        </w:rPr>
        <w:t>€ TTC</w:t>
      </w:r>
    </w:p>
    <w:p w14:paraId="4DE18AE7" w14:textId="25875D03" w:rsidR="002925AB" w:rsidRPr="009806CA" w:rsidRDefault="002925AB" w:rsidP="00BD1BC5">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Minimum de facturation</w:t>
      </w:r>
      <w:r w:rsidR="00DD7C39" w:rsidRPr="009806CA">
        <w:rPr>
          <w:rFonts w:cstheme="minorHAnsi"/>
          <w:b/>
          <w:bCs/>
          <w:color w:val="1F4E79" w:themeColor="accent5" w:themeShade="80"/>
        </w:rPr>
        <w:t xml:space="preserve"> (</w:t>
      </w:r>
      <w:r w:rsidR="00DD7C39" w:rsidRPr="009806CA">
        <w:rPr>
          <w:b/>
          <w:bCs/>
          <w:color w:val="1F4E79" w:themeColor="accent5" w:themeShade="80"/>
        </w:rPr>
        <w:t>½</w:t>
      </w:r>
      <w:r w:rsidR="00DD7C39" w:rsidRPr="009806CA">
        <w:rPr>
          <w:rFonts w:cstheme="minorHAnsi"/>
          <w:b/>
          <w:bCs/>
          <w:color w:val="1F4E79" w:themeColor="accent5" w:themeShade="80"/>
        </w:rPr>
        <w:t>h)</w:t>
      </w:r>
      <w:r w:rsidRPr="009806CA">
        <w:rPr>
          <w:rFonts w:cstheme="minorHAnsi"/>
          <w:b/>
          <w:bCs/>
          <w:color w:val="1F4E79" w:themeColor="accent5" w:themeShade="80"/>
        </w:rPr>
        <w:t> :</w:t>
      </w:r>
      <w:r w:rsidRPr="009806CA">
        <w:rPr>
          <w:rFonts w:cstheme="minorHAnsi"/>
          <w:color w:val="1F4E79" w:themeColor="accent5" w:themeShade="80"/>
        </w:rPr>
        <w:t xml:space="preserve"> </w:t>
      </w:r>
      <w:r w:rsidR="00187B7F">
        <w:rPr>
          <w:rFonts w:cstheme="minorHAnsi"/>
        </w:rPr>
        <w:t>38,42</w:t>
      </w:r>
      <w:r w:rsidRPr="009806CA">
        <w:rPr>
          <w:rFonts w:cstheme="minorHAnsi"/>
        </w:rPr>
        <w:t xml:space="preserve">€ hors taxe </w:t>
      </w:r>
      <w:r w:rsidRPr="009806CA">
        <w:rPr>
          <w:rFonts w:cstheme="minorHAnsi"/>
          <w:color w:val="1F4E79" w:themeColor="accent5" w:themeShade="80"/>
        </w:rPr>
        <w:t xml:space="preserve">/ </w:t>
      </w:r>
      <w:r w:rsidR="00187B7F">
        <w:rPr>
          <w:rFonts w:cstheme="minorHAnsi"/>
          <w:color w:val="1F4E79" w:themeColor="accent5" w:themeShade="80"/>
        </w:rPr>
        <w:t>46,10</w:t>
      </w:r>
      <w:r w:rsidRPr="009806CA">
        <w:rPr>
          <w:rFonts w:cstheme="minorHAnsi"/>
          <w:color w:val="1F4E79" w:themeColor="accent5" w:themeShade="80"/>
        </w:rPr>
        <w:t>€ TTC</w:t>
      </w:r>
    </w:p>
    <w:p w14:paraId="55BBB52E" w14:textId="2A193F5B" w:rsidR="00DD7C39" w:rsidRPr="009806CA" w:rsidRDefault="00DD7C39" w:rsidP="00BD1BC5">
      <w:pPr>
        <w:pStyle w:val="Titre2"/>
        <w:numPr>
          <w:ilvl w:val="1"/>
          <w:numId w:val="13"/>
        </w:numPr>
        <w:tabs>
          <w:tab w:val="left" w:pos="426"/>
        </w:tabs>
        <w:spacing w:before="480" w:after="240" w:line="276" w:lineRule="auto"/>
        <w:ind w:left="0"/>
      </w:pPr>
      <w:bookmarkStart w:id="33" w:name="_Toc69811443"/>
      <w:r w:rsidRPr="009806CA">
        <w:t>Majorations - réductions</w:t>
      </w:r>
      <w:bookmarkEnd w:id="33"/>
    </w:p>
    <w:p w14:paraId="36D92DAA" w14:textId="77777777" w:rsidR="007422F4" w:rsidRPr="009806CA" w:rsidRDefault="007422F4" w:rsidP="00BD1BC5">
      <w:pPr>
        <w:numPr>
          <w:ilvl w:val="0"/>
          <w:numId w:val="1"/>
        </w:numPr>
        <w:tabs>
          <w:tab w:val="left" w:pos="3261"/>
          <w:tab w:val="left" w:pos="5387"/>
          <w:tab w:val="decimal" w:pos="6379"/>
          <w:tab w:val="decimal" w:pos="8080"/>
        </w:tabs>
        <w:spacing w:line="276" w:lineRule="auto"/>
        <w:ind w:right="-143"/>
        <w:jc w:val="both"/>
        <w:rPr>
          <w:rFonts w:cstheme="minorHAnsi"/>
        </w:rPr>
      </w:pPr>
      <w:r w:rsidRPr="009806CA">
        <w:rPr>
          <w:rFonts w:cstheme="minorHAnsi"/>
          <w:u w:val="single"/>
        </w:rPr>
        <w:t>Majorations</w:t>
      </w:r>
      <w:r w:rsidRPr="009806CA">
        <w:rPr>
          <w:rFonts w:cstheme="minorHAnsi"/>
        </w:rPr>
        <w:t xml:space="preserve"> </w:t>
      </w:r>
      <w:r w:rsidR="00817855" w:rsidRPr="009806CA">
        <w:rPr>
          <w:rFonts w:cstheme="minorHAnsi"/>
        </w:rPr>
        <w:t>de 50 % pour une utilisation de l’outillage</w:t>
      </w:r>
      <w:r w:rsidR="00C55FA2" w:rsidRPr="009806CA">
        <w:rPr>
          <w:rFonts w:cstheme="minorHAnsi"/>
        </w:rPr>
        <w:t xml:space="preserve"> </w:t>
      </w:r>
      <w:r w:rsidRPr="009806CA">
        <w:rPr>
          <w:rFonts w:cstheme="minorHAnsi"/>
        </w:rPr>
        <w:t>:</w:t>
      </w:r>
    </w:p>
    <w:p w14:paraId="36D92DAB" w14:textId="77777777" w:rsidR="006562E2" w:rsidRPr="009806CA" w:rsidRDefault="007422F4" w:rsidP="00BD1BC5">
      <w:pPr>
        <w:numPr>
          <w:ilvl w:val="0"/>
          <w:numId w:val="15"/>
        </w:numPr>
        <w:tabs>
          <w:tab w:val="left" w:pos="567"/>
          <w:tab w:val="left" w:pos="1560"/>
          <w:tab w:val="left" w:pos="3261"/>
          <w:tab w:val="left" w:pos="5387"/>
          <w:tab w:val="decimal" w:pos="6379"/>
          <w:tab w:val="decimal" w:pos="8080"/>
        </w:tabs>
        <w:spacing w:line="276" w:lineRule="auto"/>
        <w:ind w:left="993" w:right="-143"/>
        <w:rPr>
          <w:rFonts w:cstheme="minorHAnsi"/>
        </w:rPr>
      </w:pPr>
      <w:proofErr w:type="gramStart"/>
      <w:r w:rsidRPr="009806CA">
        <w:rPr>
          <w:rFonts w:cstheme="minorHAnsi"/>
        </w:rPr>
        <w:t>les</w:t>
      </w:r>
      <w:proofErr w:type="gramEnd"/>
      <w:r w:rsidRPr="009806CA">
        <w:rPr>
          <w:rFonts w:cstheme="minorHAnsi"/>
        </w:rPr>
        <w:t xml:space="preserve"> jours ouvrables, en dehors des heures de fonctionnement normal des services du Port ;</w:t>
      </w:r>
    </w:p>
    <w:p w14:paraId="36D92DAC" w14:textId="77777777" w:rsidR="007422F4" w:rsidRPr="009806CA" w:rsidRDefault="007422F4" w:rsidP="00BD1BC5">
      <w:pPr>
        <w:numPr>
          <w:ilvl w:val="0"/>
          <w:numId w:val="15"/>
        </w:numPr>
        <w:tabs>
          <w:tab w:val="left" w:pos="567"/>
          <w:tab w:val="left" w:pos="1560"/>
          <w:tab w:val="left" w:pos="3261"/>
          <w:tab w:val="left" w:pos="5387"/>
          <w:tab w:val="decimal" w:pos="6379"/>
          <w:tab w:val="decimal" w:pos="8080"/>
        </w:tabs>
        <w:spacing w:line="276" w:lineRule="auto"/>
        <w:ind w:left="993" w:right="-143"/>
        <w:rPr>
          <w:rFonts w:cstheme="minorHAnsi"/>
        </w:rPr>
      </w:pPr>
      <w:proofErr w:type="gramStart"/>
      <w:r w:rsidRPr="009806CA">
        <w:rPr>
          <w:rFonts w:cstheme="minorHAnsi"/>
        </w:rPr>
        <w:t>les</w:t>
      </w:r>
      <w:proofErr w:type="gramEnd"/>
      <w:r w:rsidRPr="009806CA">
        <w:rPr>
          <w:rFonts w:cstheme="minorHAnsi"/>
        </w:rPr>
        <w:t xml:space="preserve"> dimanches et jours fériés, les demandes ne pouvant tou</w:t>
      </w:r>
      <w:r w:rsidR="00F418DA" w:rsidRPr="009806CA">
        <w:rPr>
          <w:rFonts w:cstheme="minorHAnsi"/>
        </w:rPr>
        <w:t xml:space="preserve">tefois être satisfaites qu’avec </w:t>
      </w:r>
      <w:r w:rsidRPr="009806CA">
        <w:rPr>
          <w:rFonts w:cstheme="minorHAnsi"/>
        </w:rPr>
        <w:t>préavis de 24 heures et suivant la disponibilité du personnel d’exploitation.</w:t>
      </w:r>
    </w:p>
    <w:p w14:paraId="36D92DAD" w14:textId="73123D14" w:rsidR="007422F4" w:rsidRPr="009806CA" w:rsidRDefault="006562E2" w:rsidP="00BD1BC5">
      <w:pPr>
        <w:numPr>
          <w:ilvl w:val="0"/>
          <w:numId w:val="1"/>
        </w:numPr>
        <w:tabs>
          <w:tab w:val="left" w:pos="3261"/>
          <w:tab w:val="left" w:pos="5387"/>
          <w:tab w:val="decimal" w:pos="6379"/>
          <w:tab w:val="decimal" w:pos="8080"/>
        </w:tabs>
        <w:spacing w:before="240" w:line="276" w:lineRule="auto"/>
        <w:ind w:left="714" w:right="-142" w:hanging="357"/>
        <w:jc w:val="both"/>
        <w:rPr>
          <w:rFonts w:cstheme="minorHAnsi"/>
        </w:rPr>
      </w:pPr>
      <w:r w:rsidRPr="009806CA">
        <w:rPr>
          <w:rFonts w:cstheme="minorHAnsi"/>
          <w:u w:val="single"/>
        </w:rPr>
        <w:t>Réduction</w:t>
      </w:r>
      <w:r w:rsidRPr="009806CA">
        <w:rPr>
          <w:rFonts w:cstheme="minorHAnsi"/>
        </w:rPr>
        <w:t xml:space="preserve"> </w:t>
      </w:r>
      <w:r w:rsidR="007422F4" w:rsidRPr="009806CA">
        <w:rPr>
          <w:rFonts w:cstheme="minorHAnsi"/>
        </w:rPr>
        <w:t>des prix de manutention de 15 % consentie au bénéfice d’un même usager lorsque le nombre d’opérations réalisées pour son compte dépasse le nombre de cinq dans le mois calendaire.</w:t>
      </w:r>
    </w:p>
    <w:p w14:paraId="36D92DAF" w14:textId="37C0A2B2" w:rsidR="007422F4" w:rsidRPr="009806CA" w:rsidRDefault="007422F4" w:rsidP="003F07E1">
      <w:pPr>
        <w:tabs>
          <w:tab w:val="left" w:pos="2268"/>
          <w:tab w:val="left" w:pos="3261"/>
          <w:tab w:val="left" w:pos="5387"/>
          <w:tab w:val="decimal" w:pos="6379"/>
          <w:tab w:val="decimal" w:pos="8080"/>
        </w:tabs>
        <w:spacing w:line="276" w:lineRule="auto"/>
        <w:ind w:left="709" w:right="-142"/>
        <w:rPr>
          <w:rFonts w:cstheme="minorHAnsi"/>
        </w:rPr>
      </w:pPr>
      <w:r w:rsidRPr="009806CA">
        <w:rPr>
          <w:rFonts w:cstheme="minorHAnsi"/>
        </w:rPr>
        <w:t>Pour les amodiataires du Port cette réduction s’applique dès la première opération. Elle sera notifiée sur la facture mensuelle. De plus, la présence de l’amodiataire ou d’un de ses employés est exigée lors de chaque manutention, sous peine de non-exécution de l’opération.</w:t>
      </w:r>
    </w:p>
    <w:p w14:paraId="36D92DB1" w14:textId="30069B85" w:rsidR="001F5E5C" w:rsidRPr="009806CA" w:rsidRDefault="00E122D4" w:rsidP="003F07E1">
      <w:pPr>
        <w:pStyle w:val="Titre1"/>
        <w:tabs>
          <w:tab w:val="left" w:pos="0"/>
        </w:tabs>
        <w:spacing w:before="720" w:line="276" w:lineRule="auto"/>
        <w:ind w:left="-425"/>
        <w:rPr>
          <w:sz w:val="32"/>
          <w:szCs w:val="20"/>
        </w:rPr>
      </w:pPr>
      <w:bookmarkStart w:id="34" w:name="_Toc69811444"/>
      <w:r w:rsidRPr="009806CA">
        <w:rPr>
          <w:sz w:val="32"/>
          <w:szCs w:val="20"/>
        </w:rPr>
        <w:t xml:space="preserve">STATIONNEMENT DES BATEAUX </w:t>
      </w:r>
      <w:r w:rsidR="00BD1BC5" w:rsidRPr="009806CA">
        <w:rPr>
          <w:rFonts w:cstheme="minorHAnsi"/>
          <w:sz w:val="32"/>
          <w:szCs w:val="20"/>
        </w:rPr>
        <w:t>À</w:t>
      </w:r>
      <w:r w:rsidRPr="009806CA">
        <w:rPr>
          <w:sz w:val="32"/>
          <w:szCs w:val="20"/>
        </w:rPr>
        <w:t xml:space="preserve"> TERRE</w:t>
      </w:r>
      <w:bookmarkEnd w:id="34"/>
    </w:p>
    <w:p w14:paraId="36D92DB2" w14:textId="77777777" w:rsidR="001F5E5C" w:rsidRPr="009806CA" w:rsidRDefault="001F5E5C" w:rsidP="00804AE1">
      <w:pPr>
        <w:tabs>
          <w:tab w:val="decimal" w:pos="2835"/>
        </w:tabs>
        <w:spacing w:line="276" w:lineRule="auto"/>
        <w:ind w:right="-2"/>
        <w:rPr>
          <w:rFonts w:cstheme="minorHAnsi"/>
          <w:szCs w:val="28"/>
        </w:rPr>
      </w:pPr>
      <w:r w:rsidRPr="009806CA">
        <w:rPr>
          <w:rFonts w:cstheme="minorHAnsi"/>
          <w:szCs w:val="28"/>
        </w:rPr>
        <w:t>Tout dépôt de bateaux, de remorques, de bers ou de tout autre matériel roulant ou non roulant devra être immédiatement signalé au personnel du Port par le ou les propriétaires ou leurs représentants.</w:t>
      </w:r>
    </w:p>
    <w:p w14:paraId="36D92DB3" w14:textId="77777777" w:rsidR="001F5E5C" w:rsidRPr="009806CA" w:rsidRDefault="001F5E5C" w:rsidP="00804AE1">
      <w:pPr>
        <w:tabs>
          <w:tab w:val="left" w:pos="2268"/>
          <w:tab w:val="left" w:pos="3261"/>
          <w:tab w:val="left" w:pos="5387"/>
          <w:tab w:val="decimal" w:pos="6379"/>
          <w:tab w:val="decimal" w:pos="8080"/>
        </w:tabs>
        <w:spacing w:line="276" w:lineRule="auto"/>
        <w:ind w:right="-2"/>
        <w:rPr>
          <w:rFonts w:cstheme="minorHAnsi"/>
          <w:szCs w:val="28"/>
        </w:rPr>
      </w:pPr>
      <w:r w:rsidRPr="009806CA">
        <w:rPr>
          <w:rFonts w:cstheme="minorHAnsi"/>
          <w:szCs w:val="28"/>
        </w:rPr>
        <w:t xml:space="preserve">Les responsables du Port seront </w:t>
      </w:r>
      <w:r w:rsidR="00E541F6" w:rsidRPr="009806CA">
        <w:rPr>
          <w:rFonts w:cstheme="minorHAnsi"/>
          <w:szCs w:val="28"/>
        </w:rPr>
        <w:t>seules habilités</w:t>
      </w:r>
      <w:r w:rsidRPr="009806CA">
        <w:rPr>
          <w:rFonts w:cstheme="minorHAnsi"/>
          <w:szCs w:val="28"/>
        </w:rPr>
        <w:t xml:space="preserve"> à refuser ou à accepter la prise en dépôt de ces matériels.</w:t>
      </w:r>
    </w:p>
    <w:p w14:paraId="36D92DB4" w14:textId="77777777" w:rsidR="001F5E5C" w:rsidRPr="009806CA" w:rsidRDefault="001F5E5C" w:rsidP="00804AE1">
      <w:pPr>
        <w:tabs>
          <w:tab w:val="left" w:pos="2268"/>
          <w:tab w:val="left" w:pos="3261"/>
          <w:tab w:val="left" w:pos="5387"/>
          <w:tab w:val="decimal" w:pos="6379"/>
          <w:tab w:val="decimal" w:pos="8080"/>
        </w:tabs>
        <w:spacing w:after="240" w:line="276" w:lineRule="auto"/>
        <w:ind w:right="-2"/>
        <w:rPr>
          <w:rFonts w:cstheme="minorHAnsi"/>
          <w:szCs w:val="28"/>
        </w:rPr>
      </w:pPr>
      <w:r w:rsidRPr="009806CA">
        <w:rPr>
          <w:rFonts w:cstheme="minorHAnsi"/>
          <w:szCs w:val="28"/>
        </w:rPr>
        <w:lastRenderedPageBreak/>
        <w:t>Si la demande est acceptée, elle donne lieu à l’ouverture d’une fiche d’entrée dûment complétée et signée par le ou les propriétaires ou leurs représentants et à l’acquittement d’une redevance calculée suivant les prestations sollicitées et par application du barème des tarifs en vigueur sur le Port.</w:t>
      </w:r>
    </w:p>
    <w:p w14:paraId="36D92DB6" w14:textId="77777777" w:rsidR="001F5E5C" w:rsidRPr="009806CA" w:rsidRDefault="001F5E5C" w:rsidP="00804AE1">
      <w:pPr>
        <w:tabs>
          <w:tab w:val="left" w:pos="2268"/>
          <w:tab w:val="left" w:pos="3261"/>
          <w:tab w:val="left" w:pos="5387"/>
          <w:tab w:val="decimal" w:pos="6379"/>
          <w:tab w:val="decimal" w:pos="8080"/>
        </w:tabs>
        <w:spacing w:after="240" w:line="276" w:lineRule="auto"/>
        <w:ind w:right="-2"/>
        <w:rPr>
          <w:rFonts w:cstheme="minorHAnsi"/>
          <w:szCs w:val="28"/>
        </w:rPr>
      </w:pPr>
      <w:r w:rsidRPr="009806CA">
        <w:rPr>
          <w:rFonts w:cstheme="minorHAnsi"/>
          <w:szCs w:val="28"/>
        </w:rPr>
        <w:t xml:space="preserve">Les bateaux stationnant sur les </w:t>
      </w:r>
      <w:r w:rsidR="002D4651" w:rsidRPr="009806CA">
        <w:rPr>
          <w:rFonts w:cstheme="minorHAnsi"/>
          <w:szCs w:val="28"/>
        </w:rPr>
        <w:t>terre-pleins</w:t>
      </w:r>
      <w:r w:rsidRPr="009806CA">
        <w:rPr>
          <w:rFonts w:cstheme="minorHAnsi"/>
          <w:szCs w:val="28"/>
        </w:rPr>
        <w:t xml:space="preserve"> seront obligatoirement placés à l’endroit désigné par le personnel du Port, sur des remorques, sur des bers, sur des béquilles.</w:t>
      </w:r>
    </w:p>
    <w:p w14:paraId="36D92DB8" w14:textId="19DA33CA" w:rsidR="001F5E5C" w:rsidRPr="009806CA" w:rsidRDefault="001F5E5C" w:rsidP="00804AE1">
      <w:pPr>
        <w:tabs>
          <w:tab w:val="left" w:pos="2268"/>
          <w:tab w:val="left" w:pos="3261"/>
          <w:tab w:val="left" w:pos="5387"/>
          <w:tab w:val="decimal" w:pos="6379"/>
          <w:tab w:val="decimal" w:pos="8080"/>
        </w:tabs>
        <w:spacing w:after="240" w:line="276" w:lineRule="auto"/>
        <w:ind w:right="-2"/>
        <w:rPr>
          <w:rFonts w:cstheme="minorHAnsi"/>
          <w:szCs w:val="28"/>
        </w:rPr>
      </w:pPr>
      <w:r w:rsidRPr="009806CA">
        <w:rPr>
          <w:rFonts w:cstheme="minorHAnsi"/>
          <w:szCs w:val="28"/>
        </w:rPr>
        <w:t>En tout état de cause, le concessionnaire ne peut encourir la moindre responsabilité pour les vols, délits, dégradations ou accidents causés soit aux bateaux stationnés, soit à l’occasion de leurs déplacements ou pour les dommages qui pourraient être causés à des tiers au cours de leurs mouvements, sauf à faire la preuve d’une implication directe de ses agents dans l’exercice de leur fonction.</w:t>
      </w:r>
    </w:p>
    <w:p w14:paraId="46D9BA12" w14:textId="57E6E65C" w:rsidR="00163DEC" w:rsidRPr="009806CA" w:rsidRDefault="00163DEC" w:rsidP="00DF7B7B">
      <w:pPr>
        <w:pStyle w:val="Titre2"/>
        <w:numPr>
          <w:ilvl w:val="0"/>
          <w:numId w:val="0"/>
        </w:numPr>
        <w:tabs>
          <w:tab w:val="left" w:pos="426"/>
        </w:tabs>
        <w:spacing w:before="480" w:after="240" w:line="276" w:lineRule="auto"/>
      </w:pPr>
      <w:bookmarkStart w:id="35" w:name="_Toc69811445"/>
      <w:r w:rsidRPr="009806CA">
        <w:t>Tarifs par lieu de stationnement</w:t>
      </w:r>
      <w:r w:rsidR="00850921" w:rsidRPr="009806CA">
        <w:t xml:space="preserve"> (toutes taxes comprises)</w:t>
      </w:r>
      <w:bookmarkEnd w:id="35"/>
    </w:p>
    <w:p w14:paraId="2AA9ECD0" w14:textId="573F01D2" w:rsidR="00163DEC" w:rsidRPr="009806CA" w:rsidRDefault="00163DEC" w:rsidP="00DF7B7B">
      <w:pPr>
        <w:pStyle w:val="Titre3"/>
      </w:pPr>
      <w:bookmarkStart w:id="36" w:name="_Toc69811446"/>
      <w:r w:rsidRPr="009806CA">
        <w:t>Stationnement des bateaux sur les aires de carénage</w:t>
      </w:r>
      <w:bookmarkEnd w:id="36"/>
    </w:p>
    <w:p w14:paraId="6C36D3E0" w14:textId="7B18AD32" w:rsidR="00163DEC" w:rsidRPr="009806CA" w:rsidRDefault="00163DEC" w:rsidP="00880EBF">
      <w:pPr>
        <w:pStyle w:val="Paragraphedeliste"/>
        <w:numPr>
          <w:ilvl w:val="0"/>
          <w:numId w:val="7"/>
        </w:numPr>
        <w:spacing w:before="120" w:line="276" w:lineRule="auto"/>
        <w:ind w:left="709" w:hanging="294"/>
        <w:rPr>
          <w:rFonts w:cstheme="minorHAnsi"/>
        </w:rPr>
      </w:pPr>
      <w:r w:rsidRPr="009806CA">
        <w:rPr>
          <w:rFonts w:cstheme="minorHAnsi"/>
          <w:b/>
          <w:bCs/>
          <w:color w:val="1F4E79" w:themeColor="accent5" w:themeShade="80"/>
        </w:rPr>
        <w:t xml:space="preserve">Tarif (72 premières heures gratuites) : </w:t>
      </w:r>
      <w:r w:rsidRPr="009806CA">
        <w:rPr>
          <w:rFonts w:cstheme="minorHAnsi"/>
        </w:rPr>
        <w:t>0,</w:t>
      </w:r>
      <w:r w:rsidR="00777DC3">
        <w:rPr>
          <w:rFonts w:cstheme="minorHAnsi"/>
        </w:rPr>
        <w:t>63</w:t>
      </w:r>
      <w:r w:rsidR="00880EBF" w:rsidRPr="009806CA">
        <w:rPr>
          <w:rFonts w:cstheme="minorHAnsi"/>
        </w:rPr>
        <w:t>€</w:t>
      </w:r>
      <w:r w:rsidR="00850921" w:rsidRPr="009806CA">
        <w:rPr>
          <w:rFonts w:cstheme="minorHAnsi"/>
        </w:rPr>
        <w:t xml:space="preserve"> par mètre carré et par jour, TTC</w:t>
      </w:r>
    </w:p>
    <w:p w14:paraId="5C13B262" w14:textId="77DA56B5" w:rsidR="00163DEC" w:rsidRPr="009806CA" w:rsidRDefault="00163DEC" w:rsidP="00DF7B7B">
      <w:pPr>
        <w:pStyle w:val="Titre3"/>
      </w:pPr>
      <w:bookmarkStart w:id="37" w:name="_Toc69811447"/>
      <w:r w:rsidRPr="009806CA">
        <w:t>Stationnement des bateaux sur le terre-plein hivernage</w:t>
      </w:r>
      <w:bookmarkEnd w:id="37"/>
    </w:p>
    <w:p w14:paraId="4273334A" w14:textId="2F99D47E" w:rsidR="00163DEC" w:rsidRPr="009806CA" w:rsidRDefault="00163DEC" w:rsidP="00BF0C9A">
      <w:pPr>
        <w:pStyle w:val="Paragraphedeliste"/>
        <w:numPr>
          <w:ilvl w:val="0"/>
          <w:numId w:val="7"/>
        </w:numPr>
        <w:spacing w:before="120" w:line="276" w:lineRule="auto"/>
        <w:ind w:left="709" w:hanging="294"/>
        <w:rPr>
          <w:rFonts w:cstheme="minorHAnsi"/>
          <w:b/>
          <w:bCs/>
        </w:rPr>
      </w:pPr>
      <w:r w:rsidRPr="009806CA">
        <w:rPr>
          <w:rFonts w:cstheme="minorHAnsi"/>
          <w:b/>
          <w:bCs/>
          <w:color w:val="1F4E79" w:themeColor="accent5" w:themeShade="80"/>
        </w:rPr>
        <w:t xml:space="preserve">Tarif (72 première heures gratuites) : </w:t>
      </w:r>
      <w:r w:rsidR="00BF0C9A" w:rsidRPr="009806CA">
        <w:rPr>
          <w:rFonts w:cstheme="minorHAnsi"/>
        </w:rPr>
        <w:t>0,</w:t>
      </w:r>
      <w:r w:rsidR="00777DC3">
        <w:rPr>
          <w:rFonts w:cstheme="minorHAnsi"/>
        </w:rPr>
        <w:t>63</w:t>
      </w:r>
      <w:r w:rsidR="00BF0C9A" w:rsidRPr="009806CA">
        <w:rPr>
          <w:rFonts w:cstheme="minorHAnsi"/>
        </w:rPr>
        <w:t>€ par mètre carré et par jour, TTC</w:t>
      </w:r>
    </w:p>
    <w:p w14:paraId="43C9674B" w14:textId="4ED499FE" w:rsidR="00163DEC" w:rsidRPr="009806CA" w:rsidRDefault="00163DEC" w:rsidP="00BF0C9A">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Forfait hiver 8 mois (</w:t>
      </w:r>
      <w:r w:rsidR="009C1B95" w:rsidRPr="009806CA">
        <w:rPr>
          <w:rFonts w:cstheme="minorHAnsi"/>
          <w:b/>
          <w:bCs/>
          <w:color w:val="1F4E79" w:themeColor="accent5" w:themeShade="80"/>
        </w:rPr>
        <w:t>d’</w:t>
      </w:r>
      <w:r w:rsidRPr="009806CA">
        <w:rPr>
          <w:rFonts w:cstheme="minorHAnsi"/>
          <w:b/>
          <w:bCs/>
          <w:color w:val="1F4E79" w:themeColor="accent5" w:themeShade="80"/>
        </w:rPr>
        <w:t>octobre à mai inclus) :</w:t>
      </w:r>
      <w:r w:rsidRPr="009806CA">
        <w:rPr>
          <w:rFonts w:cstheme="minorHAnsi"/>
        </w:rPr>
        <w:t xml:space="preserve"> </w:t>
      </w:r>
      <w:r w:rsidR="00777DC3">
        <w:rPr>
          <w:rFonts w:cstheme="minorHAnsi"/>
        </w:rPr>
        <w:t>33,80</w:t>
      </w:r>
      <w:r w:rsidR="00CF7614" w:rsidRPr="009806CA">
        <w:rPr>
          <w:rFonts w:cstheme="minorHAnsi"/>
        </w:rPr>
        <w:t>€</w:t>
      </w:r>
      <w:r w:rsidR="009C1B95" w:rsidRPr="009806CA">
        <w:rPr>
          <w:rFonts w:cstheme="minorHAnsi"/>
        </w:rPr>
        <w:t xml:space="preserve"> TTC</w:t>
      </w:r>
    </w:p>
    <w:p w14:paraId="4E1D34D1" w14:textId="3CDFD7D0" w:rsidR="00163DEC" w:rsidRPr="009806CA" w:rsidRDefault="00163DEC" w:rsidP="00BF0C9A">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Forfait été 4 mois (</w:t>
      </w:r>
      <w:r w:rsidR="009C1B95" w:rsidRPr="009806CA">
        <w:rPr>
          <w:rFonts w:cstheme="minorHAnsi"/>
          <w:b/>
          <w:bCs/>
          <w:color w:val="1F4E79" w:themeColor="accent5" w:themeShade="80"/>
        </w:rPr>
        <w:t xml:space="preserve">de </w:t>
      </w:r>
      <w:r w:rsidRPr="009806CA">
        <w:rPr>
          <w:rFonts w:cstheme="minorHAnsi"/>
          <w:b/>
          <w:bCs/>
          <w:color w:val="1F4E79" w:themeColor="accent5" w:themeShade="80"/>
        </w:rPr>
        <w:t>juin à septembre inclus) </w:t>
      </w:r>
      <w:r w:rsidR="009C1B95" w:rsidRPr="009806CA">
        <w:rPr>
          <w:rFonts w:cstheme="minorHAnsi"/>
          <w:b/>
          <w:bCs/>
          <w:color w:val="1F4E79" w:themeColor="accent5" w:themeShade="80"/>
        </w:rPr>
        <w:t>:</w:t>
      </w:r>
      <w:r w:rsidR="009C1B95" w:rsidRPr="009806CA">
        <w:rPr>
          <w:rFonts w:cstheme="minorHAnsi"/>
        </w:rPr>
        <w:t xml:space="preserve"> </w:t>
      </w:r>
      <w:r w:rsidR="00A13566">
        <w:rPr>
          <w:rFonts w:cstheme="minorHAnsi"/>
        </w:rPr>
        <w:t>16,80</w:t>
      </w:r>
      <w:r w:rsidR="009C1B95" w:rsidRPr="009806CA">
        <w:rPr>
          <w:rFonts w:cstheme="minorHAnsi"/>
        </w:rPr>
        <w:t>€ TTC</w:t>
      </w:r>
    </w:p>
    <w:p w14:paraId="1C6EF326" w14:textId="38F35B14" w:rsidR="00163DEC" w:rsidRPr="009806CA" w:rsidRDefault="00163DEC" w:rsidP="00A33064">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 xml:space="preserve">Pour les abonnés à l’année consentant à libérer leur poste pendant une durée consécutive de </w:t>
      </w:r>
      <w:r w:rsidR="00A6453F" w:rsidRPr="009806CA">
        <w:rPr>
          <w:rFonts w:cstheme="minorHAnsi"/>
          <w:b/>
          <w:bCs/>
          <w:color w:val="1F4E79" w:themeColor="accent5" w:themeShade="80"/>
        </w:rPr>
        <w:t>6</w:t>
      </w:r>
      <w:r w:rsidRPr="009806CA">
        <w:rPr>
          <w:rFonts w:cstheme="minorHAnsi"/>
          <w:b/>
          <w:bCs/>
          <w:color w:val="1F4E79" w:themeColor="accent5" w:themeShade="80"/>
        </w:rPr>
        <w:t xml:space="preserve"> mois et à le laisser à la libre disposition du Bureau du Port : </w:t>
      </w:r>
      <w:r w:rsidR="00A6453F" w:rsidRPr="009806CA">
        <w:rPr>
          <w:rFonts w:cstheme="minorHAnsi"/>
        </w:rPr>
        <w:t>g</w:t>
      </w:r>
      <w:r w:rsidRPr="009806CA">
        <w:rPr>
          <w:rFonts w:cstheme="minorHAnsi"/>
        </w:rPr>
        <w:t>ratuit</w:t>
      </w:r>
      <w:r w:rsidR="00A33064" w:rsidRPr="009806CA">
        <w:rPr>
          <w:rFonts w:cstheme="minorHAnsi"/>
        </w:rPr>
        <w:br/>
      </w:r>
      <w:r w:rsidRPr="009806CA">
        <w:rPr>
          <w:rFonts w:cstheme="minorHAnsi"/>
          <w:b/>
          <w:bCs/>
          <w:color w:val="1F4E79" w:themeColor="accent5" w:themeShade="80"/>
        </w:rPr>
        <w:t xml:space="preserve">Si la durée de </w:t>
      </w:r>
      <w:r w:rsidR="00A6453F" w:rsidRPr="009806CA">
        <w:rPr>
          <w:rFonts w:cstheme="minorHAnsi"/>
          <w:b/>
          <w:bCs/>
          <w:color w:val="1F4E79" w:themeColor="accent5" w:themeShade="80"/>
        </w:rPr>
        <w:t>6</w:t>
      </w:r>
      <w:r w:rsidRPr="009806CA">
        <w:rPr>
          <w:rFonts w:cstheme="minorHAnsi"/>
          <w:b/>
          <w:bCs/>
          <w:color w:val="1F4E79" w:themeColor="accent5" w:themeShade="80"/>
        </w:rPr>
        <w:t xml:space="preserve"> mois n’est pas atteint</w:t>
      </w:r>
      <w:r w:rsidR="00A33064" w:rsidRPr="009806CA">
        <w:rPr>
          <w:rFonts w:cstheme="minorHAnsi"/>
          <w:b/>
          <w:bCs/>
          <w:color w:val="1F4E79" w:themeColor="accent5" w:themeShade="80"/>
        </w:rPr>
        <w:t>e</w:t>
      </w:r>
      <w:r w:rsidRPr="009806CA">
        <w:rPr>
          <w:rFonts w:cstheme="minorHAnsi"/>
          <w:b/>
          <w:bCs/>
          <w:color w:val="1F4E79" w:themeColor="accent5" w:themeShade="80"/>
        </w:rPr>
        <w:t> :</w:t>
      </w:r>
    </w:p>
    <w:p w14:paraId="58EA3B0C" w14:textId="77777777" w:rsidR="00A33064" w:rsidRPr="009806CA" w:rsidRDefault="00163DEC" w:rsidP="00A33064">
      <w:pPr>
        <w:pStyle w:val="Paragraphedeliste"/>
        <w:numPr>
          <w:ilvl w:val="1"/>
          <w:numId w:val="21"/>
        </w:numPr>
        <w:spacing w:line="276" w:lineRule="auto"/>
        <w:ind w:left="1134"/>
        <w:rPr>
          <w:rFonts w:cstheme="minorHAnsi"/>
          <w:color w:val="1F4E79" w:themeColor="accent5" w:themeShade="80"/>
        </w:rPr>
      </w:pPr>
      <w:r w:rsidRPr="009806CA">
        <w:rPr>
          <w:rFonts w:cstheme="minorHAnsi"/>
          <w:color w:val="1F4E79" w:themeColor="accent5" w:themeShade="80"/>
        </w:rPr>
        <w:t xml:space="preserve">Pour les abonnés à l’année : </w:t>
      </w:r>
      <w:r w:rsidRPr="009806CA">
        <w:rPr>
          <w:rFonts w:cstheme="minorHAnsi"/>
        </w:rPr>
        <w:t>moins 50% sur tarifs stationnement</w:t>
      </w:r>
    </w:p>
    <w:p w14:paraId="1243B75C" w14:textId="4315FD35" w:rsidR="00163DEC" w:rsidRPr="009806CA" w:rsidRDefault="00163DEC" w:rsidP="003F33AF">
      <w:pPr>
        <w:pStyle w:val="Paragraphedeliste"/>
        <w:numPr>
          <w:ilvl w:val="1"/>
          <w:numId w:val="21"/>
        </w:numPr>
        <w:tabs>
          <w:tab w:val="left" w:pos="1134"/>
        </w:tabs>
        <w:spacing w:line="276" w:lineRule="auto"/>
        <w:ind w:left="709" w:firstLine="65"/>
        <w:rPr>
          <w:rFonts w:cstheme="minorHAnsi"/>
          <w:b/>
          <w:bCs/>
        </w:rPr>
      </w:pPr>
      <w:r w:rsidRPr="009806CA">
        <w:rPr>
          <w:rFonts w:cstheme="minorHAnsi"/>
          <w:color w:val="1F4E79" w:themeColor="accent5" w:themeShade="80"/>
        </w:rPr>
        <w:t>Pour les amodiataires :</w:t>
      </w:r>
      <w:r w:rsidRPr="009806CA">
        <w:rPr>
          <w:rFonts w:cstheme="minorHAnsi"/>
        </w:rPr>
        <w:t xml:space="preserve"> moins 15% sur tarifs stationnement</w:t>
      </w:r>
      <w:r w:rsidR="003F33AF" w:rsidRPr="009806CA">
        <w:rPr>
          <w:rFonts w:cstheme="minorHAnsi"/>
        </w:rPr>
        <w:br/>
      </w:r>
      <w:r w:rsidRPr="009806CA">
        <w:rPr>
          <w:rFonts w:cstheme="minorHAnsi"/>
          <w:b/>
          <w:bCs/>
        </w:rPr>
        <w:t>Ces deux réductions ne pourront en aucun cas se cumuler.</w:t>
      </w:r>
    </w:p>
    <w:p w14:paraId="1B1E77DC" w14:textId="6BA75551" w:rsidR="00163DEC" w:rsidRPr="009806CA" w:rsidRDefault="00163DEC" w:rsidP="00BF0C9A">
      <w:pPr>
        <w:pStyle w:val="Paragraphedeliste"/>
        <w:numPr>
          <w:ilvl w:val="0"/>
          <w:numId w:val="7"/>
        </w:numPr>
        <w:spacing w:before="120" w:line="276" w:lineRule="auto"/>
        <w:ind w:left="709" w:hanging="294"/>
        <w:rPr>
          <w:rFonts w:cstheme="minorHAnsi"/>
        </w:rPr>
      </w:pPr>
      <w:r w:rsidRPr="009806CA">
        <w:rPr>
          <w:rFonts w:cstheme="minorHAnsi"/>
          <w:b/>
          <w:bCs/>
          <w:color w:val="1F4E79" w:themeColor="accent5" w:themeShade="80"/>
        </w:rPr>
        <w:t xml:space="preserve">En cas de résiliation d’un abonnement de poste à l’année : </w:t>
      </w:r>
      <w:r w:rsidRPr="009806CA">
        <w:rPr>
          <w:rFonts w:cstheme="minorHAnsi"/>
        </w:rPr>
        <w:t xml:space="preserve">gratuit pendant </w:t>
      </w:r>
      <w:r w:rsidR="003F33AF" w:rsidRPr="009806CA">
        <w:rPr>
          <w:rFonts w:cstheme="minorHAnsi"/>
        </w:rPr>
        <w:t>6 mois</w:t>
      </w:r>
      <w:r w:rsidRPr="009806CA">
        <w:rPr>
          <w:rFonts w:cstheme="minorHAnsi"/>
        </w:rPr>
        <w:t xml:space="preserve"> à compter de la libération du poste après déclaration écrite</w:t>
      </w:r>
      <w:r w:rsidR="00E4488C" w:rsidRPr="009806CA">
        <w:rPr>
          <w:rFonts w:cstheme="minorHAnsi"/>
        </w:rPr>
        <w:t>, sous réserve de disponibilité de place</w:t>
      </w:r>
    </w:p>
    <w:p w14:paraId="26D2864F" w14:textId="33B75E4A" w:rsidR="00E4488C" w:rsidRPr="009806CA" w:rsidRDefault="00E4488C" w:rsidP="00DF7B7B">
      <w:pPr>
        <w:pStyle w:val="Titre3"/>
      </w:pPr>
      <w:bookmarkStart w:id="38" w:name="_Toc69811448"/>
      <w:r w:rsidRPr="009806CA">
        <w:t>Forfait nettoyage place en fin d’occupation</w:t>
      </w:r>
      <w:bookmarkEnd w:id="38"/>
    </w:p>
    <w:p w14:paraId="0D80F20D" w14:textId="6EA1D29D" w:rsidR="00E4488C" w:rsidRPr="009806CA" w:rsidRDefault="00D3491C" w:rsidP="00D3491C">
      <w:pPr>
        <w:autoSpaceDE w:val="0"/>
        <w:autoSpaceDN w:val="0"/>
        <w:adjustRightInd w:val="0"/>
        <w:spacing w:line="276" w:lineRule="auto"/>
        <w:ind w:left="425"/>
        <w:rPr>
          <w:rFonts w:cstheme="minorHAnsi"/>
          <w:b/>
          <w:bCs/>
          <w:color w:val="1F4E79" w:themeColor="accent5" w:themeShade="80"/>
        </w:rPr>
      </w:pPr>
      <w:r w:rsidRPr="009806CA">
        <w:rPr>
          <w:rFonts w:ascii="CIDFont+F2" w:hAnsi="CIDFont+F2" w:cs="CIDFont+F2"/>
          <w:sz w:val="22"/>
          <w:szCs w:val="22"/>
        </w:rPr>
        <w:t xml:space="preserve">A l’issue de l’occupation du terre-plein, les lieux doivent être restitués propres. En cas de </w:t>
      </w:r>
      <w:proofErr w:type="gramStart"/>
      <w:r w:rsidRPr="009806CA">
        <w:rPr>
          <w:rFonts w:ascii="CIDFont+F2" w:hAnsi="CIDFont+F2" w:cs="CIDFont+F2"/>
          <w:sz w:val="22"/>
          <w:szCs w:val="22"/>
        </w:rPr>
        <w:t>non évacuation</w:t>
      </w:r>
      <w:proofErr w:type="gramEnd"/>
      <w:r w:rsidRPr="009806CA">
        <w:rPr>
          <w:rFonts w:ascii="CIDFont+F2" w:hAnsi="CIDFont+F2" w:cs="CIDFont+F2"/>
          <w:sz w:val="22"/>
          <w:szCs w:val="22"/>
        </w:rPr>
        <w:t xml:space="preserve"> des déchets et matériaux divers, un forfait nettoyage sera facturé à l’usager.</w:t>
      </w:r>
    </w:p>
    <w:p w14:paraId="6A747548" w14:textId="21F5AEB8" w:rsidR="00D3491C" w:rsidRPr="009806CA" w:rsidRDefault="00D3491C" w:rsidP="001B33E9">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 xml:space="preserve">Forfait nettoyage en fin d’occupation : </w:t>
      </w:r>
      <w:r w:rsidR="002D4CB9">
        <w:rPr>
          <w:rFonts w:cstheme="minorHAnsi"/>
        </w:rPr>
        <w:t>125,40</w:t>
      </w:r>
      <w:r w:rsidRPr="009806CA">
        <w:rPr>
          <w:rFonts w:cstheme="minorHAnsi"/>
        </w:rPr>
        <w:t>€ TTC</w:t>
      </w:r>
    </w:p>
    <w:p w14:paraId="42EF5B4B" w14:textId="27B04852" w:rsidR="00A11402" w:rsidRPr="009806CA" w:rsidRDefault="00A11402" w:rsidP="00DF7B7B">
      <w:pPr>
        <w:pStyle w:val="Titre3"/>
      </w:pPr>
      <w:bookmarkStart w:id="39" w:name="_Toc69811449"/>
      <w:r w:rsidRPr="009806CA">
        <w:lastRenderedPageBreak/>
        <w:t>Stationnement des remorques à bateaux, des bers ou tout autre matériel encombrant ou non roulant</w:t>
      </w:r>
      <w:bookmarkEnd w:id="39"/>
    </w:p>
    <w:p w14:paraId="30D33AC5" w14:textId="3697F5F6" w:rsidR="00A11402" w:rsidRPr="009806CA" w:rsidRDefault="002258CF" w:rsidP="002258CF">
      <w:pPr>
        <w:pStyle w:val="Paragraphedeliste"/>
        <w:numPr>
          <w:ilvl w:val="0"/>
          <w:numId w:val="7"/>
        </w:numPr>
        <w:spacing w:before="120" w:line="276" w:lineRule="auto"/>
        <w:ind w:left="709" w:hanging="294"/>
        <w:rPr>
          <w:rFonts w:cstheme="minorHAnsi"/>
        </w:rPr>
      </w:pPr>
      <w:r w:rsidRPr="009806CA">
        <w:rPr>
          <w:rFonts w:cstheme="minorHAnsi"/>
          <w:b/>
          <w:bCs/>
          <w:color w:val="1F4E79" w:themeColor="accent5" w:themeShade="80"/>
        </w:rPr>
        <w:t>De</w:t>
      </w:r>
      <w:r w:rsidR="00A11402" w:rsidRPr="009806CA">
        <w:rPr>
          <w:rFonts w:cstheme="minorHAnsi"/>
          <w:b/>
          <w:bCs/>
          <w:color w:val="1F4E79" w:themeColor="accent5" w:themeShade="80"/>
        </w:rPr>
        <w:t xml:space="preserve"> 1 à 10 jours : </w:t>
      </w:r>
      <w:r w:rsidR="006C3F55">
        <w:rPr>
          <w:rFonts w:cstheme="minorHAnsi"/>
        </w:rPr>
        <w:t>15,40</w:t>
      </w:r>
      <w:r w:rsidRPr="009806CA">
        <w:rPr>
          <w:rFonts w:cstheme="minorHAnsi"/>
        </w:rPr>
        <w:t>€ TTC</w:t>
      </w:r>
    </w:p>
    <w:p w14:paraId="25BC5FC9" w14:textId="3C30F079" w:rsidR="002258CF" w:rsidRPr="009806CA" w:rsidRDefault="002258CF" w:rsidP="002258CF">
      <w:pPr>
        <w:pStyle w:val="Paragraphedeliste"/>
        <w:numPr>
          <w:ilvl w:val="0"/>
          <w:numId w:val="7"/>
        </w:numPr>
        <w:spacing w:before="120" w:line="276" w:lineRule="auto"/>
        <w:ind w:left="709" w:hanging="294"/>
        <w:rPr>
          <w:rFonts w:cstheme="minorHAnsi"/>
        </w:rPr>
      </w:pPr>
      <w:r w:rsidRPr="009806CA">
        <w:rPr>
          <w:rFonts w:cstheme="minorHAnsi"/>
          <w:b/>
          <w:bCs/>
          <w:color w:val="1F4E79" w:themeColor="accent5" w:themeShade="80"/>
        </w:rPr>
        <w:t xml:space="preserve">De 10 à 30 jours : </w:t>
      </w:r>
      <w:r w:rsidR="006C2F48">
        <w:rPr>
          <w:rFonts w:cstheme="minorHAnsi"/>
        </w:rPr>
        <w:t>76,80</w:t>
      </w:r>
      <w:r w:rsidRPr="009806CA">
        <w:rPr>
          <w:rFonts w:cstheme="minorHAnsi"/>
        </w:rPr>
        <w:t>€ TTC</w:t>
      </w:r>
    </w:p>
    <w:p w14:paraId="2506B5C4" w14:textId="1A55CD18" w:rsidR="00A11402" w:rsidRPr="009806CA" w:rsidRDefault="00A11402" w:rsidP="002258CF">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 xml:space="preserve">Au-delà, par mois (tout mois commencé est dû) : </w:t>
      </w:r>
      <w:r w:rsidR="007258FB">
        <w:rPr>
          <w:rFonts w:cstheme="minorHAnsi"/>
        </w:rPr>
        <w:t>76,80</w:t>
      </w:r>
      <w:r w:rsidR="001820D9" w:rsidRPr="009806CA">
        <w:rPr>
          <w:rFonts w:cstheme="minorHAnsi"/>
        </w:rPr>
        <w:t>€ TTC</w:t>
      </w:r>
    </w:p>
    <w:p w14:paraId="530D8204" w14:textId="777566C4" w:rsidR="00A11402" w:rsidRPr="009806CA" w:rsidRDefault="001820D9" w:rsidP="002258CF">
      <w:pPr>
        <w:pStyle w:val="Paragraphedeliste"/>
        <w:numPr>
          <w:ilvl w:val="0"/>
          <w:numId w:val="7"/>
        </w:numPr>
        <w:spacing w:before="120" w:line="276" w:lineRule="auto"/>
        <w:ind w:left="709" w:hanging="294"/>
        <w:rPr>
          <w:rFonts w:cstheme="minorHAnsi"/>
          <w:b/>
          <w:bCs/>
          <w:color w:val="1F4E79" w:themeColor="accent5" w:themeShade="80"/>
        </w:rPr>
      </w:pPr>
      <w:r w:rsidRPr="009806CA">
        <w:rPr>
          <w:rFonts w:cstheme="minorHAnsi"/>
          <w:b/>
          <w:bCs/>
          <w:color w:val="1F4E79" w:themeColor="accent5" w:themeShade="80"/>
        </w:rPr>
        <w:t>P</w:t>
      </w:r>
      <w:r w:rsidR="00A11402" w:rsidRPr="009806CA">
        <w:rPr>
          <w:rFonts w:cstheme="minorHAnsi"/>
          <w:b/>
          <w:bCs/>
          <w:color w:val="1F4E79" w:themeColor="accent5" w:themeShade="80"/>
        </w:rPr>
        <w:t xml:space="preserve">our les amodiataires et les abonnés à l’année, sous réserve d’accord préalable du responsable d’exploitation sur la durée et les modalités de dépôt de ces matériels : </w:t>
      </w:r>
      <w:r w:rsidR="00A11402" w:rsidRPr="009806CA">
        <w:rPr>
          <w:rFonts w:cstheme="minorHAnsi"/>
        </w:rPr>
        <w:t>gratuit</w:t>
      </w:r>
    </w:p>
    <w:p w14:paraId="3E2068E0" w14:textId="3FF6551C" w:rsidR="00E072A8" w:rsidRPr="009806CA" w:rsidRDefault="00E072A8" w:rsidP="00E072A8">
      <w:pPr>
        <w:autoSpaceDE w:val="0"/>
        <w:autoSpaceDN w:val="0"/>
        <w:adjustRightInd w:val="0"/>
        <w:spacing w:before="240" w:line="276" w:lineRule="auto"/>
        <w:ind w:left="425"/>
        <w:rPr>
          <w:rFonts w:cstheme="minorHAnsi"/>
        </w:rPr>
      </w:pPr>
      <w:r w:rsidRPr="009806CA">
        <w:rPr>
          <w:rFonts w:cstheme="minorHAnsi"/>
        </w:rPr>
        <w:t>Pour les bateaux présents sans discontinuité sur le terre-plein hivernage, le tarif de base sera majoré tous les ans de 25 % à partir de la 2</w:t>
      </w:r>
      <w:r w:rsidRPr="009806CA">
        <w:rPr>
          <w:rFonts w:cstheme="minorHAnsi"/>
          <w:vertAlign w:val="superscript"/>
        </w:rPr>
        <w:t>ème</w:t>
      </w:r>
      <w:r w:rsidRPr="009806CA">
        <w:rPr>
          <w:rFonts w:cstheme="minorHAnsi"/>
        </w:rPr>
        <w:t xml:space="preserve"> année (25% la 2</w:t>
      </w:r>
      <w:r w:rsidRPr="009806CA">
        <w:rPr>
          <w:rFonts w:cstheme="minorHAnsi"/>
          <w:vertAlign w:val="superscript"/>
        </w:rPr>
        <w:t>ème</w:t>
      </w:r>
      <w:r w:rsidRPr="009806CA">
        <w:rPr>
          <w:rFonts w:cstheme="minorHAnsi"/>
        </w:rPr>
        <w:t xml:space="preserve"> année ; 50% la 3</w:t>
      </w:r>
      <w:r w:rsidRPr="009806CA">
        <w:rPr>
          <w:rFonts w:cstheme="minorHAnsi"/>
          <w:vertAlign w:val="superscript"/>
        </w:rPr>
        <w:t>ème</w:t>
      </w:r>
      <w:r w:rsidRPr="009806CA">
        <w:rPr>
          <w:rFonts w:cstheme="minorHAnsi"/>
        </w:rPr>
        <w:t xml:space="preserve"> année ; 75 % la 4</w:t>
      </w:r>
      <w:r w:rsidRPr="009806CA">
        <w:rPr>
          <w:rFonts w:cstheme="minorHAnsi"/>
          <w:vertAlign w:val="superscript"/>
        </w:rPr>
        <w:t>ème</w:t>
      </w:r>
      <w:r w:rsidRPr="009806CA">
        <w:rPr>
          <w:rFonts w:cstheme="minorHAnsi"/>
        </w:rPr>
        <w:t xml:space="preserve"> année ; 100 % la 5</w:t>
      </w:r>
      <w:r w:rsidRPr="009806CA">
        <w:rPr>
          <w:rFonts w:cstheme="minorHAnsi"/>
          <w:vertAlign w:val="superscript"/>
        </w:rPr>
        <w:t>ème</w:t>
      </w:r>
      <w:r w:rsidRPr="009806CA">
        <w:rPr>
          <w:rFonts w:cstheme="minorHAnsi"/>
        </w:rPr>
        <w:t xml:space="preserve"> année). Au-delà de la 5</w:t>
      </w:r>
      <w:r w:rsidRPr="009806CA">
        <w:rPr>
          <w:rFonts w:cstheme="minorHAnsi"/>
          <w:vertAlign w:val="superscript"/>
        </w:rPr>
        <w:t>ème</w:t>
      </w:r>
      <w:r w:rsidRPr="009806CA">
        <w:rPr>
          <w:rFonts w:cstheme="minorHAnsi"/>
        </w:rPr>
        <w:t xml:space="preserve"> année d’occupation, une majoration de 100% est systématiquement appliquée.</w:t>
      </w:r>
    </w:p>
    <w:p w14:paraId="41BFFF02" w14:textId="67BD2BBD" w:rsidR="00ED1C61" w:rsidRPr="009806CA" w:rsidRDefault="00E072A8" w:rsidP="00ED1C61">
      <w:pPr>
        <w:autoSpaceDE w:val="0"/>
        <w:autoSpaceDN w:val="0"/>
        <w:adjustRightInd w:val="0"/>
        <w:spacing w:line="276" w:lineRule="auto"/>
        <w:ind w:left="426"/>
        <w:rPr>
          <w:rFonts w:cstheme="minorHAnsi"/>
        </w:rPr>
      </w:pPr>
      <w:r w:rsidRPr="009806CA">
        <w:rPr>
          <w:rFonts w:cstheme="minorHAnsi"/>
          <w:u w:val="single"/>
        </w:rPr>
        <w:t>En cas de vente du bateau</w:t>
      </w:r>
      <w:r w:rsidRPr="009806CA">
        <w:rPr>
          <w:rFonts w:cstheme="minorHAnsi"/>
        </w:rPr>
        <w:t>, les deux dispositions de gratuité pour les abonnés à l’année mentionnées dans le tableau (8 mois consécutifs sur terre-plein et résiliation abonnement)</w:t>
      </w:r>
      <w:r w:rsidR="00ED1C61" w:rsidRPr="009806CA">
        <w:rPr>
          <w:rFonts w:cstheme="minorHAnsi"/>
        </w:rPr>
        <w:t xml:space="preserve"> s’annuleraient de plein droit et les tarifs de stationnement en vigueur seraient alors appliqués au nouveau propriétaire, à compter du jour de la vente.</w:t>
      </w:r>
    </w:p>
    <w:p w14:paraId="04EB3631" w14:textId="7C960F5E" w:rsidR="00ED1C61" w:rsidRPr="009806CA" w:rsidRDefault="00ED1C61" w:rsidP="003C1C47">
      <w:pPr>
        <w:autoSpaceDE w:val="0"/>
        <w:autoSpaceDN w:val="0"/>
        <w:adjustRightInd w:val="0"/>
        <w:spacing w:before="240" w:line="276" w:lineRule="auto"/>
        <w:ind w:left="425"/>
        <w:rPr>
          <w:rFonts w:cstheme="minorHAnsi"/>
        </w:rPr>
      </w:pPr>
      <w:r w:rsidRPr="009806CA">
        <w:rPr>
          <w:rFonts w:cstheme="minorHAnsi"/>
        </w:rPr>
        <w:t>Les redevances énumérées seront déterminées en fonction de la longueur et de la largeur hors</w:t>
      </w:r>
      <w:r w:rsidR="003C1C47" w:rsidRPr="009806CA">
        <w:rPr>
          <w:rFonts w:cstheme="minorHAnsi"/>
        </w:rPr>
        <w:t>-</w:t>
      </w:r>
      <w:r w:rsidRPr="009806CA">
        <w:rPr>
          <w:rFonts w:cstheme="minorHAnsi"/>
        </w:rPr>
        <w:t>tout</w:t>
      </w:r>
      <w:r w:rsidR="003C1C47" w:rsidRPr="009806CA">
        <w:rPr>
          <w:rFonts w:cstheme="minorHAnsi"/>
        </w:rPr>
        <w:t xml:space="preserve"> </w:t>
      </w:r>
      <w:r w:rsidRPr="009806CA">
        <w:rPr>
          <w:rFonts w:cstheme="minorHAnsi"/>
        </w:rPr>
        <w:t>des bateaux.</w:t>
      </w:r>
    </w:p>
    <w:p w14:paraId="4E8AB9C3" w14:textId="472BB601" w:rsidR="00ED1C61" w:rsidRPr="009806CA" w:rsidRDefault="003C1C47" w:rsidP="003C1C47">
      <w:pPr>
        <w:autoSpaceDE w:val="0"/>
        <w:autoSpaceDN w:val="0"/>
        <w:adjustRightInd w:val="0"/>
        <w:spacing w:before="240" w:line="276" w:lineRule="auto"/>
        <w:ind w:left="425"/>
        <w:rPr>
          <w:rFonts w:cstheme="minorHAnsi"/>
        </w:rPr>
      </w:pPr>
      <w:r w:rsidRPr="009806CA">
        <w:rPr>
          <w:rFonts w:cstheme="minorHAnsi"/>
          <w:u w:val="single"/>
        </w:rPr>
        <w:t>Les p</w:t>
      </w:r>
      <w:r w:rsidR="00ED1C61" w:rsidRPr="009806CA">
        <w:rPr>
          <w:rFonts w:cstheme="minorHAnsi"/>
          <w:u w:val="single"/>
        </w:rPr>
        <w:t>restations incluses dans les tarifs de stationnement à terre des bateaux</w:t>
      </w:r>
      <w:r w:rsidRPr="009806CA">
        <w:rPr>
          <w:rFonts w:cstheme="minorHAnsi"/>
          <w:u w:val="single"/>
        </w:rPr>
        <w:t xml:space="preserve"> sont les suivantes</w:t>
      </w:r>
      <w:r w:rsidRPr="009806CA">
        <w:rPr>
          <w:rFonts w:cstheme="minorHAnsi"/>
        </w:rPr>
        <w:t> :</w:t>
      </w:r>
    </w:p>
    <w:p w14:paraId="3B053E04" w14:textId="0B14919E" w:rsidR="00ED1C61" w:rsidRPr="009806CA" w:rsidRDefault="00ED1C61" w:rsidP="003C1C47">
      <w:pPr>
        <w:pStyle w:val="Paragraphedeliste"/>
        <w:numPr>
          <w:ilvl w:val="0"/>
          <w:numId w:val="23"/>
        </w:numPr>
        <w:autoSpaceDE w:val="0"/>
        <w:autoSpaceDN w:val="0"/>
        <w:adjustRightInd w:val="0"/>
        <w:spacing w:line="276" w:lineRule="auto"/>
        <w:ind w:left="709" w:hanging="283"/>
        <w:rPr>
          <w:rFonts w:cstheme="minorHAnsi"/>
        </w:rPr>
      </w:pPr>
      <w:r w:rsidRPr="009806CA">
        <w:rPr>
          <w:rFonts w:cstheme="minorHAnsi"/>
        </w:rPr>
        <w:t>Assurance responsabilité civile, contre les risques imputables au Port.</w:t>
      </w:r>
    </w:p>
    <w:p w14:paraId="5328E091" w14:textId="2222C0D8" w:rsidR="00ED1C61" w:rsidRPr="009806CA" w:rsidRDefault="003C1C47" w:rsidP="003C1C47">
      <w:pPr>
        <w:pStyle w:val="Paragraphedeliste"/>
        <w:numPr>
          <w:ilvl w:val="0"/>
          <w:numId w:val="23"/>
        </w:numPr>
        <w:autoSpaceDE w:val="0"/>
        <w:autoSpaceDN w:val="0"/>
        <w:adjustRightInd w:val="0"/>
        <w:spacing w:line="276" w:lineRule="auto"/>
        <w:ind w:left="709" w:hanging="283"/>
        <w:rPr>
          <w:rFonts w:cstheme="minorHAnsi"/>
        </w:rPr>
      </w:pPr>
      <w:r w:rsidRPr="009806CA">
        <w:rPr>
          <w:rFonts w:cstheme="minorHAnsi"/>
        </w:rPr>
        <w:t>Éclairage</w:t>
      </w:r>
      <w:r w:rsidR="00ED1C61" w:rsidRPr="009806CA">
        <w:rPr>
          <w:rFonts w:cstheme="minorHAnsi"/>
        </w:rPr>
        <w:t xml:space="preserve"> des aires de stockage, de carénage et des terre-pleins.</w:t>
      </w:r>
    </w:p>
    <w:p w14:paraId="623BEE98" w14:textId="7F9691FC" w:rsidR="00ED1C61" w:rsidRPr="009806CA" w:rsidRDefault="00ED1C61" w:rsidP="003C1C47">
      <w:pPr>
        <w:pStyle w:val="Paragraphedeliste"/>
        <w:numPr>
          <w:ilvl w:val="0"/>
          <w:numId w:val="23"/>
        </w:numPr>
        <w:autoSpaceDE w:val="0"/>
        <w:autoSpaceDN w:val="0"/>
        <w:adjustRightInd w:val="0"/>
        <w:spacing w:line="276" w:lineRule="auto"/>
        <w:ind w:left="709" w:hanging="283"/>
        <w:rPr>
          <w:rFonts w:cstheme="minorHAnsi"/>
        </w:rPr>
      </w:pPr>
      <w:r w:rsidRPr="009806CA">
        <w:rPr>
          <w:rFonts w:cstheme="minorHAnsi"/>
        </w:rPr>
        <w:t>Fourniture de l’eau douce pour l’entretien ou le lavage des bateaux.</w:t>
      </w:r>
    </w:p>
    <w:p w14:paraId="352E4F27" w14:textId="5FA44D7B" w:rsidR="00ED1C61" w:rsidRPr="009806CA" w:rsidRDefault="00ED1C61" w:rsidP="003C1C47">
      <w:pPr>
        <w:pStyle w:val="Paragraphedeliste"/>
        <w:numPr>
          <w:ilvl w:val="0"/>
          <w:numId w:val="23"/>
        </w:numPr>
        <w:autoSpaceDE w:val="0"/>
        <w:autoSpaceDN w:val="0"/>
        <w:adjustRightInd w:val="0"/>
        <w:spacing w:line="276" w:lineRule="auto"/>
        <w:ind w:left="709" w:hanging="283"/>
        <w:rPr>
          <w:rFonts w:cstheme="minorHAnsi"/>
        </w:rPr>
      </w:pPr>
      <w:r w:rsidRPr="009806CA">
        <w:rPr>
          <w:rFonts w:cstheme="minorHAnsi"/>
        </w:rPr>
        <w:t>Fourniture d’électricité pour l’entretien, le carénage ou les petites réparations des bateaux, pour</w:t>
      </w:r>
      <w:r w:rsidR="003C1C47" w:rsidRPr="009806CA">
        <w:rPr>
          <w:rFonts w:cstheme="minorHAnsi"/>
        </w:rPr>
        <w:t xml:space="preserve"> </w:t>
      </w:r>
      <w:r w:rsidRPr="009806CA">
        <w:rPr>
          <w:rFonts w:cstheme="minorHAnsi"/>
        </w:rPr>
        <w:t>la maintenance des accumulateurs, toute utilisation autre étant exclue.</w:t>
      </w:r>
    </w:p>
    <w:p w14:paraId="6DF45E6B" w14:textId="6D26E577" w:rsidR="00E072A8" w:rsidRPr="009806CA" w:rsidRDefault="00ED1C61" w:rsidP="003C1C47">
      <w:pPr>
        <w:autoSpaceDE w:val="0"/>
        <w:autoSpaceDN w:val="0"/>
        <w:adjustRightInd w:val="0"/>
        <w:spacing w:before="240" w:line="276" w:lineRule="auto"/>
        <w:ind w:left="425"/>
        <w:rPr>
          <w:rFonts w:cstheme="minorHAnsi"/>
        </w:rPr>
      </w:pPr>
      <w:r w:rsidRPr="009806CA">
        <w:rPr>
          <w:rFonts w:cstheme="minorHAnsi"/>
        </w:rPr>
        <w:t xml:space="preserve">La circulation et le stationnement de tous les véhicules (poids lourds, véhicules </w:t>
      </w:r>
      <w:proofErr w:type="gramStart"/>
      <w:r w:rsidRPr="009806CA">
        <w:rPr>
          <w:rFonts w:cstheme="minorHAnsi"/>
        </w:rPr>
        <w:t>légers,…</w:t>
      </w:r>
      <w:proofErr w:type="gramEnd"/>
      <w:r w:rsidRPr="009806CA">
        <w:rPr>
          <w:rFonts w:cstheme="minorHAnsi"/>
        </w:rPr>
        <w:t>), ne</w:t>
      </w:r>
      <w:r w:rsidR="003C1C47" w:rsidRPr="009806CA">
        <w:rPr>
          <w:rFonts w:cstheme="minorHAnsi"/>
        </w:rPr>
        <w:t xml:space="preserve"> </w:t>
      </w:r>
      <w:r w:rsidRPr="009806CA">
        <w:rPr>
          <w:rFonts w:cstheme="minorHAnsi"/>
        </w:rPr>
        <w:t>sont autorisés à l’intérieur des zones techniques que pour l’accès aux bateaux, le temps des</w:t>
      </w:r>
      <w:r w:rsidR="003C1C47" w:rsidRPr="009806CA">
        <w:rPr>
          <w:rFonts w:cstheme="minorHAnsi"/>
        </w:rPr>
        <w:t xml:space="preserve"> </w:t>
      </w:r>
      <w:r w:rsidRPr="009806CA">
        <w:rPr>
          <w:rFonts w:cstheme="minorHAnsi"/>
        </w:rPr>
        <w:t>travaux. Il est strictement interdit de stationner sur les zones dédiées à la circulation de</w:t>
      </w:r>
      <w:r w:rsidR="003C1C47" w:rsidRPr="009806CA">
        <w:rPr>
          <w:rFonts w:cstheme="minorHAnsi"/>
        </w:rPr>
        <w:t xml:space="preserve"> </w:t>
      </w:r>
      <w:r w:rsidRPr="009806CA">
        <w:rPr>
          <w:rFonts w:cstheme="minorHAnsi"/>
        </w:rPr>
        <w:t>l’élévateur à bateaux.</w:t>
      </w:r>
    </w:p>
    <w:p w14:paraId="36D92DF9" w14:textId="20F3EE81" w:rsidR="00713934" w:rsidRPr="009806CA" w:rsidRDefault="00713934" w:rsidP="003F07E1">
      <w:pPr>
        <w:pStyle w:val="Titre1"/>
        <w:tabs>
          <w:tab w:val="left" w:pos="0"/>
        </w:tabs>
        <w:spacing w:before="720" w:line="276" w:lineRule="auto"/>
        <w:ind w:left="-425"/>
        <w:rPr>
          <w:sz w:val="32"/>
          <w:szCs w:val="20"/>
        </w:rPr>
      </w:pPr>
      <w:bookmarkStart w:id="40" w:name="_Toc69811450"/>
      <w:r w:rsidRPr="009806CA">
        <w:rPr>
          <w:sz w:val="32"/>
          <w:szCs w:val="20"/>
        </w:rPr>
        <w:t>M</w:t>
      </w:r>
      <w:r w:rsidR="00AE37BA" w:rsidRPr="009806CA">
        <w:rPr>
          <w:sz w:val="32"/>
          <w:szCs w:val="20"/>
        </w:rPr>
        <w:t>ise à disposition de bers pour le calage des bateaux</w:t>
      </w:r>
      <w:bookmarkEnd w:id="40"/>
      <w:r w:rsidRPr="009806CA">
        <w:rPr>
          <w:sz w:val="32"/>
          <w:szCs w:val="20"/>
        </w:rPr>
        <w:t xml:space="preserve"> </w:t>
      </w:r>
    </w:p>
    <w:p w14:paraId="36D92DFA" w14:textId="77777777" w:rsidR="00713934" w:rsidRPr="009806CA" w:rsidRDefault="00713934" w:rsidP="000775A9">
      <w:pPr>
        <w:tabs>
          <w:tab w:val="left" w:pos="2268"/>
          <w:tab w:val="left" w:pos="3261"/>
          <w:tab w:val="left" w:pos="5387"/>
          <w:tab w:val="decimal" w:pos="6379"/>
          <w:tab w:val="decimal" w:pos="8080"/>
        </w:tabs>
        <w:spacing w:line="276" w:lineRule="auto"/>
        <w:ind w:right="-143"/>
        <w:jc w:val="both"/>
        <w:rPr>
          <w:rFonts w:cstheme="minorHAnsi"/>
        </w:rPr>
      </w:pPr>
      <w:r w:rsidRPr="009806CA">
        <w:rPr>
          <w:rFonts w:cstheme="minorHAnsi"/>
        </w:rPr>
        <w:t>Le propriétaire du bateau fait sa demande de bers lors de la prise de rendez-vous. L'acceptation dépendra de la disponibilité des bers du port.</w:t>
      </w:r>
    </w:p>
    <w:p w14:paraId="36D92DFB" w14:textId="77777777" w:rsidR="00713934" w:rsidRPr="009806CA" w:rsidRDefault="00713934" w:rsidP="000775A9">
      <w:pPr>
        <w:tabs>
          <w:tab w:val="left" w:pos="2268"/>
          <w:tab w:val="left" w:pos="3261"/>
          <w:tab w:val="left" w:pos="5387"/>
          <w:tab w:val="decimal" w:pos="6379"/>
          <w:tab w:val="decimal" w:pos="8080"/>
        </w:tabs>
        <w:spacing w:line="276" w:lineRule="auto"/>
        <w:ind w:right="-143"/>
        <w:jc w:val="both"/>
        <w:rPr>
          <w:rFonts w:cstheme="minorHAnsi"/>
        </w:rPr>
      </w:pPr>
      <w:r w:rsidRPr="009806CA">
        <w:rPr>
          <w:rFonts w:cstheme="minorHAnsi"/>
        </w:rPr>
        <w:t>Le calage est de la responsabilité du propriétaire ou du professionnel mandaté par celui-ci.</w:t>
      </w:r>
    </w:p>
    <w:p w14:paraId="36D92DFC" w14:textId="77777777" w:rsidR="00713934" w:rsidRPr="009806CA" w:rsidRDefault="00713934" w:rsidP="000775A9">
      <w:pPr>
        <w:tabs>
          <w:tab w:val="left" w:pos="2268"/>
          <w:tab w:val="left" w:pos="3261"/>
          <w:tab w:val="left" w:pos="5387"/>
          <w:tab w:val="decimal" w:pos="6379"/>
          <w:tab w:val="decimal" w:pos="8080"/>
        </w:tabs>
        <w:spacing w:line="276" w:lineRule="auto"/>
        <w:ind w:right="-143"/>
        <w:jc w:val="both"/>
        <w:rPr>
          <w:rFonts w:cstheme="minorHAnsi"/>
        </w:rPr>
      </w:pPr>
      <w:r w:rsidRPr="009806CA">
        <w:rPr>
          <w:rFonts w:cstheme="minorHAnsi"/>
        </w:rPr>
        <w:t>Les bers ne doivent en aucun cas être modifiés.</w:t>
      </w:r>
    </w:p>
    <w:p w14:paraId="5019464F" w14:textId="77E634C9" w:rsidR="007D0253" w:rsidRPr="009806CA" w:rsidRDefault="00713934" w:rsidP="004871F4">
      <w:pPr>
        <w:tabs>
          <w:tab w:val="left" w:pos="2268"/>
          <w:tab w:val="left" w:pos="3261"/>
          <w:tab w:val="left" w:pos="5387"/>
          <w:tab w:val="decimal" w:pos="6379"/>
          <w:tab w:val="decimal" w:pos="8080"/>
        </w:tabs>
        <w:spacing w:line="276" w:lineRule="auto"/>
        <w:ind w:right="-143"/>
        <w:jc w:val="both"/>
        <w:rPr>
          <w:rFonts w:cstheme="minorHAnsi"/>
        </w:rPr>
      </w:pPr>
      <w:r w:rsidRPr="009806CA">
        <w:rPr>
          <w:rFonts w:cstheme="minorHAnsi"/>
        </w:rPr>
        <w:t>Ces bers sont exclusivement mis à disposition pour les courtes durées (carénage).</w:t>
      </w:r>
    </w:p>
    <w:p w14:paraId="6AA5AA08" w14:textId="14A8EEA6" w:rsidR="00AE37BA" w:rsidRPr="009806CA" w:rsidRDefault="00AE37BA" w:rsidP="00120233">
      <w:pPr>
        <w:pStyle w:val="Titre2"/>
        <w:numPr>
          <w:ilvl w:val="0"/>
          <w:numId w:val="0"/>
        </w:numPr>
        <w:tabs>
          <w:tab w:val="left" w:pos="426"/>
        </w:tabs>
        <w:spacing w:before="480" w:after="240" w:line="276" w:lineRule="auto"/>
      </w:pPr>
      <w:bookmarkStart w:id="41" w:name="_Toc69811451"/>
      <w:r w:rsidRPr="009806CA">
        <w:lastRenderedPageBreak/>
        <w:t xml:space="preserve">Tarif </w:t>
      </w:r>
      <w:r w:rsidR="00EA63F3" w:rsidRPr="009806CA">
        <w:t xml:space="preserve">appliqué selon la </w:t>
      </w:r>
      <w:r w:rsidRPr="009806CA">
        <w:t>longueur d</w:t>
      </w:r>
      <w:r w:rsidR="00EA63F3" w:rsidRPr="009806CA">
        <w:t>u</w:t>
      </w:r>
      <w:r w:rsidRPr="009806CA">
        <w:t xml:space="preserve"> bateau</w:t>
      </w:r>
      <w:bookmarkEnd w:id="41"/>
    </w:p>
    <w:p w14:paraId="02BBE03C" w14:textId="0CC14E57" w:rsidR="00163DEC" w:rsidRPr="009806CA" w:rsidRDefault="00163DEC" w:rsidP="00DF7B7B">
      <w:pPr>
        <w:pStyle w:val="Titre3"/>
      </w:pPr>
      <w:bookmarkStart w:id="42" w:name="_Toc69811452"/>
      <w:r w:rsidRPr="009806CA">
        <w:t>Bateau de moins de 6</w:t>
      </w:r>
      <w:r w:rsidR="00C255DD" w:rsidRPr="009806CA">
        <w:t>m</w:t>
      </w:r>
      <w:bookmarkEnd w:id="42"/>
    </w:p>
    <w:p w14:paraId="561130FC" w14:textId="7ADB3982" w:rsidR="00F16D5E" w:rsidRPr="009806CA" w:rsidRDefault="00A9071D" w:rsidP="00633232">
      <w:pPr>
        <w:pStyle w:val="Titre4"/>
        <w:numPr>
          <w:ilvl w:val="3"/>
          <w:numId w:val="28"/>
        </w:numPr>
        <w:tabs>
          <w:tab w:val="left" w:pos="851"/>
        </w:tabs>
        <w:spacing w:before="240" w:line="276" w:lineRule="auto"/>
        <w:ind w:left="425"/>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Abonnés ou amodiataires</w:t>
      </w:r>
    </w:p>
    <w:p w14:paraId="6C91140D" w14:textId="115BBA24" w:rsidR="00F16D5E" w:rsidRPr="009806CA" w:rsidRDefault="00A9071D"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w:t>
      </w:r>
      <w:r w:rsidR="009806CA" w:rsidRPr="009806CA">
        <w:rPr>
          <w:rFonts w:cstheme="minorHAnsi"/>
          <w:b/>
          <w:bCs/>
          <w:color w:val="1F4E79" w:themeColor="accent5" w:themeShade="80"/>
        </w:rPr>
        <w:t>)</w:t>
      </w:r>
      <w:r w:rsidR="00F16D5E" w:rsidRPr="009806CA">
        <w:rPr>
          <w:rFonts w:cstheme="minorHAnsi"/>
          <w:b/>
          <w:bCs/>
          <w:color w:val="1F4E79" w:themeColor="accent5" w:themeShade="80"/>
        </w:rPr>
        <w:t> :</w:t>
      </w:r>
      <w:r w:rsidR="00F16D5E" w:rsidRPr="009806CA">
        <w:rPr>
          <w:rFonts w:cstheme="minorHAnsi"/>
        </w:rPr>
        <w:t xml:space="preserve"> </w:t>
      </w:r>
      <w:r w:rsidR="00633232">
        <w:rPr>
          <w:rFonts w:cstheme="minorHAnsi"/>
        </w:rPr>
        <w:t>5,</w:t>
      </w:r>
      <w:r w:rsidR="00622F24">
        <w:rPr>
          <w:rFonts w:cstheme="minorHAnsi"/>
        </w:rPr>
        <w:t>83</w:t>
      </w:r>
      <w:r w:rsidR="00F16D5E" w:rsidRPr="009806CA">
        <w:rPr>
          <w:rFonts w:cstheme="minorHAnsi"/>
        </w:rPr>
        <w:t xml:space="preserve">€ hors taxe </w:t>
      </w:r>
      <w:r w:rsidR="00F16D5E" w:rsidRPr="009806CA">
        <w:rPr>
          <w:rFonts w:cstheme="minorHAnsi"/>
          <w:color w:val="1F4E79" w:themeColor="accent5" w:themeShade="80"/>
        </w:rPr>
        <w:t xml:space="preserve">/ </w:t>
      </w:r>
      <w:r w:rsidR="00622F24">
        <w:rPr>
          <w:rFonts w:cstheme="minorHAnsi"/>
          <w:color w:val="1F4E79" w:themeColor="accent5" w:themeShade="80"/>
        </w:rPr>
        <w:t>7,00</w:t>
      </w:r>
      <w:r w:rsidR="00F16D5E" w:rsidRPr="009806CA">
        <w:rPr>
          <w:rFonts w:cstheme="minorHAnsi"/>
          <w:color w:val="1F4E79" w:themeColor="accent5" w:themeShade="80"/>
        </w:rPr>
        <w:t>€ TTC</w:t>
      </w:r>
    </w:p>
    <w:p w14:paraId="14BB3521" w14:textId="46C08F30" w:rsidR="00F16D5E" w:rsidRPr="009806CA" w:rsidRDefault="009806CA"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w:t>
      </w:r>
      <w:r w:rsidR="00F16D5E" w:rsidRPr="009806CA">
        <w:rPr>
          <w:rFonts w:cstheme="minorHAnsi"/>
          <w:b/>
          <w:bCs/>
          <w:color w:val="1F4E79" w:themeColor="accent5" w:themeShade="80"/>
        </w:rPr>
        <w:t> :</w:t>
      </w:r>
      <w:r w:rsidR="00F16D5E" w:rsidRPr="009806CA">
        <w:rPr>
          <w:rFonts w:cstheme="minorHAnsi"/>
        </w:rPr>
        <w:t xml:space="preserve"> </w:t>
      </w:r>
      <w:r w:rsidR="00622F24">
        <w:rPr>
          <w:rFonts w:cstheme="minorHAnsi"/>
        </w:rPr>
        <w:t>2,00</w:t>
      </w:r>
      <w:r w:rsidR="00F16D5E" w:rsidRPr="009806CA">
        <w:rPr>
          <w:rFonts w:cstheme="minorHAnsi"/>
        </w:rPr>
        <w:t xml:space="preserve">€ hors taxe </w:t>
      </w:r>
      <w:r w:rsidR="00F16D5E" w:rsidRPr="009806CA">
        <w:rPr>
          <w:rFonts w:cstheme="minorHAnsi"/>
          <w:color w:val="1F4E79" w:themeColor="accent5" w:themeShade="80"/>
        </w:rPr>
        <w:t xml:space="preserve">/ </w:t>
      </w:r>
      <w:r w:rsidR="00633232">
        <w:rPr>
          <w:rFonts w:cstheme="minorHAnsi"/>
          <w:color w:val="1F4E79" w:themeColor="accent5" w:themeShade="80"/>
        </w:rPr>
        <w:t>2,</w:t>
      </w:r>
      <w:r w:rsidR="00622F24">
        <w:rPr>
          <w:rFonts w:cstheme="minorHAnsi"/>
          <w:color w:val="1F4E79" w:themeColor="accent5" w:themeShade="80"/>
        </w:rPr>
        <w:t>4</w:t>
      </w:r>
      <w:r w:rsidR="00633232">
        <w:rPr>
          <w:rFonts w:cstheme="minorHAnsi"/>
          <w:color w:val="1F4E79" w:themeColor="accent5" w:themeShade="80"/>
        </w:rPr>
        <w:t>0</w:t>
      </w:r>
      <w:r w:rsidR="00F16D5E" w:rsidRPr="009806CA">
        <w:rPr>
          <w:rFonts w:cstheme="minorHAnsi"/>
          <w:color w:val="1F4E79" w:themeColor="accent5" w:themeShade="80"/>
        </w:rPr>
        <w:t>€ TTC</w:t>
      </w:r>
    </w:p>
    <w:p w14:paraId="1FF4A3A5" w14:textId="3EF6BDA0" w:rsidR="009806CA" w:rsidRPr="009806CA" w:rsidRDefault="00EE627D" w:rsidP="00633232">
      <w:pPr>
        <w:pStyle w:val="Titre4"/>
        <w:numPr>
          <w:ilvl w:val="3"/>
          <w:numId w:val="28"/>
        </w:numPr>
        <w:tabs>
          <w:tab w:val="left" w:pos="851"/>
        </w:tabs>
        <w:spacing w:before="240" w:line="276" w:lineRule="auto"/>
        <w:ind w:left="425"/>
        <w:rPr>
          <w:rFonts w:asciiTheme="minorHAnsi" w:hAnsiTheme="minorHAnsi" w:cstheme="minorHAnsi"/>
          <w:b/>
          <w:bCs w:val="0"/>
          <w:sz w:val="24"/>
          <w:szCs w:val="24"/>
          <w:u w:val="none"/>
          <w14:shadow w14:blurRad="0" w14:dist="0" w14:dir="0" w14:sx="0" w14:sy="0" w14:kx="0" w14:ky="0" w14:algn="none">
            <w14:srgbClr w14:val="000000"/>
          </w14:shadow>
        </w:rPr>
      </w:pPr>
      <w:r>
        <w:rPr>
          <w:rFonts w:asciiTheme="minorHAnsi" w:hAnsiTheme="minorHAnsi" w:cstheme="minorHAnsi"/>
          <w:b/>
          <w:bCs w:val="0"/>
          <w:sz w:val="24"/>
          <w:szCs w:val="24"/>
          <w:u w:val="none"/>
          <w14:shadow w14:blurRad="0" w14:dist="0" w14:dir="0" w14:sx="0" w14:sy="0" w14:kx="0" w14:ky="0" w14:algn="none">
            <w14:srgbClr w14:val="000000"/>
          </w14:shadow>
        </w:rPr>
        <w:t>Passage</w:t>
      </w:r>
    </w:p>
    <w:p w14:paraId="5D438CEA" w14:textId="3B6AAC8B" w:rsidR="009806CA" w:rsidRPr="009806CA" w:rsidRDefault="009806CA"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 :</w:t>
      </w:r>
      <w:r w:rsidRPr="00E90807">
        <w:rPr>
          <w:rFonts w:cstheme="minorHAnsi"/>
        </w:rPr>
        <w:t xml:space="preserve"> </w:t>
      </w:r>
      <w:r w:rsidR="00E90807" w:rsidRPr="00E90807">
        <w:rPr>
          <w:rFonts w:cstheme="minorHAnsi"/>
        </w:rPr>
        <w:t>7,</w:t>
      </w:r>
      <w:r w:rsidR="001C6DDF">
        <w:rPr>
          <w:rFonts w:cstheme="minorHAnsi"/>
        </w:rPr>
        <w:t>83</w:t>
      </w:r>
      <w:r w:rsidRPr="00EE627D">
        <w:rPr>
          <w:rFonts w:cstheme="minorHAnsi"/>
        </w:rPr>
        <w:t xml:space="preserve">€ hors taxe </w:t>
      </w:r>
      <w:r w:rsidRPr="00EE627D">
        <w:rPr>
          <w:rFonts w:cstheme="minorHAnsi"/>
          <w:color w:val="1F4E79" w:themeColor="accent5" w:themeShade="80"/>
        </w:rPr>
        <w:t xml:space="preserve">/ </w:t>
      </w:r>
      <w:r w:rsidR="001C6DDF">
        <w:rPr>
          <w:rFonts w:cstheme="minorHAnsi"/>
          <w:color w:val="1F4E79" w:themeColor="accent5" w:themeShade="80"/>
        </w:rPr>
        <w:t>9,40</w:t>
      </w:r>
      <w:r w:rsidRPr="00EE627D">
        <w:rPr>
          <w:rFonts w:cstheme="minorHAnsi"/>
          <w:color w:val="1F4E79" w:themeColor="accent5" w:themeShade="80"/>
        </w:rPr>
        <w:t>€ TTC</w:t>
      </w:r>
    </w:p>
    <w:p w14:paraId="0381CABF" w14:textId="5540EBCC" w:rsidR="009806CA" w:rsidRPr="009806CA" w:rsidRDefault="009806CA"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 :</w:t>
      </w:r>
      <w:r w:rsidRPr="00E90807">
        <w:rPr>
          <w:rFonts w:cstheme="minorHAnsi"/>
        </w:rPr>
        <w:t xml:space="preserve"> </w:t>
      </w:r>
      <w:r w:rsidR="00A33997">
        <w:rPr>
          <w:rFonts w:cstheme="minorHAnsi"/>
        </w:rPr>
        <w:t>3,00</w:t>
      </w:r>
      <w:r w:rsidRPr="00EE627D">
        <w:rPr>
          <w:rFonts w:cstheme="minorHAnsi"/>
        </w:rPr>
        <w:t xml:space="preserve">€ hors taxe </w:t>
      </w:r>
      <w:r w:rsidRPr="00EE627D">
        <w:rPr>
          <w:rFonts w:cstheme="minorHAnsi"/>
          <w:color w:val="1F4E79" w:themeColor="accent5" w:themeShade="80"/>
        </w:rPr>
        <w:t xml:space="preserve">/ </w:t>
      </w:r>
      <w:r w:rsidR="00E508B6">
        <w:rPr>
          <w:rFonts w:cstheme="minorHAnsi"/>
          <w:color w:val="1F4E79" w:themeColor="accent5" w:themeShade="80"/>
        </w:rPr>
        <w:t>3,</w:t>
      </w:r>
      <w:r w:rsidR="00A33997">
        <w:rPr>
          <w:rFonts w:cstheme="minorHAnsi"/>
          <w:color w:val="1F4E79" w:themeColor="accent5" w:themeShade="80"/>
        </w:rPr>
        <w:t>6</w:t>
      </w:r>
      <w:r w:rsidR="00E508B6">
        <w:rPr>
          <w:rFonts w:cstheme="minorHAnsi"/>
          <w:color w:val="1F4E79" w:themeColor="accent5" w:themeShade="80"/>
        </w:rPr>
        <w:t>0</w:t>
      </w:r>
      <w:r w:rsidRPr="00EE627D">
        <w:rPr>
          <w:rFonts w:cstheme="minorHAnsi"/>
          <w:color w:val="1F4E79" w:themeColor="accent5" w:themeShade="80"/>
        </w:rPr>
        <w:t>€ TTC</w:t>
      </w:r>
    </w:p>
    <w:p w14:paraId="3F772DBC" w14:textId="4454F704" w:rsidR="00E508B6" w:rsidRPr="009806CA" w:rsidRDefault="00E508B6" w:rsidP="00DF7B7B">
      <w:pPr>
        <w:pStyle w:val="Titre3"/>
      </w:pPr>
      <w:bookmarkStart w:id="43" w:name="_Toc69811453"/>
      <w:r w:rsidRPr="009806CA">
        <w:t>Bateau de 6m</w:t>
      </w:r>
      <w:r>
        <w:t xml:space="preserve"> à 9m</w:t>
      </w:r>
      <w:bookmarkEnd w:id="43"/>
    </w:p>
    <w:p w14:paraId="5A224882" w14:textId="77777777" w:rsidR="00E508B6" w:rsidRPr="009806CA" w:rsidRDefault="00E508B6" w:rsidP="00E508B6">
      <w:pPr>
        <w:pStyle w:val="Titre4"/>
        <w:numPr>
          <w:ilvl w:val="3"/>
          <w:numId w:val="29"/>
        </w:numPr>
        <w:tabs>
          <w:tab w:val="left" w:pos="851"/>
        </w:tabs>
        <w:spacing w:before="240" w:line="276" w:lineRule="auto"/>
        <w:ind w:left="426"/>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Abonnés ou amodiataires</w:t>
      </w:r>
    </w:p>
    <w:p w14:paraId="70447A71" w14:textId="3CB0C322"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 :</w:t>
      </w:r>
      <w:r w:rsidRPr="009806CA">
        <w:rPr>
          <w:rFonts w:cstheme="minorHAnsi"/>
        </w:rPr>
        <w:t xml:space="preserve"> </w:t>
      </w:r>
      <w:r>
        <w:rPr>
          <w:rFonts w:cstheme="minorHAnsi"/>
        </w:rPr>
        <w:t>7,</w:t>
      </w:r>
      <w:r w:rsidR="005D104A">
        <w:rPr>
          <w:rFonts w:cstheme="minorHAnsi"/>
        </w:rPr>
        <w:t>83</w:t>
      </w:r>
      <w:r w:rsidRPr="009806CA">
        <w:rPr>
          <w:rFonts w:cstheme="minorHAnsi"/>
        </w:rPr>
        <w:t xml:space="preserve">€ hors taxe </w:t>
      </w:r>
      <w:r w:rsidRPr="009806CA">
        <w:rPr>
          <w:rFonts w:cstheme="minorHAnsi"/>
          <w:color w:val="1F4E79" w:themeColor="accent5" w:themeShade="80"/>
        </w:rPr>
        <w:t xml:space="preserve">/ </w:t>
      </w:r>
      <w:r w:rsidR="005D104A">
        <w:rPr>
          <w:rFonts w:cstheme="minorHAnsi"/>
          <w:color w:val="1F4E79" w:themeColor="accent5" w:themeShade="80"/>
        </w:rPr>
        <w:t>9,40</w:t>
      </w:r>
      <w:r w:rsidRPr="009806CA">
        <w:rPr>
          <w:rFonts w:cstheme="minorHAnsi"/>
          <w:color w:val="1F4E79" w:themeColor="accent5" w:themeShade="80"/>
        </w:rPr>
        <w:t>€ TTC</w:t>
      </w:r>
    </w:p>
    <w:p w14:paraId="0E1A2B61" w14:textId="0C064EB8"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 :</w:t>
      </w:r>
      <w:r w:rsidRPr="009806CA">
        <w:rPr>
          <w:rFonts w:cstheme="minorHAnsi"/>
        </w:rPr>
        <w:t xml:space="preserve"> </w:t>
      </w:r>
      <w:r w:rsidR="00EF4951">
        <w:rPr>
          <w:rFonts w:cstheme="minorHAnsi"/>
        </w:rPr>
        <w:t>3,00</w:t>
      </w:r>
      <w:r w:rsidRPr="009806CA">
        <w:rPr>
          <w:rFonts w:cstheme="minorHAnsi"/>
        </w:rPr>
        <w:t xml:space="preserve">€ hors taxe </w:t>
      </w:r>
      <w:r w:rsidRPr="009806CA">
        <w:rPr>
          <w:rFonts w:cstheme="minorHAnsi"/>
          <w:color w:val="1F4E79" w:themeColor="accent5" w:themeShade="80"/>
        </w:rPr>
        <w:t xml:space="preserve">/ </w:t>
      </w:r>
      <w:r>
        <w:rPr>
          <w:rFonts w:cstheme="minorHAnsi"/>
          <w:color w:val="1F4E79" w:themeColor="accent5" w:themeShade="80"/>
        </w:rPr>
        <w:t>3,</w:t>
      </w:r>
      <w:r w:rsidR="00EF4951">
        <w:rPr>
          <w:rFonts w:cstheme="minorHAnsi"/>
          <w:color w:val="1F4E79" w:themeColor="accent5" w:themeShade="80"/>
        </w:rPr>
        <w:t>6</w:t>
      </w:r>
      <w:r>
        <w:rPr>
          <w:rFonts w:cstheme="minorHAnsi"/>
          <w:color w:val="1F4E79" w:themeColor="accent5" w:themeShade="80"/>
        </w:rPr>
        <w:t>0</w:t>
      </w:r>
      <w:r w:rsidRPr="009806CA">
        <w:rPr>
          <w:rFonts w:cstheme="minorHAnsi"/>
          <w:color w:val="1F4E79" w:themeColor="accent5" w:themeShade="80"/>
        </w:rPr>
        <w:t>€ TTC</w:t>
      </w:r>
    </w:p>
    <w:p w14:paraId="1CFED220" w14:textId="77777777" w:rsidR="00E508B6" w:rsidRPr="009806CA" w:rsidRDefault="00E508B6" w:rsidP="00E508B6">
      <w:pPr>
        <w:pStyle w:val="Titre4"/>
        <w:numPr>
          <w:ilvl w:val="3"/>
          <w:numId w:val="29"/>
        </w:numPr>
        <w:tabs>
          <w:tab w:val="left" w:pos="851"/>
        </w:tabs>
        <w:spacing w:before="240" w:line="276" w:lineRule="auto"/>
        <w:ind w:left="426"/>
        <w:rPr>
          <w:rFonts w:asciiTheme="minorHAnsi" w:hAnsiTheme="minorHAnsi" w:cstheme="minorHAnsi"/>
          <w:b/>
          <w:bCs w:val="0"/>
          <w:sz w:val="24"/>
          <w:szCs w:val="24"/>
          <w:u w:val="none"/>
          <w14:shadow w14:blurRad="0" w14:dist="0" w14:dir="0" w14:sx="0" w14:sy="0" w14:kx="0" w14:ky="0" w14:algn="none">
            <w14:srgbClr w14:val="000000"/>
          </w14:shadow>
        </w:rPr>
      </w:pPr>
      <w:r>
        <w:rPr>
          <w:rFonts w:asciiTheme="minorHAnsi" w:hAnsiTheme="minorHAnsi" w:cstheme="minorHAnsi"/>
          <w:b/>
          <w:bCs w:val="0"/>
          <w:sz w:val="24"/>
          <w:szCs w:val="24"/>
          <w:u w:val="none"/>
          <w14:shadow w14:blurRad="0" w14:dist="0" w14:dir="0" w14:sx="0" w14:sy="0" w14:kx="0" w14:ky="0" w14:algn="none">
            <w14:srgbClr w14:val="000000"/>
          </w14:shadow>
        </w:rPr>
        <w:t>Passage</w:t>
      </w:r>
    </w:p>
    <w:p w14:paraId="76CFDDB4" w14:textId="307E65E3"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 :</w:t>
      </w:r>
      <w:r w:rsidRPr="00E90807">
        <w:rPr>
          <w:rFonts w:cstheme="minorHAnsi"/>
        </w:rPr>
        <w:t xml:space="preserve"> </w:t>
      </w:r>
      <w:r w:rsidR="00210C0D">
        <w:rPr>
          <w:rFonts w:cstheme="minorHAnsi"/>
        </w:rPr>
        <w:t>9,67</w:t>
      </w:r>
      <w:r w:rsidRPr="00EE627D">
        <w:rPr>
          <w:rFonts w:cstheme="minorHAnsi"/>
        </w:rPr>
        <w:t xml:space="preserve">€ hors taxe </w:t>
      </w:r>
      <w:r w:rsidRPr="00EE627D">
        <w:rPr>
          <w:rFonts w:cstheme="minorHAnsi"/>
          <w:color w:val="1F4E79" w:themeColor="accent5" w:themeShade="80"/>
        </w:rPr>
        <w:t xml:space="preserve">/ </w:t>
      </w:r>
      <w:r w:rsidR="00210C0D">
        <w:rPr>
          <w:rFonts w:cstheme="minorHAnsi"/>
          <w:color w:val="1F4E79" w:themeColor="accent5" w:themeShade="80"/>
        </w:rPr>
        <w:t>11,60</w:t>
      </w:r>
      <w:r w:rsidRPr="00EE627D">
        <w:rPr>
          <w:rFonts w:cstheme="minorHAnsi"/>
          <w:color w:val="1F4E79" w:themeColor="accent5" w:themeShade="80"/>
        </w:rPr>
        <w:t>€ TTC</w:t>
      </w:r>
    </w:p>
    <w:p w14:paraId="1F79388E" w14:textId="61BBB184"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 :</w:t>
      </w:r>
      <w:r w:rsidRPr="00E90807">
        <w:rPr>
          <w:rFonts w:cstheme="minorHAnsi"/>
        </w:rPr>
        <w:t xml:space="preserve"> </w:t>
      </w:r>
      <w:r w:rsidR="002213CF">
        <w:rPr>
          <w:rFonts w:cstheme="minorHAnsi"/>
        </w:rPr>
        <w:t>3,92</w:t>
      </w:r>
      <w:r w:rsidRPr="00EE627D">
        <w:rPr>
          <w:rFonts w:cstheme="minorHAnsi"/>
        </w:rPr>
        <w:t xml:space="preserve">€ hors taxe </w:t>
      </w:r>
      <w:r w:rsidRPr="00EE627D">
        <w:rPr>
          <w:rFonts w:cstheme="minorHAnsi"/>
          <w:color w:val="1F4E79" w:themeColor="accent5" w:themeShade="80"/>
        </w:rPr>
        <w:t xml:space="preserve">/ </w:t>
      </w:r>
      <w:r w:rsidR="00D1561F">
        <w:rPr>
          <w:rFonts w:cstheme="minorHAnsi"/>
          <w:color w:val="1F4E79" w:themeColor="accent5" w:themeShade="80"/>
        </w:rPr>
        <w:t>4</w:t>
      </w:r>
      <w:r w:rsidR="002213CF">
        <w:rPr>
          <w:rFonts w:cstheme="minorHAnsi"/>
          <w:color w:val="1F4E79" w:themeColor="accent5" w:themeShade="80"/>
        </w:rPr>
        <w:t>,70</w:t>
      </w:r>
      <w:r w:rsidRPr="00EE627D">
        <w:rPr>
          <w:rFonts w:cstheme="minorHAnsi"/>
          <w:color w:val="1F4E79" w:themeColor="accent5" w:themeShade="80"/>
        </w:rPr>
        <w:t>€ TTC</w:t>
      </w:r>
    </w:p>
    <w:p w14:paraId="47428B63" w14:textId="1A879242" w:rsidR="00E508B6" w:rsidRPr="009806CA" w:rsidRDefault="00E508B6" w:rsidP="00DF7B7B">
      <w:pPr>
        <w:pStyle w:val="Titre3"/>
      </w:pPr>
      <w:bookmarkStart w:id="44" w:name="_Toc69811454"/>
      <w:r w:rsidRPr="009806CA">
        <w:t xml:space="preserve">Bateau de </w:t>
      </w:r>
      <w:r w:rsidR="00EB046F">
        <w:t>plus de 9</w:t>
      </w:r>
      <w:r w:rsidRPr="009806CA">
        <w:t>m</w:t>
      </w:r>
      <w:bookmarkEnd w:id="44"/>
    </w:p>
    <w:p w14:paraId="5EEA2BF4" w14:textId="77777777" w:rsidR="00E508B6" w:rsidRPr="009806CA" w:rsidRDefault="00E508B6" w:rsidP="00E508B6">
      <w:pPr>
        <w:pStyle w:val="Titre4"/>
        <w:numPr>
          <w:ilvl w:val="3"/>
          <w:numId w:val="31"/>
        </w:numPr>
        <w:tabs>
          <w:tab w:val="left" w:pos="851"/>
        </w:tabs>
        <w:spacing w:before="240" w:line="276" w:lineRule="auto"/>
        <w:ind w:left="426"/>
        <w:rPr>
          <w:rFonts w:asciiTheme="minorHAnsi" w:hAnsiTheme="minorHAnsi" w:cstheme="minorHAnsi"/>
          <w:b/>
          <w:bCs w:val="0"/>
          <w:sz w:val="24"/>
          <w:szCs w:val="24"/>
          <w:u w:val="none"/>
          <w14:shadow w14:blurRad="0" w14:dist="0" w14:dir="0" w14:sx="0" w14:sy="0" w14:kx="0" w14:ky="0" w14:algn="none">
            <w14:srgbClr w14:val="000000"/>
          </w14:shadow>
        </w:rPr>
      </w:pPr>
      <w:r w:rsidRPr="009806CA">
        <w:rPr>
          <w:rFonts w:asciiTheme="minorHAnsi" w:hAnsiTheme="minorHAnsi" w:cstheme="minorHAnsi"/>
          <w:b/>
          <w:bCs w:val="0"/>
          <w:sz w:val="24"/>
          <w:szCs w:val="24"/>
          <w:u w:val="none"/>
          <w14:shadow w14:blurRad="0" w14:dist="0" w14:dir="0" w14:sx="0" w14:sy="0" w14:kx="0" w14:ky="0" w14:algn="none">
            <w14:srgbClr w14:val="000000"/>
          </w14:shadow>
        </w:rPr>
        <w:t>Abonnés ou amodiataires</w:t>
      </w:r>
    </w:p>
    <w:p w14:paraId="58A52B6C" w14:textId="2EC6434B"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 :</w:t>
      </w:r>
      <w:r w:rsidRPr="009806CA">
        <w:rPr>
          <w:rFonts w:cstheme="minorHAnsi"/>
        </w:rPr>
        <w:t xml:space="preserve"> </w:t>
      </w:r>
      <w:r w:rsidR="00536DF8">
        <w:rPr>
          <w:rFonts w:cstheme="minorHAnsi"/>
        </w:rPr>
        <w:t>9,67</w:t>
      </w:r>
      <w:r w:rsidRPr="009806CA">
        <w:rPr>
          <w:rFonts w:cstheme="minorHAnsi"/>
        </w:rPr>
        <w:t xml:space="preserve">€ hors taxe </w:t>
      </w:r>
      <w:r w:rsidRPr="009806CA">
        <w:rPr>
          <w:rFonts w:cstheme="minorHAnsi"/>
          <w:color w:val="1F4E79" w:themeColor="accent5" w:themeShade="80"/>
        </w:rPr>
        <w:t xml:space="preserve">/ </w:t>
      </w:r>
      <w:r w:rsidR="00536DF8">
        <w:rPr>
          <w:rFonts w:cstheme="minorHAnsi"/>
          <w:color w:val="1F4E79" w:themeColor="accent5" w:themeShade="80"/>
        </w:rPr>
        <w:t>11,60</w:t>
      </w:r>
      <w:r w:rsidRPr="009806CA">
        <w:rPr>
          <w:rFonts w:cstheme="minorHAnsi"/>
          <w:color w:val="1F4E79" w:themeColor="accent5" w:themeShade="80"/>
        </w:rPr>
        <w:t>€ TTC</w:t>
      </w:r>
    </w:p>
    <w:p w14:paraId="537FAAC5" w14:textId="4E29C5A0"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 :</w:t>
      </w:r>
      <w:r w:rsidRPr="009806CA">
        <w:rPr>
          <w:rFonts w:cstheme="minorHAnsi"/>
        </w:rPr>
        <w:t xml:space="preserve"> </w:t>
      </w:r>
      <w:r w:rsidR="004D2B00">
        <w:rPr>
          <w:rFonts w:cstheme="minorHAnsi"/>
        </w:rPr>
        <w:t>3,92</w:t>
      </w:r>
      <w:r w:rsidRPr="009806CA">
        <w:rPr>
          <w:rFonts w:cstheme="minorHAnsi"/>
        </w:rPr>
        <w:t xml:space="preserve">€ hors taxe </w:t>
      </w:r>
      <w:r w:rsidRPr="009806CA">
        <w:rPr>
          <w:rFonts w:cstheme="minorHAnsi"/>
          <w:color w:val="1F4E79" w:themeColor="accent5" w:themeShade="80"/>
        </w:rPr>
        <w:t xml:space="preserve">/ </w:t>
      </w:r>
      <w:r w:rsidR="00EB046F">
        <w:rPr>
          <w:rFonts w:cstheme="minorHAnsi"/>
          <w:color w:val="1F4E79" w:themeColor="accent5" w:themeShade="80"/>
        </w:rPr>
        <w:t>4,</w:t>
      </w:r>
      <w:r w:rsidR="004D2B00">
        <w:rPr>
          <w:rFonts w:cstheme="minorHAnsi"/>
          <w:color w:val="1F4E79" w:themeColor="accent5" w:themeShade="80"/>
        </w:rPr>
        <w:t>7</w:t>
      </w:r>
      <w:r w:rsidR="00EB046F">
        <w:rPr>
          <w:rFonts w:cstheme="minorHAnsi"/>
          <w:color w:val="1F4E79" w:themeColor="accent5" w:themeShade="80"/>
        </w:rPr>
        <w:t>0</w:t>
      </w:r>
      <w:r w:rsidRPr="009806CA">
        <w:rPr>
          <w:rFonts w:cstheme="minorHAnsi"/>
          <w:color w:val="1F4E79" w:themeColor="accent5" w:themeShade="80"/>
        </w:rPr>
        <w:t>€ TTC</w:t>
      </w:r>
    </w:p>
    <w:p w14:paraId="63C72DEB" w14:textId="77777777" w:rsidR="00E508B6" w:rsidRPr="009806CA" w:rsidRDefault="00E508B6" w:rsidP="00E508B6">
      <w:pPr>
        <w:pStyle w:val="Titre4"/>
        <w:numPr>
          <w:ilvl w:val="3"/>
          <w:numId w:val="31"/>
        </w:numPr>
        <w:tabs>
          <w:tab w:val="left" w:pos="851"/>
        </w:tabs>
        <w:spacing w:before="240" w:line="276" w:lineRule="auto"/>
        <w:ind w:left="426"/>
        <w:rPr>
          <w:rFonts w:asciiTheme="minorHAnsi" w:hAnsiTheme="minorHAnsi" w:cstheme="minorHAnsi"/>
          <w:b/>
          <w:bCs w:val="0"/>
          <w:sz w:val="24"/>
          <w:szCs w:val="24"/>
          <w:u w:val="none"/>
          <w14:shadow w14:blurRad="0" w14:dist="0" w14:dir="0" w14:sx="0" w14:sy="0" w14:kx="0" w14:ky="0" w14:algn="none">
            <w14:srgbClr w14:val="000000"/>
          </w14:shadow>
        </w:rPr>
      </w:pPr>
      <w:r>
        <w:rPr>
          <w:rFonts w:asciiTheme="minorHAnsi" w:hAnsiTheme="minorHAnsi" w:cstheme="minorHAnsi"/>
          <w:b/>
          <w:bCs w:val="0"/>
          <w:sz w:val="24"/>
          <w:szCs w:val="24"/>
          <w:u w:val="none"/>
          <w14:shadow w14:blurRad="0" w14:dist="0" w14:dir="0" w14:sx="0" w14:sy="0" w14:kx="0" w14:ky="0" w14:algn="none">
            <w14:srgbClr w14:val="000000"/>
          </w14:shadow>
        </w:rPr>
        <w:t>Passage</w:t>
      </w:r>
    </w:p>
    <w:p w14:paraId="6B396EDA" w14:textId="27D7549B"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Forfait 48h (ou 72h à partir du vendredi) :</w:t>
      </w:r>
      <w:r w:rsidRPr="00E90807">
        <w:rPr>
          <w:rFonts w:cstheme="minorHAnsi"/>
        </w:rPr>
        <w:t xml:space="preserve"> </w:t>
      </w:r>
      <w:r w:rsidR="00230571">
        <w:rPr>
          <w:rFonts w:cstheme="minorHAnsi"/>
        </w:rPr>
        <w:t>11,58</w:t>
      </w:r>
      <w:r w:rsidRPr="00EE627D">
        <w:rPr>
          <w:rFonts w:cstheme="minorHAnsi"/>
        </w:rPr>
        <w:t xml:space="preserve">€ hors taxe </w:t>
      </w:r>
      <w:r w:rsidRPr="00EE627D">
        <w:rPr>
          <w:rFonts w:cstheme="minorHAnsi"/>
          <w:color w:val="1F4E79" w:themeColor="accent5" w:themeShade="80"/>
        </w:rPr>
        <w:t xml:space="preserve">/ </w:t>
      </w:r>
      <w:r w:rsidR="00230571">
        <w:rPr>
          <w:rFonts w:cstheme="minorHAnsi"/>
          <w:color w:val="1F4E79" w:themeColor="accent5" w:themeShade="80"/>
        </w:rPr>
        <w:t>13,90</w:t>
      </w:r>
      <w:r w:rsidRPr="00EE627D">
        <w:rPr>
          <w:rFonts w:cstheme="minorHAnsi"/>
          <w:color w:val="1F4E79" w:themeColor="accent5" w:themeShade="80"/>
        </w:rPr>
        <w:t>€ TTC</w:t>
      </w:r>
    </w:p>
    <w:p w14:paraId="155EA346" w14:textId="4D4AD2D1" w:rsidR="00E508B6" w:rsidRPr="009806CA" w:rsidRDefault="00E508B6" w:rsidP="00444348">
      <w:pPr>
        <w:pStyle w:val="Paragraphedeliste"/>
        <w:numPr>
          <w:ilvl w:val="0"/>
          <w:numId w:val="7"/>
        </w:numPr>
        <w:spacing w:before="40" w:line="276" w:lineRule="auto"/>
        <w:ind w:left="1134" w:hanging="295"/>
        <w:rPr>
          <w:rFonts w:cstheme="minorHAnsi"/>
          <w:b/>
          <w:bCs/>
          <w:color w:val="1F4E79" w:themeColor="accent5" w:themeShade="80"/>
        </w:rPr>
      </w:pPr>
      <w:r w:rsidRPr="009806CA">
        <w:rPr>
          <w:rFonts w:cstheme="minorHAnsi"/>
          <w:b/>
          <w:bCs/>
          <w:color w:val="1F4E79" w:themeColor="accent5" w:themeShade="80"/>
        </w:rPr>
        <w:t>Prix par jour supplémentaire :</w:t>
      </w:r>
      <w:r w:rsidRPr="00E90807">
        <w:rPr>
          <w:rFonts w:cstheme="minorHAnsi"/>
        </w:rPr>
        <w:t xml:space="preserve"> </w:t>
      </w:r>
      <w:r w:rsidR="00EB046F">
        <w:rPr>
          <w:rFonts w:cstheme="minorHAnsi"/>
        </w:rPr>
        <w:t>4,</w:t>
      </w:r>
      <w:r w:rsidR="00E47269">
        <w:rPr>
          <w:rFonts w:cstheme="minorHAnsi"/>
        </w:rPr>
        <w:t>92</w:t>
      </w:r>
      <w:r w:rsidRPr="00EE627D">
        <w:rPr>
          <w:rFonts w:cstheme="minorHAnsi"/>
        </w:rPr>
        <w:t xml:space="preserve">€ hors taxe </w:t>
      </w:r>
      <w:r w:rsidRPr="00EE627D">
        <w:rPr>
          <w:rFonts w:cstheme="minorHAnsi"/>
          <w:color w:val="1F4E79" w:themeColor="accent5" w:themeShade="80"/>
        </w:rPr>
        <w:t xml:space="preserve">/ </w:t>
      </w:r>
      <w:r w:rsidR="00EB046F">
        <w:rPr>
          <w:rFonts w:cstheme="minorHAnsi"/>
          <w:color w:val="1F4E79" w:themeColor="accent5" w:themeShade="80"/>
        </w:rPr>
        <w:t>5,</w:t>
      </w:r>
      <w:r w:rsidR="00E47269">
        <w:rPr>
          <w:rFonts w:cstheme="minorHAnsi"/>
          <w:color w:val="1F4E79" w:themeColor="accent5" w:themeShade="80"/>
        </w:rPr>
        <w:t>9</w:t>
      </w:r>
      <w:r w:rsidR="00EB046F">
        <w:rPr>
          <w:rFonts w:cstheme="minorHAnsi"/>
          <w:color w:val="1F4E79" w:themeColor="accent5" w:themeShade="80"/>
        </w:rPr>
        <w:t>0</w:t>
      </w:r>
      <w:r w:rsidRPr="00EE627D">
        <w:rPr>
          <w:rFonts w:cstheme="minorHAnsi"/>
          <w:color w:val="1F4E79" w:themeColor="accent5" w:themeShade="80"/>
        </w:rPr>
        <w:t>€ TTC</w:t>
      </w:r>
    </w:p>
    <w:p w14:paraId="36D92E31" w14:textId="0C4F7BF1" w:rsidR="00260F6C" w:rsidRPr="003F07E1" w:rsidRDefault="00260F6C" w:rsidP="007307A2">
      <w:pPr>
        <w:pStyle w:val="Titre1"/>
        <w:tabs>
          <w:tab w:val="left" w:pos="142"/>
        </w:tabs>
        <w:spacing w:before="720" w:line="276" w:lineRule="auto"/>
        <w:ind w:left="-425"/>
        <w:rPr>
          <w:sz w:val="32"/>
          <w:szCs w:val="20"/>
        </w:rPr>
      </w:pPr>
      <w:bookmarkStart w:id="45" w:name="_Toc69811455"/>
      <w:r w:rsidRPr="003F07E1">
        <w:rPr>
          <w:sz w:val="32"/>
          <w:szCs w:val="20"/>
        </w:rPr>
        <w:t>M</w:t>
      </w:r>
      <w:r w:rsidR="008909C4" w:rsidRPr="003F07E1">
        <w:rPr>
          <w:sz w:val="32"/>
          <w:szCs w:val="20"/>
        </w:rPr>
        <w:t>achines à pression pour le carénage des bateaux</w:t>
      </w:r>
      <w:bookmarkEnd w:id="45"/>
    </w:p>
    <w:p w14:paraId="46CBC76D" w14:textId="4DA34023" w:rsidR="00A11402" w:rsidRPr="009806CA" w:rsidRDefault="00A11402" w:rsidP="00F97B14">
      <w:pPr>
        <w:pStyle w:val="Titre2"/>
        <w:numPr>
          <w:ilvl w:val="1"/>
          <w:numId w:val="35"/>
        </w:numPr>
        <w:tabs>
          <w:tab w:val="left" w:pos="426"/>
        </w:tabs>
        <w:spacing w:before="360" w:after="240" w:line="276" w:lineRule="auto"/>
        <w:ind w:left="0"/>
      </w:pPr>
      <w:bookmarkStart w:id="46" w:name="_Toc69811456"/>
      <w:r w:rsidRPr="009806CA">
        <w:t xml:space="preserve">Utilisation de machines à pression du </w:t>
      </w:r>
      <w:r w:rsidR="00F97B14">
        <w:t>P</w:t>
      </w:r>
      <w:r w:rsidRPr="009806CA">
        <w:t>ort</w:t>
      </w:r>
      <w:bookmarkEnd w:id="46"/>
    </w:p>
    <w:p w14:paraId="36D92E34" w14:textId="77777777" w:rsidR="00BA2314" w:rsidRPr="009806CA" w:rsidRDefault="007B2532" w:rsidP="00F97B14">
      <w:pPr>
        <w:tabs>
          <w:tab w:val="left" w:pos="2268"/>
          <w:tab w:val="left" w:pos="4253"/>
          <w:tab w:val="decimal" w:pos="5245"/>
          <w:tab w:val="left" w:pos="6804"/>
          <w:tab w:val="decimal" w:pos="7655"/>
        </w:tabs>
        <w:spacing w:after="240" w:line="276" w:lineRule="auto"/>
        <w:rPr>
          <w:rFonts w:cstheme="minorHAnsi"/>
        </w:rPr>
      </w:pPr>
      <w:r w:rsidRPr="009806CA">
        <w:rPr>
          <w:rFonts w:cstheme="minorHAnsi"/>
        </w:rPr>
        <w:t xml:space="preserve">La location de la machine doit être programmée d’avance </w:t>
      </w:r>
      <w:r w:rsidR="00BA2314" w:rsidRPr="009806CA">
        <w:rPr>
          <w:rFonts w:cstheme="minorHAnsi"/>
        </w:rPr>
        <w:t>lors de la prise de rendez-vous.</w:t>
      </w:r>
    </w:p>
    <w:p w14:paraId="36D92E35" w14:textId="77777777" w:rsidR="001736C6" w:rsidRPr="009806CA" w:rsidRDefault="001736C6" w:rsidP="00F97B14">
      <w:pPr>
        <w:tabs>
          <w:tab w:val="left" w:pos="2268"/>
          <w:tab w:val="left" w:pos="4253"/>
          <w:tab w:val="decimal" w:pos="5245"/>
          <w:tab w:val="left" w:pos="6804"/>
          <w:tab w:val="decimal" w:pos="7655"/>
        </w:tabs>
        <w:spacing w:after="240" w:line="276" w:lineRule="auto"/>
        <w:ind w:right="-2"/>
        <w:rPr>
          <w:rFonts w:cstheme="minorHAnsi"/>
        </w:rPr>
      </w:pPr>
      <w:r w:rsidRPr="009806CA">
        <w:rPr>
          <w:rFonts w:cstheme="minorHAnsi"/>
        </w:rPr>
        <w:t xml:space="preserve">Cette machine est uniquement réservée à l’usage des carénages des coques de bateaux exécuté par l’utilisateur lui-même en travail quasi-continu </w:t>
      </w:r>
      <w:proofErr w:type="gramStart"/>
      <w:r w:rsidRPr="009806CA">
        <w:rPr>
          <w:rFonts w:cstheme="minorHAnsi"/>
        </w:rPr>
        <w:t>de façon à ce</w:t>
      </w:r>
      <w:proofErr w:type="gramEnd"/>
      <w:r w:rsidRPr="009806CA">
        <w:rPr>
          <w:rFonts w:cstheme="minorHAnsi"/>
        </w:rPr>
        <w:t xml:space="preserve"> que la machine ne soit utilisée plus de temps qu’il ne convient et ce, sous aucun prétexte.</w:t>
      </w:r>
    </w:p>
    <w:p w14:paraId="36D92E37" w14:textId="54421804" w:rsidR="001736C6" w:rsidRPr="009806CA" w:rsidRDefault="001736C6" w:rsidP="00F97B14">
      <w:pPr>
        <w:tabs>
          <w:tab w:val="left" w:pos="2268"/>
          <w:tab w:val="left" w:pos="4253"/>
          <w:tab w:val="decimal" w:pos="5245"/>
          <w:tab w:val="left" w:pos="6804"/>
          <w:tab w:val="decimal" w:pos="7655"/>
        </w:tabs>
        <w:spacing w:after="240" w:line="276" w:lineRule="auto"/>
        <w:rPr>
          <w:rFonts w:cstheme="minorHAnsi"/>
        </w:rPr>
      </w:pPr>
      <w:r w:rsidRPr="009806CA">
        <w:rPr>
          <w:rFonts w:cstheme="minorHAnsi"/>
        </w:rPr>
        <w:lastRenderedPageBreak/>
        <w:t>S’il y avait difficultés d’emploi, la machine serait reprise par le personnel du Port et la location serait reportée.</w:t>
      </w:r>
      <w:r w:rsidR="00B03299" w:rsidRPr="009806CA">
        <w:rPr>
          <w:rFonts w:cstheme="minorHAnsi"/>
        </w:rPr>
        <w:t xml:space="preserve"> </w:t>
      </w:r>
      <w:r w:rsidRPr="009806CA">
        <w:rPr>
          <w:rFonts w:cstheme="minorHAnsi"/>
        </w:rPr>
        <w:t>Le ou les utilisateurs ne devront en aucun cas, pour des raisons de sécurité évidentes, démonter ou réparer pour une raison quelconque la machine qui, si elle est en panne, doit être reprise en main par le personnel du Port, aussitôt averti</w:t>
      </w:r>
      <w:r w:rsidR="00F97B14">
        <w:rPr>
          <w:rFonts w:cstheme="minorHAnsi"/>
        </w:rPr>
        <w:t>.</w:t>
      </w:r>
    </w:p>
    <w:p w14:paraId="36D92E38" w14:textId="31B8D0B4" w:rsidR="00F94BCB" w:rsidRPr="009806CA" w:rsidRDefault="001736C6" w:rsidP="00F97B14">
      <w:pPr>
        <w:tabs>
          <w:tab w:val="left" w:pos="2268"/>
          <w:tab w:val="left" w:pos="4253"/>
          <w:tab w:val="decimal" w:pos="5245"/>
          <w:tab w:val="left" w:pos="6804"/>
          <w:tab w:val="decimal" w:pos="7655"/>
        </w:tabs>
        <w:spacing w:line="276" w:lineRule="auto"/>
        <w:rPr>
          <w:rFonts w:cstheme="minorHAnsi"/>
        </w:rPr>
      </w:pPr>
      <w:r w:rsidRPr="009806CA">
        <w:rPr>
          <w:rFonts w:cstheme="minorHAnsi"/>
        </w:rPr>
        <w:t>Dans tous les cas, la machine à pression doit obligatoirement être utilisée sur le périmètre du Port et plus particulièrement sur les aires de carénage.</w:t>
      </w:r>
    </w:p>
    <w:p w14:paraId="3163F9F4" w14:textId="77777777" w:rsidR="00F97B14" w:rsidRPr="009806CA" w:rsidRDefault="00F97B14" w:rsidP="00DF7B7B">
      <w:pPr>
        <w:pStyle w:val="Titre3"/>
      </w:pPr>
      <w:bookmarkStart w:id="47" w:name="_Toc69811457"/>
      <w:r w:rsidRPr="009806CA">
        <w:t>Bateau de moins de 6m</w:t>
      </w:r>
      <w:bookmarkEnd w:id="47"/>
    </w:p>
    <w:p w14:paraId="6378E193" w14:textId="2D8E7DF9" w:rsidR="00F97B14" w:rsidRPr="00865263" w:rsidRDefault="00F97B14" w:rsidP="00444348">
      <w:pPr>
        <w:pStyle w:val="Paragraphedeliste"/>
        <w:numPr>
          <w:ilvl w:val="0"/>
          <w:numId w:val="7"/>
        </w:numPr>
        <w:spacing w:before="40" w:line="276" w:lineRule="auto"/>
        <w:ind w:left="709" w:hanging="295"/>
        <w:rPr>
          <w:rFonts w:cstheme="minorHAnsi"/>
          <w:b/>
          <w:bCs/>
          <w:color w:val="1F4E79" w:themeColor="accent5" w:themeShade="80"/>
        </w:rPr>
      </w:pPr>
      <w:r w:rsidRPr="00865263">
        <w:rPr>
          <w:rFonts w:cstheme="minorHAnsi"/>
          <w:b/>
          <w:bCs/>
          <w:color w:val="1F4E79" w:themeColor="accent5" w:themeShade="80"/>
        </w:rPr>
        <w:t>Abonnés ou amodiataires</w:t>
      </w:r>
      <w:r w:rsidR="00865263">
        <w:rPr>
          <w:rFonts w:cstheme="minorHAnsi"/>
          <w:b/>
          <w:bCs/>
          <w:color w:val="1F4E79" w:themeColor="accent5" w:themeShade="80"/>
        </w:rPr>
        <w:t> :</w:t>
      </w:r>
      <w:r w:rsidR="00865263" w:rsidRPr="00865263">
        <w:rPr>
          <w:rFonts w:cstheme="minorHAnsi"/>
        </w:rPr>
        <w:t xml:space="preserve"> </w:t>
      </w:r>
      <w:r w:rsidR="00B945CE">
        <w:rPr>
          <w:rFonts w:cstheme="minorHAnsi"/>
        </w:rPr>
        <w:t>15,17</w:t>
      </w:r>
      <w:r w:rsidR="00865263" w:rsidRPr="00865263">
        <w:rPr>
          <w:rFonts w:cstheme="minorHAnsi"/>
        </w:rPr>
        <w:t xml:space="preserve">€ hors taxe </w:t>
      </w:r>
      <w:r w:rsidR="00865263" w:rsidRPr="00865263">
        <w:rPr>
          <w:rFonts w:cstheme="minorHAnsi"/>
          <w:color w:val="1F4E79" w:themeColor="accent5" w:themeShade="80"/>
        </w:rPr>
        <w:t xml:space="preserve">/ </w:t>
      </w:r>
      <w:r w:rsidR="00B945CE">
        <w:rPr>
          <w:rFonts w:cstheme="minorHAnsi"/>
          <w:color w:val="1F4E79" w:themeColor="accent5" w:themeShade="80"/>
        </w:rPr>
        <w:t>18,20</w:t>
      </w:r>
      <w:r w:rsidR="00865263" w:rsidRPr="00865263">
        <w:rPr>
          <w:rFonts w:cstheme="minorHAnsi"/>
          <w:color w:val="1F4E79" w:themeColor="accent5" w:themeShade="80"/>
        </w:rPr>
        <w:t>€ TTC</w:t>
      </w:r>
    </w:p>
    <w:p w14:paraId="08DB76AF" w14:textId="15C91AFA" w:rsidR="00F97B14" w:rsidRPr="00865263" w:rsidRDefault="00F97B14" w:rsidP="00444348">
      <w:pPr>
        <w:pStyle w:val="Paragraphedeliste"/>
        <w:numPr>
          <w:ilvl w:val="0"/>
          <w:numId w:val="7"/>
        </w:numPr>
        <w:spacing w:before="40" w:line="276" w:lineRule="auto"/>
        <w:ind w:left="709" w:hanging="294"/>
        <w:rPr>
          <w:rFonts w:cstheme="minorHAnsi"/>
          <w:b/>
          <w:bCs/>
          <w:color w:val="1F4E79" w:themeColor="accent5" w:themeShade="80"/>
        </w:rPr>
      </w:pPr>
      <w:r w:rsidRPr="00865263">
        <w:rPr>
          <w:rFonts w:cstheme="minorHAnsi"/>
          <w:b/>
          <w:bCs/>
          <w:color w:val="1F4E79" w:themeColor="accent5" w:themeShade="80"/>
        </w:rPr>
        <w:t>Passage</w:t>
      </w:r>
      <w:r w:rsidR="00865263">
        <w:rPr>
          <w:rFonts w:cstheme="minorHAnsi"/>
          <w:b/>
          <w:bCs/>
          <w:color w:val="1F4E79" w:themeColor="accent5" w:themeShade="80"/>
        </w:rPr>
        <w:t> :</w:t>
      </w:r>
      <w:r w:rsidR="00865263" w:rsidRPr="00865263">
        <w:rPr>
          <w:rFonts w:cstheme="minorHAnsi"/>
        </w:rPr>
        <w:t xml:space="preserve"> </w:t>
      </w:r>
      <w:r w:rsidR="00B945CE">
        <w:rPr>
          <w:rFonts w:cstheme="minorHAnsi"/>
        </w:rPr>
        <w:t>21,00</w:t>
      </w:r>
      <w:r w:rsidR="00865263" w:rsidRPr="00865263">
        <w:rPr>
          <w:rFonts w:cstheme="minorHAnsi"/>
        </w:rPr>
        <w:t xml:space="preserve">€ hors taxe </w:t>
      </w:r>
      <w:r w:rsidR="00865263" w:rsidRPr="00865263">
        <w:rPr>
          <w:rFonts w:cstheme="minorHAnsi"/>
          <w:color w:val="1F4E79" w:themeColor="accent5" w:themeShade="80"/>
        </w:rPr>
        <w:t xml:space="preserve">/ </w:t>
      </w:r>
      <w:r w:rsidR="00B945CE">
        <w:rPr>
          <w:rFonts w:cstheme="minorHAnsi"/>
          <w:color w:val="1F4E79" w:themeColor="accent5" w:themeShade="80"/>
        </w:rPr>
        <w:t>25,20</w:t>
      </w:r>
      <w:r w:rsidR="00865263" w:rsidRPr="00865263">
        <w:rPr>
          <w:rFonts w:cstheme="minorHAnsi"/>
          <w:color w:val="1F4E79" w:themeColor="accent5" w:themeShade="80"/>
        </w:rPr>
        <w:t>€ TTC</w:t>
      </w:r>
    </w:p>
    <w:p w14:paraId="2D60CF95" w14:textId="3967CD8B" w:rsidR="00F97B14" w:rsidRDefault="00F97B14" w:rsidP="00DF7B7B">
      <w:pPr>
        <w:pStyle w:val="Titre3"/>
      </w:pPr>
      <w:bookmarkStart w:id="48" w:name="_Toc69811458"/>
      <w:r w:rsidRPr="009806CA">
        <w:t>Bateau de 6m</w:t>
      </w:r>
      <w:r>
        <w:t xml:space="preserve"> à 9m</w:t>
      </w:r>
      <w:bookmarkEnd w:id="48"/>
    </w:p>
    <w:p w14:paraId="1F9DED6C" w14:textId="29023D3A" w:rsidR="00865263" w:rsidRPr="00865263" w:rsidRDefault="00865263" w:rsidP="00444348">
      <w:pPr>
        <w:pStyle w:val="Paragraphedeliste"/>
        <w:numPr>
          <w:ilvl w:val="0"/>
          <w:numId w:val="7"/>
        </w:numPr>
        <w:spacing w:before="40" w:line="276" w:lineRule="auto"/>
        <w:ind w:left="709" w:hanging="295"/>
        <w:rPr>
          <w:rFonts w:cstheme="minorHAnsi"/>
          <w:b/>
          <w:bCs/>
          <w:color w:val="1F4E79" w:themeColor="accent5" w:themeShade="80"/>
        </w:rPr>
      </w:pPr>
      <w:r w:rsidRPr="00865263">
        <w:rPr>
          <w:rFonts w:cstheme="minorHAnsi"/>
          <w:b/>
          <w:bCs/>
          <w:color w:val="1F4E79" w:themeColor="accent5" w:themeShade="80"/>
        </w:rPr>
        <w:t>Abonnés ou amodiataires</w:t>
      </w:r>
      <w:r>
        <w:rPr>
          <w:rFonts w:cstheme="minorHAnsi"/>
          <w:b/>
          <w:bCs/>
          <w:color w:val="1F4E79" w:themeColor="accent5" w:themeShade="80"/>
        </w:rPr>
        <w:t> :</w:t>
      </w:r>
      <w:r w:rsidRPr="00865263">
        <w:rPr>
          <w:rFonts w:cstheme="minorHAnsi"/>
        </w:rPr>
        <w:t xml:space="preserve"> </w:t>
      </w:r>
      <w:r w:rsidR="004B76E5">
        <w:rPr>
          <w:rFonts w:cstheme="minorHAnsi"/>
        </w:rPr>
        <w:t>25,50</w:t>
      </w:r>
      <w:r w:rsidRPr="00865263">
        <w:rPr>
          <w:rFonts w:cstheme="minorHAnsi"/>
        </w:rPr>
        <w:t xml:space="preserve">€ hors taxe </w:t>
      </w:r>
      <w:r w:rsidRPr="00865263">
        <w:rPr>
          <w:rFonts w:cstheme="minorHAnsi"/>
          <w:color w:val="1F4E79" w:themeColor="accent5" w:themeShade="80"/>
        </w:rPr>
        <w:t xml:space="preserve">/ </w:t>
      </w:r>
      <w:r w:rsidR="004B76E5">
        <w:rPr>
          <w:rFonts w:cstheme="minorHAnsi"/>
          <w:color w:val="1F4E79" w:themeColor="accent5" w:themeShade="80"/>
        </w:rPr>
        <w:t>30,60</w:t>
      </w:r>
      <w:r w:rsidRPr="00865263">
        <w:rPr>
          <w:rFonts w:cstheme="minorHAnsi"/>
          <w:color w:val="1F4E79" w:themeColor="accent5" w:themeShade="80"/>
        </w:rPr>
        <w:t>€ TTC</w:t>
      </w:r>
    </w:p>
    <w:p w14:paraId="08AA13C4" w14:textId="649B873B" w:rsidR="00865263" w:rsidRPr="00865263" w:rsidRDefault="00865263" w:rsidP="00444348">
      <w:pPr>
        <w:pStyle w:val="Paragraphedeliste"/>
        <w:numPr>
          <w:ilvl w:val="0"/>
          <w:numId w:val="7"/>
        </w:numPr>
        <w:spacing w:before="40" w:line="276" w:lineRule="auto"/>
        <w:ind w:left="709" w:hanging="294"/>
        <w:rPr>
          <w:rFonts w:cstheme="minorHAnsi"/>
          <w:b/>
          <w:bCs/>
          <w:color w:val="1F4E79" w:themeColor="accent5" w:themeShade="80"/>
        </w:rPr>
      </w:pPr>
      <w:r w:rsidRPr="00865263">
        <w:rPr>
          <w:rFonts w:cstheme="minorHAnsi"/>
          <w:b/>
          <w:bCs/>
          <w:color w:val="1F4E79" w:themeColor="accent5" w:themeShade="80"/>
        </w:rPr>
        <w:t>Passage</w:t>
      </w:r>
      <w:r>
        <w:rPr>
          <w:rFonts w:cstheme="minorHAnsi"/>
          <w:b/>
          <w:bCs/>
          <w:color w:val="1F4E79" w:themeColor="accent5" w:themeShade="80"/>
        </w:rPr>
        <w:t> :</w:t>
      </w:r>
      <w:r w:rsidRPr="00865263">
        <w:rPr>
          <w:rFonts w:cstheme="minorHAnsi"/>
        </w:rPr>
        <w:t xml:space="preserve"> </w:t>
      </w:r>
      <w:r w:rsidR="004B76E5">
        <w:rPr>
          <w:rFonts w:cstheme="minorHAnsi"/>
        </w:rPr>
        <w:t>33,50</w:t>
      </w:r>
      <w:r w:rsidRPr="00865263">
        <w:rPr>
          <w:rFonts w:cstheme="minorHAnsi"/>
        </w:rPr>
        <w:t xml:space="preserve">€ hors taxe </w:t>
      </w:r>
      <w:r w:rsidRPr="00865263">
        <w:rPr>
          <w:rFonts w:cstheme="minorHAnsi"/>
          <w:color w:val="1F4E79" w:themeColor="accent5" w:themeShade="80"/>
        </w:rPr>
        <w:t xml:space="preserve">/ </w:t>
      </w:r>
      <w:r w:rsidR="004B76E5">
        <w:rPr>
          <w:rFonts w:cstheme="minorHAnsi"/>
          <w:color w:val="1F4E79" w:themeColor="accent5" w:themeShade="80"/>
        </w:rPr>
        <w:t>40,20</w:t>
      </w:r>
      <w:r w:rsidRPr="00865263">
        <w:rPr>
          <w:rFonts w:cstheme="minorHAnsi"/>
          <w:color w:val="1F4E79" w:themeColor="accent5" w:themeShade="80"/>
        </w:rPr>
        <w:t>€ TTC</w:t>
      </w:r>
    </w:p>
    <w:p w14:paraId="704E989A" w14:textId="6FD7E764" w:rsidR="00F97B14" w:rsidRDefault="00F97B14" w:rsidP="00DF7B7B">
      <w:pPr>
        <w:pStyle w:val="Titre3"/>
      </w:pPr>
      <w:bookmarkStart w:id="49" w:name="_Toc69811459"/>
      <w:r w:rsidRPr="009806CA">
        <w:t xml:space="preserve">Bateau de </w:t>
      </w:r>
      <w:r>
        <w:t>plus de 9</w:t>
      </w:r>
      <w:r w:rsidRPr="009806CA">
        <w:t>m</w:t>
      </w:r>
      <w:bookmarkEnd w:id="49"/>
    </w:p>
    <w:p w14:paraId="280E5D66" w14:textId="55D529A1" w:rsidR="00865263" w:rsidRPr="00865263" w:rsidRDefault="00865263" w:rsidP="00444348">
      <w:pPr>
        <w:pStyle w:val="Paragraphedeliste"/>
        <w:numPr>
          <w:ilvl w:val="0"/>
          <w:numId w:val="7"/>
        </w:numPr>
        <w:spacing w:before="40" w:line="276" w:lineRule="auto"/>
        <w:ind w:left="709" w:hanging="295"/>
        <w:rPr>
          <w:rFonts w:cstheme="minorHAnsi"/>
          <w:b/>
          <w:bCs/>
          <w:color w:val="1F4E79" w:themeColor="accent5" w:themeShade="80"/>
        </w:rPr>
      </w:pPr>
      <w:r w:rsidRPr="00865263">
        <w:rPr>
          <w:rFonts w:cstheme="minorHAnsi"/>
          <w:b/>
          <w:bCs/>
          <w:color w:val="1F4E79" w:themeColor="accent5" w:themeShade="80"/>
        </w:rPr>
        <w:t>Abonnés ou amodiataires</w:t>
      </w:r>
      <w:r>
        <w:rPr>
          <w:rFonts w:cstheme="minorHAnsi"/>
          <w:b/>
          <w:bCs/>
          <w:color w:val="1F4E79" w:themeColor="accent5" w:themeShade="80"/>
        </w:rPr>
        <w:t> :</w:t>
      </w:r>
      <w:r w:rsidRPr="00865263">
        <w:rPr>
          <w:rFonts w:cstheme="minorHAnsi"/>
        </w:rPr>
        <w:t xml:space="preserve"> </w:t>
      </w:r>
      <w:r w:rsidR="00D95E48">
        <w:rPr>
          <w:rFonts w:cstheme="minorHAnsi"/>
        </w:rPr>
        <w:t>40,92</w:t>
      </w:r>
      <w:r w:rsidRPr="00865263">
        <w:rPr>
          <w:rFonts w:cstheme="minorHAnsi"/>
        </w:rPr>
        <w:t xml:space="preserve">€ hors taxe </w:t>
      </w:r>
      <w:r w:rsidRPr="00865263">
        <w:rPr>
          <w:rFonts w:cstheme="minorHAnsi"/>
          <w:color w:val="1F4E79" w:themeColor="accent5" w:themeShade="80"/>
        </w:rPr>
        <w:t xml:space="preserve">/ </w:t>
      </w:r>
      <w:r w:rsidR="00D95E48">
        <w:rPr>
          <w:rFonts w:cstheme="minorHAnsi"/>
          <w:color w:val="1F4E79" w:themeColor="accent5" w:themeShade="80"/>
        </w:rPr>
        <w:t>49,10</w:t>
      </w:r>
      <w:r w:rsidRPr="00865263">
        <w:rPr>
          <w:rFonts w:cstheme="minorHAnsi"/>
          <w:color w:val="1F4E79" w:themeColor="accent5" w:themeShade="80"/>
        </w:rPr>
        <w:t>€ TTC</w:t>
      </w:r>
    </w:p>
    <w:p w14:paraId="4A21CEBF" w14:textId="1F9A10F2" w:rsidR="00865263" w:rsidRPr="00865263" w:rsidRDefault="00865263" w:rsidP="00444348">
      <w:pPr>
        <w:pStyle w:val="Paragraphedeliste"/>
        <w:numPr>
          <w:ilvl w:val="0"/>
          <w:numId w:val="7"/>
        </w:numPr>
        <w:spacing w:before="40" w:line="276" w:lineRule="auto"/>
        <w:ind w:left="709" w:hanging="294"/>
        <w:rPr>
          <w:rFonts w:cstheme="minorHAnsi"/>
          <w:b/>
          <w:bCs/>
          <w:color w:val="1F4E79" w:themeColor="accent5" w:themeShade="80"/>
        </w:rPr>
      </w:pPr>
      <w:r w:rsidRPr="00865263">
        <w:rPr>
          <w:rFonts w:cstheme="minorHAnsi"/>
          <w:b/>
          <w:bCs/>
          <w:color w:val="1F4E79" w:themeColor="accent5" w:themeShade="80"/>
        </w:rPr>
        <w:t>Passage</w:t>
      </w:r>
      <w:r>
        <w:rPr>
          <w:rFonts w:cstheme="minorHAnsi"/>
          <w:b/>
          <w:bCs/>
          <w:color w:val="1F4E79" w:themeColor="accent5" w:themeShade="80"/>
        </w:rPr>
        <w:t> :</w:t>
      </w:r>
      <w:r w:rsidRPr="00865263">
        <w:rPr>
          <w:rFonts w:cstheme="minorHAnsi"/>
        </w:rPr>
        <w:t xml:space="preserve"> </w:t>
      </w:r>
      <w:r w:rsidR="00D95E48">
        <w:rPr>
          <w:rFonts w:cstheme="minorHAnsi"/>
        </w:rPr>
        <w:t>51,58</w:t>
      </w:r>
      <w:r w:rsidRPr="00865263">
        <w:rPr>
          <w:rFonts w:cstheme="minorHAnsi"/>
        </w:rPr>
        <w:t xml:space="preserve">€ hors taxe </w:t>
      </w:r>
      <w:r w:rsidRPr="00865263">
        <w:rPr>
          <w:rFonts w:cstheme="minorHAnsi"/>
          <w:color w:val="1F4E79" w:themeColor="accent5" w:themeShade="80"/>
        </w:rPr>
        <w:t xml:space="preserve">/ </w:t>
      </w:r>
      <w:r w:rsidR="00D95E48">
        <w:rPr>
          <w:rFonts w:cstheme="minorHAnsi"/>
          <w:color w:val="1F4E79" w:themeColor="accent5" w:themeShade="80"/>
        </w:rPr>
        <w:t>61,90</w:t>
      </w:r>
      <w:r w:rsidRPr="00865263">
        <w:rPr>
          <w:rFonts w:cstheme="minorHAnsi"/>
          <w:color w:val="1F4E79" w:themeColor="accent5" w:themeShade="80"/>
        </w:rPr>
        <w:t>€ TTC</w:t>
      </w:r>
    </w:p>
    <w:p w14:paraId="36D92E56" w14:textId="65A146BB" w:rsidR="001736C6" w:rsidRPr="009806CA" w:rsidRDefault="00260F6C" w:rsidP="00717830">
      <w:pPr>
        <w:pStyle w:val="Titre2"/>
        <w:numPr>
          <w:ilvl w:val="1"/>
          <w:numId w:val="35"/>
        </w:numPr>
        <w:tabs>
          <w:tab w:val="left" w:pos="426"/>
        </w:tabs>
        <w:spacing w:before="360" w:after="240" w:line="276" w:lineRule="auto"/>
        <w:ind w:left="0"/>
      </w:pPr>
      <w:bookmarkStart w:id="50" w:name="_Toc69811460"/>
      <w:r w:rsidRPr="009806CA">
        <w:t>U</w:t>
      </w:r>
      <w:r w:rsidR="001821FD" w:rsidRPr="009806CA">
        <w:t>tilisation de machines à pression personnelles</w:t>
      </w:r>
      <w:bookmarkEnd w:id="50"/>
    </w:p>
    <w:p w14:paraId="36D92E57" w14:textId="77777777" w:rsidR="00713934" w:rsidRPr="00717830" w:rsidRDefault="001736C6" w:rsidP="00717830">
      <w:pPr>
        <w:spacing w:line="276" w:lineRule="auto"/>
        <w:rPr>
          <w:rFonts w:cstheme="minorHAnsi"/>
        </w:rPr>
      </w:pPr>
      <w:r w:rsidRPr="00717830">
        <w:rPr>
          <w:rFonts w:cstheme="minorHAnsi"/>
        </w:rPr>
        <w:t>Les usagers utilisant leurs machines à pression personnelles sur la zone technique</w:t>
      </w:r>
      <w:r w:rsidR="0092186A" w:rsidRPr="00717830">
        <w:rPr>
          <w:rFonts w:cstheme="minorHAnsi"/>
        </w:rPr>
        <w:t xml:space="preserve"> </w:t>
      </w:r>
      <w:r w:rsidRPr="00717830">
        <w:rPr>
          <w:rFonts w:cstheme="minorHAnsi"/>
        </w:rPr>
        <w:t>devront s’acquitter d’un forfait</w:t>
      </w:r>
      <w:r w:rsidR="0092186A" w:rsidRPr="00717830">
        <w:rPr>
          <w:rFonts w:cstheme="minorHAnsi"/>
        </w:rPr>
        <w:t> pour pouvoir se brancher sur les réseaux d’eau douce et d’électricité :</w:t>
      </w:r>
    </w:p>
    <w:p w14:paraId="527C1302" w14:textId="42583ABB" w:rsidR="00271835" w:rsidRPr="007307A2" w:rsidRDefault="00271835" w:rsidP="007307A2">
      <w:pPr>
        <w:pStyle w:val="Paragraphedeliste"/>
        <w:numPr>
          <w:ilvl w:val="0"/>
          <w:numId w:val="7"/>
        </w:numPr>
        <w:spacing w:line="276" w:lineRule="auto"/>
        <w:ind w:left="709" w:hanging="295"/>
        <w:rPr>
          <w:rFonts w:cstheme="minorHAnsi"/>
          <w:b/>
          <w:bCs/>
          <w:color w:val="1F4E79" w:themeColor="accent5" w:themeShade="80"/>
        </w:rPr>
      </w:pPr>
      <w:r w:rsidRPr="007307A2">
        <w:rPr>
          <w:rFonts w:cstheme="minorHAnsi"/>
          <w:b/>
          <w:bCs/>
          <w:color w:val="1F4E79" w:themeColor="accent5" w:themeShade="80"/>
        </w:rPr>
        <w:t>Forfait</w:t>
      </w:r>
      <w:r w:rsidR="007307A2">
        <w:rPr>
          <w:rFonts w:cstheme="minorHAnsi"/>
          <w:b/>
          <w:bCs/>
          <w:color w:val="1F4E79" w:themeColor="accent5" w:themeShade="80"/>
        </w:rPr>
        <w:t> :</w:t>
      </w:r>
      <w:r w:rsidR="007307A2">
        <w:rPr>
          <w:rFonts w:cstheme="minorHAnsi"/>
        </w:rPr>
        <w:t xml:space="preserve"> </w:t>
      </w:r>
      <w:r w:rsidR="004C6253">
        <w:rPr>
          <w:rFonts w:cstheme="minorHAnsi"/>
        </w:rPr>
        <w:t>6,17</w:t>
      </w:r>
      <w:r w:rsidR="007307A2">
        <w:rPr>
          <w:rFonts w:cstheme="minorHAnsi"/>
        </w:rPr>
        <w:t xml:space="preserve">€ hors taxe </w:t>
      </w:r>
      <w:r w:rsidR="007307A2">
        <w:rPr>
          <w:rFonts w:cstheme="minorHAnsi"/>
          <w:color w:val="1F4E79" w:themeColor="accent5" w:themeShade="80"/>
        </w:rPr>
        <w:t xml:space="preserve">/ </w:t>
      </w:r>
      <w:r w:rsidR="004C6253">
        <w:rPr>
          <w:rFonts w:cstheme="minorHAnsi"/>
          <w:color w:val="1F4E79" w:themeColor="accent5" w:themeShade="80"/>
        </w:rPr>
        <w:t>7,40</w:t>
      </w:r>
      <w:r w:rsidR="007307A2">
        <w:rPr>
          <w:rFonts w:cstheme="minorHAnsi"/>
          <w:color w:val="1F4E79" w:themeColor="accent5" w:themeShade="80"/>
        </w:rPr>
        <w:t>€ TTC</w:t>
      </w:r>
    </w:p>
    <w:p w14:paraId="36D92E62" w14:textId="5DE922E7" w:rsidR="0092186A" w:rsidRPr="007307A2" w:rsidRDefault="0092186A" w:rsidP="00CD778A">
      <w:pPr>
        <w:pStyle w:val="Titre1"/>
        <w:tabs>
          <w:tab w:val="left" w:pos="284"/>
        </w:tabs>
        <w:spacing w:before="720" w:after="0" w:line="276" w:lineRule="auto"/>
        <w:ind w:left="-425"/>
        <w:rPr>
          <w:sz w:val="32"/>
          <w:szCs w:val="20"/>
        </w:rPr>
      </w:pPr>
      <w:bookmarkStart w:id="51" w:name="_Toc69811461"/>
      <w:r w:rsidRPr="007307A2">
        <w:rPr>
          <w:sz w:val="32"/>
          <w:szCs w:val="20"/>
        </w:rPr>
        <w:t>R</w:t>
      </w:r>
      <w:r w:rsidR="00780AB6" w:rsidRPr="007307A2">
        <w:rPr>
          <w:sz w:val="32"/>
          <w:szCs w:val="20"/>
        </w:rPr>
        <w:t>emorquage des bateaux</w:t>
      </w:r>
      <w:bookmarkEnd w:id="51"/>
    </w:p>
    <w:p w14:paraId="3666797C" w14:textId="6589F236" w:rsidR="00271835" w:rsidRPr="009806CA" w:rsidRDefault="00271835" w:rsidP="00120233">
      <w:pPr>
        <w:pStyle w:val="Titre2"/>
        <w:numPr>
          <w:ilvl w:val="0"/>
          <w:numId w:val="0"/>
        </w:numPr>
        <w:tabs>
          <w:tab w:val="left" w:pos="426"/>
        </w:tabs>
        <w:spacing w:before="480" w:after="240" w:line="276" w:lineRule="auto"/>
      </w:pPr>
      <w:bookmarkStart w:id="52" w:name="_Toc69811462"/>
      <w:r w:rsidRPr="009806CA">
        <w:t>Tarif par longueur de bateau</w:t>
      </w:r>
      <w:bookmarkEnd w:id="52"/>
    </w:p>
    <w:p w14:paraId="42F48171" w14:textId="7CA8B808" w:rsidR="00271835" w:rsidRPr="00CD778A" w:rsidRDefault="00271835" w:rsidP="00DF7B7B">
      <w:pPr>
        <w:pStyle w:val="Titre3"/>
      </w:pPr>
      <w:bookmarkStart w:id="53" w:name="_Toc69811463"/>
      <w:r w:rsidRPr="00CD778A">
        <w:t>Bateau de moins de 6</w:t>
      </w:r>
      <w:r w:rsidR="00C255DD" w:rsidRPr="00CD778A">
        <w:t>m</w:t>
      </w:r>
      <w:bookmarkEnd w:id="53"/>
    </w:p>
    <w:p w14:paraId="7A8C6E42" w14:textId="74825977" w:rsidR="00271835" w:rsidRDefault="00235BA3" w:rsidP="00CD778A">
      <w:pPr>
        <w:pStyle w:val="Paragraphedeliste"/>
        <w:numPr>
          <w:ilvl w:val="0"/>
          <w:numId w:val="7"/>
        </w:numPr>
        <w:spacing w:line="276" w:lineRule="auto"/>
        <w:ind w:left="709" w:hanging="295"/>
        <w:rPr>
          <w:rFonts w:cstheme="minorHAnsi"/>
          <w:color w:val="1F4E79" w:themeColor="accent5" w:themeShade="80"/>
        </w:rPr>
      </w:pPr>
      <w:r>
        <w:rPr>
          <w:rFonts w:cstheme="minorHAnsi"/>
        </w:rPr>
        <w:t>12,68</w:t>
      </w:r>
      <w:r w:rsidR="00CD778A" w:rsidRPr="0007230A">
        <w:rPr>
          <w:rFonts w:cstheme="minorHAnsi"/>
        </w:rPr>
        <w:t xml:space="preserve">€ hors </w:t>
      </w:r>
      <w:r w:rsidR="0007230A" w:rsidRPr="0007230A">
        <w:rPr>
          <w:rFonts w:cstheme="minorHAnsi"/>
        </w:rPr>
        <w:t xml:space="preserve">taxe </w:t>
      </w:r>
      <w:r w:rsidR="00CD778A" w:rsidRPr="0007230A">
        <w:rPr>
          <w:rFonts w:cstheme="minorHAnsi"/>
          <w:color w:val="1F4E79" w:themeColor="accent5" w:themeShade="80"/>
        </w:rPr>
        <w:t xml:space="preserve">/ </w:t>
      </w:r>
      <w:r>
        <w:rPr>
          <w:rFonts w:cstheme="minorHAnsi"/>
          <w:color w:val="1F4E79" w:themeColor="accent5" w:themeShade="80"/>
        </w:rPr>
        <w:t>15,20</w:t>
      </w:r>
      <w:r w:rsidR="0007230A" w:rsidRPr="0007230A">
        <w:rPr>
          <w:rFonts w:cstheme="minorHAnsi"/>
          <w:color w:val="1F4E79" w:themeColor="accent5" w:themeShade="80"/>
        </w:rPr>
        <w:t>€ TTC</w:t>
      </w:r>
    </w:p>
    <w:p w14:paraId="0B9D69AC" w14:textId="48758459" w:rsidR="0007230A" w:rsidRPr="00CD778A" w:rsidRDefault="0007230A" w:rsidP="00DF7B7B">
      <w:pPr>
        <w:pStyle w:val="Titre3"/>
      </w:pPr>
      <w:bookmarkStart w:id="54" w:name="_Toc69811464"/>
      <w:r w:rsidRPr="00CD778A">
        <w:t>Bateau de 6m</w:t>
      </w:r>
      <w:r>
        <w:t xml:space="preserve"> à 9m</w:t>
      </w:r>
      <w:bookmarkEnd w:id="54"/>
    </w:p>
    <w:p w14:paraId="30EBB451" w14:textId="160542F6" w:rsidR="0007230A" w:rsidRDefault="00235BA3" w:rsidP="0007230A">
      <w:pPr>
        <w:pStyle w:val="Paragraphedeliste"/>
        <w:numPr>
          <w:ilvl w:val="0"/>
          <w:numId w:val="7"/>
        </w:numPr>
        <w:spacing w:line="276" w:lineRule="auto"/>
        <w:ind w:left="709" w:hanging="295"/>
        <w:rPr>
          <w:rFonts w:cstheme="minorHAnsi"/>
          <w:color w:val="1F4E79" w:themeColor="accent5" w:themeShade="80"/>
        </w:rPr>
      </w:pPr>
      <w:r>
        <w:rPr>
          <w:rFonts w:cstheme="minorHAnsi"/>
        </w:rPr>
        <w:t>31,25</w:t>
      </w:r>
      <w:r w:rsidR="0007230A" w:rsidRPr="0007230A">
        <w:rPr>
          <w:rFonts w:cstheme="minorHAnsi"/>
        </w:rPr>
        <w:t xml:space="preserve">€ hors taxe </w:t>
      </w:r>
      <w:r w:rsidR="0007230A" w:rsidRPr="0007230A">
        <w:rPr>
          <w:rFonts w:cstheme="minorHAnsi"/>
          <w:color w:val="1F4E79" w:themeColor="accent5" w:themeShade="80"/>
        </w:rPr>
        <w:t xml:space="preserve">/ </w:t>
      </w:r>
      <w:r>
        <w:rPr>
          <w:rFonts w:cstheme="minorHAnsi"/>
          <w:color w:val="1F4E79" w:themeColor="accent5" w:themeShade="80"/>
        </w:rPr>
        <w:t>37,50</w:t>
      </w:r>
      <w:r w:rsidR="0007230A" w:rsidRPr="0007230A">
        <w:rPr>
          <w:rFonts w:cstheme="minorHAnsi"/>
          <w:color w:val="1F4E79" w:themeColor="accent5" w:themeShade="80"/>
        </w:rPr>
        <w:t>€ TTC</w:t>
      </w:r>
    </w:p>
    <w:p w14:paraId="3651A649" w14:textId="5782D345" w:rsidR="0007230A" w:rsidRPr="00CD778A" w:rsidRDefault="0007230A" w:rsidP="00DF7B7B">
      <w:pPr>
        <w:pStyle w:val="Titre3"/>
      </w:pPr>
      <w:bookmarkStart w:id="55" w:name="_Toc69811465"/>
      <w:r w:rsidRPr="00CD778A">
        <w:t xml:space="preserve">Bateau de </w:t>
      </w:r>
      <w:r>
        <w:t>plus de 9m</w:t>
      </w:r>
      <w:bookmarkEnd w:id="55"/>
    </w:p>
    <w:p w14:paraId="7565167B" w14:textId="788F4E6A" w:rsidR="0007230A" w:rsidRDefault="005D61F4" w:rsidP="0007230A">
      <w:pPr>
        <w:pStyle w:val="Paragraphedeliste"/>
        <w:numPr>
          <w:ilvl w:val="0"/>
          <w:numId w:val="7"/>
        </w:numPr>
        <w:spacing w:line="276" w:lineRule="auto"/>
        <w:ind w:left="709" w:hanging="295"/>
        <w:rPr>
          <w:rFonts w:cstheme="minorHAnsi"/>
          <w:color w:val="1F4E79" w:themeColor="accent5" w:themeShade="80"/>
        </w:rPr>
      </w:pPr>
      <w:r>
        <w:rPr>
          <w:rFonts w:cstheme="minorHAnsi"/>
        </w:rPr>
        <w:t>43,08</w:t>
      </w:r>
      <w:r w:rsidR="0007230A" w:rsidRPr="0007230A">
        <w:rPr>
          <w:rFonts w:cstheme="minorHAnsi"/>
        </w:rPr>
        <w:t xml:space="preserve">€ hors taxe </w:t>
      </w:r>
      <w:r w:rsidR="0007230A" w:rsidRPr="0007230A">
        <w:rPr>
          <w:rFonts w:cstheme="minorHAnsi"/>
          <w:color w:val="1F4E79" w:themeColor="accent5" w:themeShade="80"/>
        </w:rPr>
        <w:t xml:space="preserve">/ </w:t>
      </w:r>
      <w:r>
        <w:rPr>
          <w:rFonts w:cstheme="minorHAnsi"/>
          <w:color w:val="1F4E79" w:themeColor="accent5" w:themeShade="80"/>
        </w:rPr>
        <w:t>51,70</w:t>
      </w:r>
      <w:r w:rsidR="0007230A" w:rsidRPr="0007230A">
        <w:rPr>
          <w:rFonts w:cstheme="minorHAnsi"/>
          <w:color w:val="1F4E79" w:themeColor="accent5" w:themeShade="80"/>
        </w:rPr>
        <w:t>€ TTC</w:t>
      </w:r>
    </w:p>
    <w:p w14:paraId="36D92E74" w14:textId="76AF24B4" w:rsidR="00431136" w:rsidRPr="0007230A" w:rsidRDefault="004A3FF6" w:rsidP="0007230A">
      <w:pPr>
        <w:pStyle w:val="Titre1"/>
        <w:tabs>
          <w:tab w:val="left" w:pos="284"/>
        </w:tabs>
        <w:spacing w:before="720" w:after="0" w:line="276" w:lineRule="auto"/>
        <w:ind w:left="-425"/>
        <w:rPr>
          <w:sz w:val="32"/>
          <w:szCs w:val="20"/>
        </w:rPr>
      </w:pPr>
      <w:bookmarkStart w:id="56" w:name="_Toc69811466"/>
      <w:r w:rsidRPr="0007230A">
        <w:rPr>
          <w:sz w:val="32"/>
          <w:szCs w:val="20"/>
        </w:rPr>
        <w:lastRenderedPageBreak/>
        <w:t>A</w:t>
      </w:r>
      <w:r w:rsidR="00780AB6" w:rsidRPr="0007230A">
        <w:rPr>
          <w:sz w:val="32"/>
          <w:szCs w:val="20"/>
        </w:rPr>
        <w:t>utres prestations et services</w:t>
      </w:r>
      <w:bookmarkEnd w:id="56"/>
      <w:r w:rsidRPr="0007230A">
        <w:rPr>
          <w:sz w:val="32"/>
          <w:szCs w:val="20"/>
        </w:rPr>
        <w:t xml:space="preserve"> </w:t>
      </w:r>
    </w:p>
    <w:p w14:paraId="36D92E75" w14:textId="7273646A" w:rsidR="00E541F6" w:rsidRPr="009806CA" w:rsidRDefault="00271835" w:rsidP="00120233">
      <w:pPr>
        <w:pStyle w:val="Titre2"/>
        <w:numPr>
          <w:ilvl w:val="0"/>
          <w:numId w:val="0"/>
        </w:numPr>
        <w:tabs>
          <w:tab w:val="left" w:pos="426"/>
        </w:tabs>
        <w:spacing w:before="480" w:after="240" w:line="276" w:lineRule="auto"/>
      </w:pPr>
      <w:bookmarkStart w:id="57" w:name="_Toc69811467"/>
      <w:r w:rsidRPr="009806CA">
        <w:t>Tarif des autres prestations / services</w:t>
      </w:r>
      <w:bookmarkEnd w:id="57"/>
    </w:p>
    <w:p w14:paraId="4FE0379C" w14:textId="6A2FCE99" w:rsidR="00271835" w:rsidRPr="00985221" w:rsidRDefault="00985221" w:rsidP="00985221">
      <w:pPr>
        <w:pStyle w:val="Paragraphedeliste"/>
        <w:numPr>
          <w:ilvl w:val="0"/>
          <w:numId w:val="7"/>
        </w:numPr>
        <w:spacing w:line="276" w:lineRule="auto"/>
        <w:ind w:left="426" w:hanging="426"/>
        <w:rPr>
          <w:rFonts w:cstheme="minorHAnsi"/>
        </w:rPr>
      </w:pPr>
      <w:r w:rsidRPr="00985221">
        <w:rPr>
          <w:rFonts w:cstheme="minorHAnsi"/>
          <w:b/>
          <w:bCs/>
          <w:color w:val="1F4E79" w:themeColor="accent5" w:themeShade="80"/>
        </w:rPr>
        <w:t>Jeton</w:t>
      </w:r>
      <w:r w:rsidR="00271835" w:rsidRPr="00985221">
        <w:rPr>
          <w:rFonts w:cstheme="minorHAnsi"/>
          <w:b/>
          <w:bCs/>
          <w:color w:val="1F4E79" w:themeColor="accent5" w:themeShade="80"/>
        </w:rPr>
        <w:t xml:space="preserve"> pour la machine à laver le linge :</w:t>
      </w:r>
      <w:r w:rsidR="00271835" w:rsidRPr="00985221">
        <w:rPr>
          <w:rFonts w:cstheme="minorHAnsi"/>
          <w:color w:val="1F4E79" w:themeColor="accent5" w:themeShade="80"/>
        </w:rPr>
        <w:t xml:space="preserve"> </w:t>
      </w:r>
      <w:r w:rsidR="00271835" w:rsidRPr="00985221">
        <w:rPr>
          <w:rFonts w:cstheme="minorHAnsi"/>
        </w:rPr>
        <w:t>5,83</w:t>
      </w:r>
      <w:r w:rsidR="00CF7614" w:rsidRPr="00985221">
        <w:rPr>
          <w:rFonts w:cstheme="minorHAnsi"/>
        </w:rPr>
        <w:t>€</w:t>
      </w:r>
      <w:r w:rsidR="00E818B9">
        <w:rPr>
          <w:rFonts w:cstheme="minorHAnsi"/>
        </w:rPr>
        <w:t xml:space="preserve"> hors taxe </w:t>
      </w:r>
      <w:r w:rsidR="00E818B9" w:rsidRPr="00E818B9">
        <w:rPr>
          <w:rFonts w:cstheme="minorHAnsi"/>
          <w:color w:val="1F4E79" w:themeColor="accent5" w:themeShade="80"/>
        </w:rPr>
        <w:t>/ 7,00€ TTC</w:t>
      </w:r>
    </w:p>
    <w:p w14:paraId="437AC118" w14:textId="0AB01057" w:rsidR="00271835" w:rsidRPr="00985221" w:rsidRDefault="00E818B9" w:rsidP="00985221">
      <w:pPr>
        <w:pStyle w:val="Paragraphedeliste"/>
        <w:numPr>
          <w:ilvl w:val="0"/>
          <w:numId w:val="7"/>
        </w:numPr>
        <w:spacing w:line="276" w:lineRule="auto"/>
        <w:ind w:left="426" w:hanging="426"/>
        <w:rPr>
          <w:rFonts w:cstheme="minorHAnsi"/>
        </w:rPr>
      </w:pPr>
      <w:r w:rsidRPr="00E818B9">
        <w:rPr>
          <w:rFonts w:cstheme="minorHAnsi"/>
          <w:b/>
          <w:bCs/>
          <w:color w:val="1F4E79" w:themeColor="accent5" w:themeShade="80"/>
        </w:rPr>
        <w:t>J</w:t>
      </w:r>
      <w:r w:rsidR="00271835" w:rsidRPr="00E818B9">
        <w:rPr>
          <w:rFonts w:cstheme="minorHAnsi"/>
          <w:b/>
          <w:bCs/>
          <w:color w:val="1F4E79" w:themeColor="accent5" w:themeShade="80"/>
        </w:rPr>
        <w:t>eton pour la douche :</w:t>
      </w:r>
      <w:r w:rsidR="00271835" w:rsidRPr="00E818B9">
        <w:rPr>
          <w:rFonts w:cstheme="minorHAnsi"/>
          <w:color w:val="1F4E79" w:themeColor="accent5" w:themeShade="80"/>
        </w:rPr>
        <w:t xml:space="preserve"> </w:t>
      </w:r>
      <w:r w:rsidR="00271835" w:rsidRPr="00985221">
        <w:rPr>
          <w:rFonts w:cstheme="minorHAnsi"/>
        </w:rPr>
        <w:t>1,67</w:t>
      </w:r>
      <w:r w:rsidR="00CF7614" w:rsidRPr="00985221">
        <w:rPr>
          <w:rFonts w:cstheme="minorHAnsi"/>
        </w:rPr>
        <w:t>€</w:t>
      </w:r>
      <w:r>
        <w:rPr>
          <w:rFonts w:cstheme="minorHAnsi"/>
        </w:rPr>
        <w:t xml:space="preserve"> hors taxe </w:t>
      </w:r>
      <w:r w:rsidRPr="00E818B9">
        <w:rPr>
          <w:rFonts w:cstheme="minorHAnsi"/>
          <w:color w:val="1F4E79" w:themeColor="accent5" w:themeShade="80"/>
        </w:rPr>
        <w:t>/ 2,00€ TTC</w:t>
      </w:r>
    </w:p>
    <w:p w14:paraId="49B1FFB7" w14:textId="3E5575CB" w:rsidR="00271835" w:rsidRPr="00985221" w:rsidRDefault="00E818B9" w:rsidP="00985221">
      <w:pPr>
        <w:pStyle w:val="Paragraphedeliste"/>
        <w:numPr>
          <w:ilvl w:val="0"/>
          <w:numId w:val="7"/>
        </w:numPr>
        <w:spacing w:line="276" w:lineRule="auto"/>
        <w:ind w:left="426" w:hanging="426"/>
        <w:rPr>
          <w:rFonts w:cstheme="minorHAnsi"/>
        </w:rPr>
      </w:pPr>
      <w:r w:rsidRPr="00E818B9">
        <w:rPr>
          <w:rFonts w:cstheme="minorHAnsi"/>
          <w:b/>
          <w:bCs/>
          <w:color w:val="1F4E79" w:themeColor="accent5" w:themeShade="80"/>
        </w:rPr>
        <w:t>P</w:t>
      </w:r>
      <w:r w:rsidR="00271835" w:rsidRPr="00E818B9">
        <w:rPr>
          <w:rFonts w:cstheme="minorHAnsi"/>
          <w:b/>
          <w:bCs/>
          <w:color w:val="1F4E79" w:themeColor="accent5" w:themeShade="80"/>
        </w:rPr>
        <w:t>ompage des bateaux :</w:t>
      </w:r>
      <w:r w:rsidR="00271835" w:rsidRPr="00985221">
        <w:rPr>
          <w:rFonts w:cstheme="minorHAnsi"/>
        </w:rPr>
        <w:t xml:space="preserve"> 13,33</w:t>
      </w:r>
      <w:r w:rsidR="00CF7614" w:rsidRPr="00985221">
        <w:rPr>
          <w:rFonts w:cstheme="minorHAnsi"/>
        </w:rPr>
        <w:t>€</w:t>
      </w:r>
      <w:r>
        <w:rPr>
          <w:rFonts w:cstheme="minorHAnsi"/>
        </w:rPr>
        <w:t xml:space="preserve"> hors taxe </w:t>
      </w:r>
      <w:r>
        <w:rPr>
          <w:rFonts w:cstheme="minorHAnsi"/>
          <w:color w:val="1F4E79" w:themeColor="accent5" w:themeShade="80"/>
        </w:rPr>
        <w:t>/ 16,00€ TTC</w:t>
      </w:r>
    </w:p>
    <w:p w14:paraId="0689ED80" w14:textId="4F5E5461" w:rsidR="00271835" w:rsidRPr="00985221" w:rsidRDefault="00E4641D" w:rsidP="00985221">
      <w:pPr>
        <w:pStyle w:val="Paragraphedeliste"/>
        <w:numPr>
          <w:ilvl w:val="0"/>
          <w:numId w:val="7"/>
        </w:numPr>
        <w:spacing w:line="276" w:lineRule="auto"/>
        <w:ind w:left="426" w:hanging="426"/>
        <w:rPr>
          <w:rFonts w:cstheme="minorHAnsi"/>
        </w:rPr>
      </w:pPr>
      <w:r w:rsidRPr="00E4641D">
        <w:rPr>
          <w:rFonts w:cstheme="minorHAnsi"/>
          <w:b/>
          <w:bCs/>
          <w:color w:val="1F4E79" w:themeColor="accent5" w:themeShade="80"/>
        </w:rPr>
        <w:t>I</w:t>
      </w:r>
      <w:r w:rsidR="00271835" w:rsidRPr="00E4641D">
        <w:rPr>
          <w:rFonts w:cstheme="minorHAnsi"/>
          <w:b/>
          <w:bCs/>
          <w:color w:val="1F4E79" w:themeColor="accent5" w:themeShade="80"/>
        </w:rPr>
        <w:t>nscription annuelle (initiale ou renouvellement) sur liste d’attente :</w:t>
      </w:r>
      <w:r w:rsidR="00271835" w:rsidRPr="00985221">
        <w:rPr>
          <w:rFonts w:cstheme="minorHAnsi"/>
        </w:rPr>
        <w:t xml:space="preserve"> 12,50</w:t>
      </w:r>
      <w:r w:rsidR="00CF7614" w:rsidRPr="00985221">
        <w:rPr>
          <w:rFonts w:cstheme="minorHAnsi"/>
        </w:rPr>
        <w:t>€</w:t>
      </w:r>
      <w:r>
        <w:rPr>
          <w:rFonts w:cstheme="minorHAnsi"/>
        </w:rPr>
        <w:t xml:space="preserve"> hors taxe </w:t>
      </w:r>
      <w:r>
        <w:rPr>
          <w:rFonts w:cstheme="minorHAnsi"/>
          <w:color w:val="1F4E79" w:themeColor="accent5" w:themeShade="80"/>
        </w:rPr>
        <w:t>/ 15,00€ TTC</w:t>
      </w:r>
    </w:p>
    <w:p w14:paraId="1D429914" w14:textId="0FC350D2" w:rsidR="00271835" w:rsidRPr="00CB0DEE" w:rsidRDefault="00E574F3" w:rsidP="00985221">
      <w:pPr>
        <w:pStyle w:val="Paragraphedeliste"/>
        <w:numPr>
          <w:ilvl w:val="0"/>
          <w:numId w:val="7"/>
        </w:numPr>
        <w:spacing w:line="276" w:lineRule="auto"/>
        <w:ind w:left="426" w:hanging="426"/>
        <w:rPr>
          <w:rFonts w:cstheme="minorHAnsi"/>
        </w:rPr>
      </w:pPr>
      <w:r w:rsidRPr="00E574F3">
        <w:rPr>
          <w:rFonts w:cstheme="minorHAnsi"/>
          <w:b/>
          <w:bCs/>
          <w:color w:val="1F4E79" w:themeColor="accent5" w:themeShade="80"/>
        </w:rPr>
        <w:t>C</w:t>
      </w:r>
      <w:r w:rsidR="00271835" w:rsidRPr="00E574F3">
        <w:rPr>
          <w:rFonts w:cstheme="minorHAnsi"/>
          <w:b/>
          <w:bCs/>
          <w:color w:val="1F4E79" w:themeColor="accent5" w:themeShade="80"/>
        </w:rPr>
        <w:t>arte Passeport Escales par bateau et par an :</w:t>
      </w:r>
      <w:r w:rsidR="00271835" w:rsidRPr="00E574F3">
        <w:rPr>
          <w:rFonts w:cstheme="minorHAnsi"/>
          <w:color w:val="1F4E79" w:themeColor="accent5" w:themeShade="80"/>
        </w:rPr>
        <w:t xml:space="preserve"> </w:t>
      </w:r>
      <w:r w:rsidR="00E5286E">
        <w:rPr>
          <w:rFonts w:cstheme="minorHAnsi"/>
        </w:rPr>
        <w:t>24,17</w:t>
      </w:r>
      <w:r>
        <w:rPr>
          <w:rFonts w:cstheme="minorHAnsi"/>
        </w:rPr>
        <w:t xml:space="preserve">€ hors taxe </w:t>
      </w:r>
      <w:r>
        <w:rPr>
          <w:rFonts w:cstheme="minorHAnsi"/>
          <w:color w:val="1F4E79" w:themeColor="accent5" w:themeShade="80"/>
        </w:rPr>
        <w:t xml:space="preserve">/ </w:t>
      </w:r>
      <w:r w:rsidR="00E5286E">
        <w:rPr>
          <w:rFonts w:cstheme="minorHAnsi"/>
          <w:color w:val="1F4E79" w:themeColor="accent5" w:themeShade="80"/>
        </w:rPr>
        <w:t>29</w:t>
      </w:r>
      <w:r>
        <w:rPr>
          <w:rFonts w:cstheme="minorHAnsi"/>
          <w:color w:val="1F4E79" w:themeColor="accent5" w:themeShade="80"/>
        </w:rPr>
        <w:t>,00€ TTC</w:t>
      </w:r>
    </w:p>
    <w:p w14:paraId="5300329F" w14:textId="15B9486A" w:rsidR="00CB0DEE" w:rsidRPr="0082640A" w:rsidRDefault="00CB0DEE" w:rsidP="00985221">
      <w:pPr>
        <w:pStyle w:val="Paragraphedeliste"/>
        <w:numPr>
          <w:ilvl w:val="0"/>
          <w:numId w:val="7"/>
        </w:numPr>
        <w:spacing w:line="276" w:lineRule="auto"/>
        <w:ind w:left="426" w:hanging="426"/>
        <w:rPr>
          <w:rFonts w:cstheme="minorHAnsi"/>
        </w:rPr>
      </w:pPr>
      <w:r>
        <w:rPr>
          <w:rFonts w:cstheme="minorHAnsi"/>
          <w:b/>
          <w:bCs/>
          <w:color w:val="1F4E79" w:themeColor="accent5" w:themeShade="80"/>
        </w:rPr>
        <w:t xml:space="preserve">Badge d’accès pontons et sanitaires (dotation initiale) : </w:t>
      </w:r>
      <w:r>
        <w:rPr>
          <w:rFonts w:cstheme="minorHAnsi"/>
        </w:rPr>
        <w:t>6,67</w:t>
      </w:r>
      <w:r>
        <w:rPr>
          <w:rFonts w:cstheme="minorHAnsi"/>
        </w:rPr>
        <w:t xml:space="preserve">€ hors taxe </w:t>
      </w:r>
      <w:r>
        <w:rPr>
          <w:rFonts w:cstheme="minorHAnsi"/>
          <w:color w:val="1F4E79" w:themeColor="accent5" w:themeShade="80"/>
        </w:rPr>
        <w:t xml:space="preserve">/ </w:t>
      </w:r>
      <w:r>
        <w:rPr>
          <w:rFonts w:cstheme="minorHAnsi"/>
          <w:color w:val="1F4E79" w:themeColor="accent5" w:themeShade="80"/>
        </w:rPr>
        <w:t>8</w:t>
      </w:r>
      <w:r>
        <w:rPr>
          <w:rFonts w:cstheme="minorHAnsi"/>
          <w:color w:val="1F4E79" w:themeColor="accent5" w:themeShade="80"/>
        </w:rPr>
        <w:t>,00€ TTC</w:t>
      </w:r>
    </w:p>
    <w:p w14:paraId="001BB7EB" w14:textId="5D0399EE" w:rsidR="0082640A" w:rsidRPr="00985221" w:rsidRDefault="0082640A" w:rsidP="00985221">
      <w:pPr>
        <w:pStyle w:val="Paragraphedeliste"/>
        <w:numPr>
          <w:ilvl w:val="0"/>
          <w:numId w:val="7"/>
        </w:numPr>
        <w:spacing w:line="276" w:lineRule="auto"/>
        <w:ind w:left="426" w:hanging="426"/>
        <w:rPr>
          <w:rFonts w:cstheme="minorHAnsi"/>
        </w:rPr>
      </w:pPr>
      <w:r>
        <w:rPr>
          <w:rFonts w:cstheme="minorHAnsi"/>
          <w:b/>
          <w:bCs/>
          <w:color w:val="1F4E79" w:themeColor="accent5" w:themeShade="80"/>
        </w:rPr>
        <w:t>Badge d’accès pontons et sanitaires (</w:t>
      </w:r>
      <w:r>
        <w:rPr>
          <w:rFonts w:cstheme="minorHAnsi"/>
          <w:b/>
          <w:bCs/>
          <w:color w:val="1F4E79" w:themeColor="accent5" w:themeShade="80"/>
        </w:rPr>
        <w:t>renouvellement suite à perte, </w:t>
      </w:r>
      <w:proofErr w:type="gramStart"/>
      <w:r>
        <w:rPr>
          <w:rFonts w:cstheme="minorHAnsi"/>
          <w:b/>
          <w:bCs/>
          <w:color w:val="1F4E79" w:themeColor="accent5" w:themeShade="80"/>
        </w:rPr>
        <w:t>casse,…</w:t>
      </w:r>
      <w:proofErr w:type="gramEnd"/>
      <w:r>
        <w:rPr>
          <w:rFonts w:cstheme="minorHAnsi"/>
          <w:b/>
          <w:bCs/>
          <w:color w:val="1F4E79" w:themeColor="accent5" w:themeShade="80"/>
        </w:rPr>
        <w:t>)</w:t>
      </w:r>
      <w:r>
        <w:rPr>
          <w:rFonts w:cstheme="minorHAnsi"/>
          <w:b/>
          <w:bCs/>
          <w:color w:val="1F4E79" w:themeColor="accent5" w:themeShade="80"/>
        </w:rPr>
        <w:t xml:space="preserve"> : </w:t>
      </w:r>
      <w:r>
        <w:rPr>
          <w:rFonts w:cstheme="minorHAnsi"/>
        </w:rPr>
        <w:t>16</w:t>
      </w:r>
      <w:r>
        <w:rPr>
          <w:rFonts w:cstheme="minorHAnsi"/>
        </w:rPr>
        <w:t xml:space="preserve">,67€ hors taxe </w:t>
      </w:r>
      <w:r>
        <w:rPr>
          <w:rFonts w:cstheme="minorHAnsi"/>
          <w:color w:val="1F4E79" w:themeColor="accent5" w:themeShade="80"/>
        </w:rPr>
        <w:t xml:space="preserve">/ </w:t>
      </w:r>
      <w:r>
        <w:rPr>
          <w:rFonts w:cstheme="minorHAnsi"/>
          <w:color w:val="1F4E79" w:themeColor="accent5" w:themeShade="80"/>
        </w:rPr>
        <w:t>20</w:t>
      </w:r>
      <w:r>
        <w:rPr>
          <w:rFonts w:cstheme="minorHAnsi"/>
          <w:color w:val="1F4E79" w:themeColor="accent5" w:themeShade="80"/>
        </w:rPr>
        <w:t>,00€ TTC</w:t>
      </w:r>
    </w:p>
    <w:p w14:paraId="3FCD7FF0" w14:textId="4FD606A2" w:rsidR="00271835" w:rsidRPr="00985221" w:rsidRDefault="00E574F3" w:rsidP="00985221">
      <w:pPr>
        <w:pStyle w:val="Paragraphedeliste"/>
        <w:numPr>
          <w:ilvl w:val="0"/>
          <w:numId w:val="7"/>
        </w:numPr>
        <w:spacing w:line="276" w:lineRule="auto"/>
        <w:ind w:left="426" w:hanging="426"/>
        <w:rPr>
          <w:rFonts w:cstheme="minorHAnsi"/>
        </w:rPr>
      </w:pPr>
      <w:r w:rsidRPr="00E574F3">
        <w:rPr>
          <w:rFonts w:cstheme="minorHAnsi"/>
          <w:b/>
          <w:bCs/>
          <w:color w:val="1F4E79" w:themeColor="accent5" w:themeShade="80"/>
        </w:rPr>
        <w:t>M</w:t>
      </w:r>
      <w:r w:rsidR="00271835" w:rsidRPr="00E574F3">
        <w:rPr>
          <w:rFonts w:cstheme="minorHAnsi"/>
          <w:b/>
          <w:bCs/>
          <w:color w:val="1F4E79" w:themeColor="accent5" w:themeShade="80"/>
        </w:rPr>
        <w:t xml:space="preserve">ise à l’eau par la cale limitée à 50 % de sa capacité d’accueil et aux bateaux </w:t>
      </w:r>
      <w:r w:rsidR="00271835" w:rsidRPr="00E574F3">
        <w:rPr>
          <w:rFonts w:cstheme="minorHAnsi"/>
          <w:b/>
          <w:bCs/>
          <w:color w:val="1F4E79" w:themeColor="accent5" w:themeShade="80"/>
          <w:u w:val="single"/>
        </w:rPr>
        <w:t>dont le poids ne dépasse pas 1000 kg</w:t>
      </w:r>
      <w:r w:rsidR="00271835" w:rsidRPr="00E574F3">
        <w:rPr>
          <w:rFonts w:cstheme="minorHAnsi"/>
          <w:color w:val="1F4E79" w:themeColor="accent5" w:themeShade="80"/>
          <w:u w:val="single"/>
        </w:rPr>
        <w:t> </w:t>
      </w:r>
      <w:r w:rsidR="00271835" w:rsidRPr="00E574F3">
        <w:rPr>
          <w:rFonts w:cstheme="minorHAnsi"/>
          <w:b/>
          <w:bCs/>
          <w:color w:val="1F4E79" w:themeColor="accent5" w:themeShade="80"/>
        </w:rPr>
        <w:t>:</w:t>
      </w:r>
      <w:r w:rsidR="00271835" w:rsidRPr="00985221">
        <w:rPr>
          <w:rFonts w:cstheme="minorHAnsi"/>
        </w:rPr>
        <w:t xml:space="preserve"> tarification égale à une journée de stationnement hors saison du bateau</w:t>
      </w:r>
    </w:p>
    <w:p w14:paraId="208FEDE0" w14:textId="2715B463" w:rsidR="00271835" w:rsidRPr="00985221" w:rsidRDefault="000337D5" w:rsidP="00985221">
      <w:pPr>
        <w:pStyle w:val="Paragraphedeliste"/>
        <w:numPr>
          <w:ilvl w:val="0"/>
          <w:numId w:val="7"/>
        </w:numPr>
        <w:spacing w:line="276" w:lineRule="auto"/>
        <w:ind w:left="426" w:hanging="426"/>
        <w:rPr>
          <w:rFonts w:cstheme="minorHAnsi"/>
        </w:rPr>
      </w:pPr>
      <w:r w:rsidRPr="00E574F3">
        <w:rPr>
          <w:rFonts w:cstheme="minorHAnsi"/>
          <w:b/>
          <w:bCs/>
          <w:color w:val="1F4E79" w:themeColor="accent5" w:themeShade="80"/>
        </w:rPr>
        <w:t>Abonnement forfaitaire de mise à l’eau (nombre de mises à l’eau illimité) par la cale souscrit à l’année civile :</w:t>
      </w:r>
      <w:r w:rsidRPr="00E574F3">
        <w:rPr>
          <w:rFonts w:cstheme="minorHAnsi"/>
          <w:color w:val="1F4E79" w:themeColor="accent5" w:themeShade="80"/>
        </w:rPr>
        <w:t xml:space="preserve"> </w:t>
      </w:r>
      <w:r w:rsidRPr="00985221">
        <w:rPr>
          <w:rFonts w:cstheme="minorHAnsi"/>
        </w:rPr>
        <w:t>égal à 15 mises à l’eau</w:t>
      </w:r>
    </w:p>
    <w:p w14:paraId="36D92E9B" w14:textId="34E2A7AC" w:rsidR="004A3FF6" w:rsidRPr="00985221" w:rsidRDefault="00E574F3" w:rsidP="00985221">
      <w:pPr>
        <w:pStyle w:val="Paragraphedeliste"/>
        <w:numPr>
          <w:ilvl w:val="0"/>
          <w:numId w:val="7"/>
        </w:numPr>
        <w:spacing w:line="276" w:lineRule="auto"/>
        <w:ind w:left="426" w:hanging="426"/>
        <w:rPr>
          <w:rFonts w:cstheme="minorHAnsi"/>
        </w:rPr>
      </w:pPr>
      <w:r w:rsidRPr="00E574F3">
        <w:rPr>
          <w:rFonts w:cstheme="minorHAnsi"/>
          <w:b/>
          <w:bCs/>
          <w:color w:val="1F4E79" w:themeColor="accent5" w:themeShade="80"/>
        </w:rPr>
        <w:t>M</w:t>
      </w:r>
      <w:r w:rsidR="000337D5" w:rsidRPr="00E574F3">
        <w:rPr>
          <w:rFonts w:cstheme="minorHAnsi"/>
          <w:b/>
          <w:bCs/>
          <w:color w:val="1F4E79" w:themeColor="accent5" w:themeShade="80"/>
        </w:rPr>
        <w:t>ise à l’eau par la cale pour les bateaux en stationnement au port au forfait annuel :</w:t>
      </w:r>
      <w:r w:rsidR="000337D5" w:rsidRPr="00E574F3">
        <w:rPr>
          <w:rFonts w:cstheme="minorHAnsi"/>
          <w:color w:val="1F4E79" w:themeColor="accent5" w:themeShade="80"/>
        </w:rPr>
        <w:t xml:space="preserve"> </w:t>
      </w:r>
      <w:r w:rsidR="000337D5" w:rsidRPr="00985221">
        <w:rPr>
          <w:rFonts w:cstheme="minorHAnsi"/>
        </w:rPr>
        <w:t>gratuit</w:t>
      </w:r>
    </w:p>
    <w:p w14:paraId="3D769291" w14:textId="1520FDF3" w:rsidR="000337D5" w:rsidRPr="00985221" w:rsidRDefault="000337D5" w:rsidP="00985221">
      <w:pPr>
        <w:pStyle w:val="Paragraphedeliste"/>
        <w:numPr>
          <w:ilvl w:val="0"/>
          <w:numId w:val="7"/>
        </w:numPr>
        <w:spacing w:line="276" w:lineRule="auto"/>
        <w:ind w:left="426" w:hanging="426"/>
        <w:rPr>
          <w:rFonts w:cstheme="minorHAnsi"/>
        </w:rPr>
      </w:pPr>
      <w:r w:rsidRPr="00D7246A">
        <w:rPr>
          <w:rFonts w:cstheme="minorHAnsi"/>
          <w:b/>
          <w:bCs/>
          <w:color w:val="1F4E79" w:themeColor="accent5" w:themeShade="80"/>
        </w:rPr>
        <w:t>Redevance par passager pour les passagers embarqués, débarqués ou transbordés (ne sont pas soumis à la redevance sur les passagers les enfants âgés de moins de 4 ans) :</w:t>
      </w:r>
      <w:r w:rsidRPr="00985221">
        <w:rPr>
          <w:rFonts w:cstheme="minorHAnsi"/>
        </w:rPr>
        <w:t xml:space="preserve"> 2,09</w:t>
      </w:r>
      <w:r w:rsidR="00CF7614" w:rsidRPr="00985221">
        <w:rPr>
          <w:rFonts w:cstheme="minorHAnsi"/>
        </w:rPr>
        <w:t>€</w:t>
      </w:r>
      <w:r w:rsidR="00D7246A">
        <w:rPr>
          <w:rFonts w:cstheme="minorHAnsi"/>
        </w:rPr>
        <w:t xml:space="preserve"> hors taxe </w:t>
      </w:r>
      <w:r w:rsidR="00D7246A">
        <w:rPr>
          <w:rFonts w:cstheme="minorHAnsi"/>
          <w:color w:val="1F4E79" w:themeColor="accent5" w:themeShade="80"/>
        </w:rPr>
        <w:t>/ 2,51€ TTC</w:t>
      </w:r>
    </w:p>
    <w:p w14:paraId="36D92E9C" w14:textId="6844CCD8" w:rsidR="004A3FF6" w:rsidRDefault="00BA2314" w:rsidP="00C86E34">
      <w:pPr>
        <w:tabs>
          <w:tab w:val="left" w:pos="2268"/>
          <w:tab w:val="left" w:pos="3261"/>
          <w:tab w:val="left" w:pos="5387"/>
          <w:tab w:val="decimal" w:pos="6379"/>
          <w:tab w:val="decimal" w:pos="8080"/>
        </w:tabs>
        <w:spacing w:before="240" w:line="276" w:lineRule="auto"/>
        <w:ind w:right="-369"/>
        <w:rPr>
          <w:rFonts w:cstheme="minorHAnsi"/>
          <w:szCs w:val="28"/>
        </w:rPr>
      </w:pPr>
      <w:r w:rsidRPr="009806CA">
        <w:rPr>
          <w:rFonts w:cstheme="minorHAnsi"/>
          <w:szCs w:val="28"/>
        </w:rPr>
        <w:t>L</w:t>
      </w:r>
      <w:r w:rsidR="004A3FF6" w:rsidRPr="009806CA">
        <w:rPr>
          <w:rFonts w:cstheme="minorHAnsi"/>
          <w:szCs w:val="28"/>
        </w:rPr>
        <w:t>’utilisation de la cale</w:t>
      </w:r>
      <w:r w:rsidR="00B03299" w:rsidRPr="009806CA">
        <w:rPr>
          <w:rFonts w:cstheme="minorHAnsi"/>
          <w:szCs w:val="28"/>
        </w:rPr>
        <w:t xml:space="preserve"> </w:t>
      </w:r>
      <w:r w:rsidR="004A3FF6" w:rsidRPr="009806CA">
        <w:rPr>
          <w:rFonts w:cstheme="minorHAnsi"/>
          <w:szCs w:val="28"/>
        </w:rPr>
        <w:t>est faite sous l’entière responsabilité de l’u</w:t>
      </w:r>
      <w:r w:rsidR="0040798B" w:rsidRPr="009806CA">
        <w:rPr>
          <w:rFonts w:cstheme="minorHAnsi"/>
          <w:szCs w:val="28"/>
        </w:rPr>
        <w:t>sager, à ses risques et périls.</w:t>
      </w:r>
    </w:p>
    <w:p w14:paraId="227E0169" w14:textId="5CE094E2" w:rsidR="009F508F" w:rsidRDefault="00DF3041" w:rsidP="00444348">
      <w:pPr>
        <w:tabs>
          <w:tab w:val="left" w:pos="2268"/>
          <w:tab w:val="left" w:pos="3261"/>
          <w:tab w:val="left" w:pos="5387"/>
          <w:tab w:val="decimal" w:pos="6379"/>
          <w:tab w:val="decimal" w:pos="8080"/>
        </w:tabs>
        <w:spacing w:before="4920" w:line="276" w:lineRule="auto"/>
        <w:ind w:right="-369"/>
        <w:rPr>
          <w:rFonts w:cstheme="minorHAnsi"/>
          <w:szCs w:val="28"/>
        </w:rPr>
      </w:pPr>
      <w:r>
        <w:rPr>
          <w:rFonts w:cstheme="minorHAnsi"/>
          <w:szCs w:val="28"/>
        </w:rPr>
        <w:t>Version Word de la grille tarifaire</w:t>
      </w:r>
      <w:r w:rsidR="009F508F">
        <w:rPr>
          <w:rFonts w:cstheme="minorHAnsi"/>
          <w:szCs w:val="28"/>
        </w:rPr>
        <w:t xml:space="preserve"> 202</w:t>
      </w:r>
      <w:r w:rsidR="001C2061">
        <w:rPr>
          <w:rFonts w:cstheme="minorHAnsi"/>
          <w:szCs w:val="28"/>
        </w:rPr>
        <w:t>3</w:t>
      </w:r>
      <w:r w:rsidR="009F508F">
        <w:rPr>
          <w:rFonts w:cstheme="minorHAnsi"/>
          <w:szCs w:val="28"/>
        </w:rPr>
        <w:t xml:space="preserve"> ; seule, la grille sous format </w:t>
      </w:r>
      <w:proofErr w:type="spellStart"/>
      <w:r w:rsidR="009F508F">
        <w:rPr>
          <w:rFonts w:cstheme="minorHAnsi"/>
          <w:szCs w:val="28"/>
        </w:rPr>
        <w:t>pdf</w:t>
      </w:r>
      <w:proofErr w:type="spellEnd"/>
      <w:r w:rsidR="009F508F">
        <w:rPr>
          <w:rFonts w:cstheme="minorHAnsi"/>
          <w:szCs w:val="28"/>
        </w:rPr>
        <w:t xml:space="preserve"> fait foi</w:t>
      </w:r>
      <w:r w:rsidR="00653851">
        <w:rPr>
          <w:rFonts w:cstheme="minorHAnsi"/>
          <w:szCs w:val="28"/>
        </w:rPr>
        <w:t>.</w:t>
      </w:r>
    </w:p>
    <w:p w14:paraId="5C9FB8C2" w14:textId="1D6D7235" w:rsidR="00416129" w:rsidRDefault="00285EF8" w:rsidP="00653851">
      <w:pPr>
        <w:tabs>
          <w:tab w:val="left" w:pos="2268"/>
          <w:tab w:val="left" w:pos="3261"/>
          <w:tab w:val="left" w:pos="5387"/>
          <w:tab w:val="decimal" w:pos="6379"/>
          <w:tab w:val="decimal" w:pos="8080"/>
        </w:tabs>
        <w:spacing w:before="360" w:line="276" w:lineRule="auto"/>
        <w:ind w:right="-369"/>
        <w:rPr>
          <w:rFonts w:cstheme="minorHAnsi"/>
          <w:szCs w:val="28"/>
        </w:rPr>
      </w:pPr>
      <w:r>
        <w:rPr>
          <w:rFonts w:cstheme="minorHAnsi"/>
          <w:szCs w:val="28"/>
        </w:rPr>
        <w:lastRenderedPageBreak/>
        <w:t>Port de</w:t>
      </w:r>
      <w:r w:rsidR="00416129">
        <w:rPr>
          <w:rFonts w:cstheme="minorHAnsi"/>
          <w:szCs w:val="28"/>
        </w:rPr>
        <w:t xml:space="preserve"> plaisance Brise-Lames</w:t>
      </w:r>
      <w:r w:rsidR="00416129">
        <w:rPr>
          <w:rFonts w:cstheme="minorHAnsi"/>
          <w:szCs w:val="28"/>
        </w:rPr>
        <w:br/>
        <w:t>118 avenue de l’Adour</w:t>
      </w:r>
      <w:r w:rsidR="00416129">
        <w:rPr>
          <w:rFonts w:cstheme="minorHAnsi"/>
          <w:szCs w:val="28"/>
        </w:rPr>
        <w:br/>
        <w:t>64600 ANGLET</w:t>
      </w:r>
    </w:p>
    <w:p w14:paraId="0AC30B36" w14:textId="52F764B6" w:rsidR="00353EDE" w:rsidRDefault="00353EDE" w:rsidP="00353EDE">
      <w:pPr>
        <w:tabs>
          <w:tab w:val="left" w:pos="2268"/>
          <w:tab w:val="left" w:pos="3261"/>
          <w:tab w:val="left" w:pos="5387"/>
          <w:tab w:val="decimal" w:pos="6379"/>
          <w:tab w:val="decimal" w:pos="8080"/>
        </w:tabs>
        <w:spacing w:line="276" w:lineRule="auto"/>
        <w:ind w:right="-369"/>
        <w:rPr>
          <w:rFonts w:cstheme="minorHAnsi"/>
          <w:szCs w:val="28"/>
        </w:rPr>
      </w:pPr>
      <w:r>
        <w:rPr>
          <w:rFonts w:cstheme="minorHAnsi"/>
          <w:szCs w:val="28"/>
        </w:rPr>
        <w:t>Tél. : 05 59 63 05 45</w:t>
      </w:r>
    </w:p>
    <w:p w14:paraId="77DF8616" w14:textId="40DD1B57" w:rsidR="00353EDE" w:rsidRPr="009806CA" w:rsidRDefault="00234DEC" w:rsidP="00353EDE">
      <w:pPr>
        <w:tabs>
          <w:tab w:val="left" w:pos="2268"/>
          <w:tab w:val="left" w:pos="3261"/>
          <w:tab w:val="left" w:pos="5387"/>
          <w:tab w:val="decimal" w:pos="6379"/>
          <w:tab w:val="decimal" w:pos="8080"/>
        </w:tabs>
        <w:spacing w:line="276" w:lineRule="auto"/>
        <w:ind w:right="-369"/>
        <w:rPr>
          <w:rFonts w:cstheme="minorHAnsi"/>
          <w:szCs w:val="28"/>
        </w:rPr>
      </w:pPr>
      <w:proofErr w:type="gramStart"/>
      <w:r>
        <w:rPr>
          <w:rFonts w:cstheme="minorHAnsi"/>
          <w:szCs w:val="28"/>
        </w:rPr>
        <w:t>Email</w:t>
      </w:r>
      <w:proofErr w:type="gramEnd"/>
      <w:r>
        <w:rPr>
          <w:rFonts w:cstheme="minorHAnsi"/>
          <w:szCs w:val="28"/>
        </w:rPr>
        <w:t xml:space="preserve"> : </w:t>
      </w:r>
      <w:r w:rsidR="007E0710">
        <w:rPr>
          <w:rFonts w:cstheme="minorHAnsi"/>
          <w:szCs w:val="28"/>
        </w:rPr>
        <w:t>portdeplaisance@communaute-paysbasque.fr</w:t>
      </w:r>
    </w:p>
    <w:sectPr w:rsidR="00353EDE" w:rsidRPr="009806CA" w:rsidSect="00052DF5">
      <w:type w:val="continuous"/>
      <w:pgSz w:w="11906" w:h="16838" w:code="9"/>
      <w:pgMar w:top="964" w:right="1418" w:bottom="964" w:left="1418" w:header="425" w:footer="44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D7EA" w14:textId="77777777" w:rsidR="00AF18A0" w:rsidRDefault="00AF18A0">
      <w:r>
        <w:separator/>
      </w:r>
    </w:p>
  </w:endnote>
  <w:endnote w:type="continuationSeparator" w:id="0">
    <w:p w14:paraId="285185E2" w14:textId="77777777" w:rsidR="00AF18A0" w:rsidRDefault="00AF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4D"/>
    <w:family w:val="swiss"/>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Cassia">
    <w:altName w:val="Courier New"/>
    <w:panose1 w:val="020B0604020202020204"/>
    <w:charset w:val="00"/>
    <w:family w:val="swiss"/>
    <w:pitch w:val="variable"/>
    <w:sig w:usb0="00000003" w:usb1="00000000" w:usb2="00000000" w:usb3="00000000" w:csb0="00000001" w:csb1="00000000"/>
  </w:font>
  <w:font w:name="CG Time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2EA5" w14:textId="5140514F" w:rsidR="00A91A14" w:rsidRDefault="004205A7">
    <w:pPr>
      <w:pStyle w:val="Pieddepage"/>
      <w:jc w:val="right"/>
    </w:pPr>
    <w:r>
      <w:t xml:space="preserve">Page </w:t>
    </w:r>
    <w:r w:rsidR="00A91A14">
      <w:fldChar w:fldCharType="begin"/>
    </w:r>
    <w:r w:rsidR="00A91A14">
      <w:instrText>PAGE   \* MERGEFORMAT</w:instrText>
    </w:r>
    <w:r w:rsidR="00A91A14">
      <w:fldChar w:fldCharType="separate"/>
    </w:r>
    <w:r w:rsidR="00A91A14">
      <w:rPr>
        <w:noProof/>
      </w:rPr>
      <w:t>8</w:t>
    </w:r>
    <w:r w:rsidR="00A91A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0C97" w14:textId="77777777" w:rsidR="00AF18A0" w:rsidRDefault="00AF18A0">
      <w:r>
        <w:separator/>
      </w:r>
    </w:p>
  </w:footnote>
  <w:footnote w:type="continuationSeparator" w:id="0">
    <w:p w14:paraId="19640267" w14:textId="77777777" w:rsidR="00AF18A0" w:rsidRDefault="00AF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EDC"/>
    <w:multiLevelType w:val="hybridMultilevel"/>
    <w:tmpl w:val="BF2A64DA"/>
    <w:lvl w:ilvl="0" w:tplc="B526E04E">
      <w:start w:val="1"/>
      <w:numFmt w:val="bullet"/>
      <w:lvlText w:val="-"/>
      <w:lvlJc w:val="left"/>
      <w:pPr>
        <w:ind w:left="720" w:hanging="360"/>
      </w:pPr>
      <w:rPr>
        <w:rFonts w:ascii="Calibri" w:hAnsi="Calibri" w:hint="default"/>
        <w:b/>
        <w:i w:val="0"/>
        <w:color w:val="auto"/>
      </w:rPr>
    </w:lvl>
    <w:lvl w:ilvl="1" w:tplc="F976AF5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A272D"/>
    <w:multiLevelType w:val="multilevel"/>
    <w:tmpl w:val="98FEDBA2"/>
    <w:lvl w:ilvl="0">
      <w:start w:val="1"/>
      <w:numFmt w:val="upperRoman"/>
      <w:lvlText w:val="%1."/>
      <w:lvlJc w:val="left"/>
      <w:pPr>
        <w:ind w:left="0" w:firstLine="0"/>
      </w:p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A317BCA"/>
    <w:multiLevelType w:val="multilevel"/>
    <w:tmpl w:val="CF5A5CBA"/>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 w15:restartNumberingAfterBreak="0">
    <w:nsid w:val="1D1D1D8E"/>
    <w:multiLevelType w:val="multilevel"/>
    <w:tmpl w:val="02BC3B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ECB0442"/>
    <w:multiLevelType w:val="hybridMultilevel"/>
    <w:tmpl w:val="212E3AB6"/>
    <w:lvl w:ilvl="0" w:tplc="B526E04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ECB1812"/>
    <w:multiLevelType w:val="multilevel"/>
    <w:tmpl w:val="E632AFA0"/>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19E71AB"/>
    <w:multiLevelType w:val="hybridMultilevel"/>
    <w:tmpl w:val="F288EBE8"/>
    <w:lvl w:ilvl="0" w:tplc="A348AD2E">
      <w:start w:val="1"/>
      <w:numFmt w:val="bullet"/>
      <w:lvlText w:val="-"/>
      <w:lvlJc w:val="left"/>
      <w:pPr>
        <w:ind w:left="1146" w:hanging="360"/>
      </w:pPr>
      <w:rPr>
        <w:rFonts w:ascii="Calibri" w:hAnsi="Calibri"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C2C09"/>
    <w:multiLevelType w:val="multilevel"/>
    <w:tmpl w:val="323CB2D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B661C3"/>
    <w:multiLevelType w:val="hybridMultilevel"/>
    <w:tmpl w:val="783C1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24D67"/>
    <w:multiLevelType w:val="hybridMultilevel"/>
    <w:tmpl w:val="699E3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51664A"/>
    <w:multiLevelType w:val="hybridMultilevel"/>
    <w:tmpl w:val="C24C5F78"/>
    <w:lvl w:ilvl="0" w:tplc="B526E04E">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29403778"/>
    <w:multiLevelType w:val="multilevel"/>
    <w:tmpl w:val="0D9ED98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B0B0B69"/>
    <w:multiLevelType w:val="multilevel"/>
    <w:tmpl w:val="BAA0055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EA771AE"/>
    <w:multiLevelType w:val="hybridMultilevel"/>
    <w:tmpl w:val="DF2E810E"/>
    <w:lvl w:ilvl="0" w:tplc="B526E04E">
      <w:start w:val="1"/>
      <w:numFmt w:val="bullet"/>
      <w:lvlText w:val="-"/>
      <w:lvlJc w:val="left"/>
      <w:pPr>
        <w:ind w:left="720" w:hanging="360"/>
      </w:pPr>
      <w:rPr>
        <w:rFonts w:ascii="Calibri" w:hAnsi="Calibri"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6B54F5"/>
    <w:multiLevelType w:val="hybridMultilevel"/>
    <w:tmpl w:val="E1FAB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2772AC"/>
    <w:multiLevelType w:val="multilevel"/>
    <w:tmpl w:val="0BD8D50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B282576"/>
    <w:multiLevelType w:val="multilevel"/>
    <w:tmpl w:val="A2AC4B1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4A6A0ED1"/>
    <w:multiLevelType w:val="multilevel"/>
    <w:tmpl w:val="5318591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B6C27B4"/>
    <w:multiLevelType w:val="hybridMultilevel"/>
    <w:tmpl w:val="BEEAB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EC54CF"/>
    <w:multiLevelType w:val="hybridMultilevel"/>
    <w:tmpl w:val="920683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74D7A45"/>
    <w:multiLevelType w:val="multilevel"/>
    <w:tmpl w:val="A11A1100"/>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61868A4"/>
    <w:multiLevelType w:val="multilevel"/>
    <w:tmpl w:val="4AB0AB6A"/>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pStyle w:val="Titre3"/>
      <w:lvlText w:val="4"/>
      <w:lvlJc w:val="left"/>
      <w:pPr>
        <w:ind w:left="1440" w:firstLine="0"/>
      </w:pPr>
      <w:rPr>
        <w:rFonts w:ascii="Webdings" w:hAnsi="Webding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BC52D5D"/>
    <w:multiLevelType w:val="multilevel"/>
    <w:tmpl w:val="BB2C0C3C"/>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CD15D74"/>
    <w:multiLevelType w:val="multilevel"/>
    <w:tmpl w:val="D4CE8DA0"/>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39A1D93"/>
    <w:multiLevelType w:val="multilevel"/>
    <w:tmpl w:val="7EA8698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BDB5058"/>
    <w:multiLevelType w:val="hybridMultilevel"/>
    <w:tmpl w:val="10FCFA02"/>
    <w:lvl w:ilvl="0" w:tplc="B526E04E">
      <w:start w:val="1"/>
      <w:numFmt w:val="bullet"/>
      <w:lvlText w:val="-"/>
      <w:lvlJc w:val="left"/>
      <w:pPr>
        <w:ind w:left="720" w:hanging="360"/>
      </w:pPr>
      <w:rPr>
        <w:rFonts w:ascii="Calibri" w:hAnsi="Calibri" w:hint="default"/>
        <w:b/>
        <w:i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BC7BE5"/>
    <w:multiLevelType w:val="hybridMultilevel"/>
    <w:tmpl w:val="C17C33DA"/>
    <w:lvl w:ilvl="0" w:tplc="9D3C9A7A">
      <w:start w:val="1"/>
      <w:numFmt w:val="bullet"/>
      <w:lvlText w:val="•"/>
      <w:lvlJc w:val="left"/>
      <w:pPr>
        <w:ind w:left="720" w:hanging="360"/>
      </w:pPr>
      <w:rPr>
        <w:rFonts w:ascii="Calibri" w:hAnsi="Calibri" w:hint="default"/>
        <w:b/>
        <w:i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2244872">
    <w:abstractNumId w:val="8"/>
  </w:num>
  <w:num w:numId="2" w16cid:durableId="2145194886">
    <w:abstractNumId w:val="19"/>
  </w:num>
  <w:num w:numId="3" w16cid:durableId="1235239776">
    <w:abstractNumId w:val="18"/>
  </w:num>
  <w:num w:numId="4" w16cid:durableId="1417555545">
    <w:abstractNumId w:val="14"/>
  </w:num>
  <w:num w:numId="5" w16cid:durableId="1422990174">
    <w:abstractNumId w:val="9"/>
  </w:num>
  <w:num w:numId="6" w16cid:durableId="808861366">
    <w:abstractNumId w:val="2"/>
  </w:num>
  <w:num w:numId="7" w16cid:durableId="1827892273">
    <w:abstractNumId w:val="25"/>
  </w:num>
  <w:num w:numId="8" w16cid:durableId="744843131">
    <w:abstractNumId w:val="13"/>
  </w:num>
  <w:num w:numId="9" w16cid:durableId="2002851144">
    <w:abstractNumId w:val="21"/>
  </w:num>
  <w:num w:numId="10" w16cid:durableId="170223668">
    <w:abstractNumId w:val="1"/>
  </w:num>
  <w:num w:numId="11" w16cid:durableId="2054890446">
    <w:abstractNumId w:val="6"/>
  </w:num>
  <w:num w:numId="12" w16cid:durableId="1261530070">
    <w:abstractNumId w:val="26"/>
  </w:num>
  <w:num w:numId="13" w16cid:durableId="2060089561">
    <w:abstractNumId w:val="23"/>
  </w:num>
  <w:num w:numId="14" w16cid:durableId="194586185">
    <w:abstractNumId w:val="15"/>
  </w:num>
  <w:num w:numId="15" w16cid:durableId="1209687934">
    <w:abstractNumId w:val="4"/>
  </w:num>
  <w:num w:numId="16" w16cid:durableId="598485493">
    <w:abstractNumId w:val="2"/>
  </w:num>
  <w:num w:numId="17" w16cid:durableId="1001472330">
    <w:abstractNumId w:val="20"/>
  </w:num>
  <w:num w:numId="18" w16cid:durableId="1995985223">
    <w:abstractNumId w:val="21"/>
  </w:num>
  <w:num w:numId="19" w16cid:durableId="1203859562">
    <w:abstractNumId w:val="21"/>
  </w:num>
  <w:num w:numId="20" w16cid:durableId="1572078507">
    <w:abstractNumId w:val="21"/>
  </w:num>
  <w:num w:numId="21" w16cid:durableId="493372313">
    <w:abstractNumId w:val="0"/>
  </w:num>
  <w:num w:numId="22" w16cid:durableId="2106606543">
    <w:abstractNumId w:val="21"/>
  </w:num>
  <w:num w:numId="23" w16cid:durableId="209341938">
    <w:abstractNumId w:val="10"/>
  </w:num>
  <w:num w:numId="24" w16cid:durableId="274099022">
    <w:abstractNumId w:val="2"/>
  </w:num>
  <w:num w:numId="25" w16cid:durableId="380137512">
    <w:abstractNumId w:val="2"/>
  </w:num>
  <w:num w:numId="26" w16cid:durableId="1059132162">
    <w:abstractNumId w:val="22"/>
  </w:num>
  <w:num w:numId="27" w16cid:durableId="1909146645">
    <w:abstractNumId w:val="21"/>
  </w:num>
  <w:num w:numId="28" w16cid:durableId="1977569212">
    <w:abstractNumId w:val="24"/>
  </w:num>
  <w:num w:numId="29" w16cid:durableId="1384675210">
    <w:abstractNumId w:val="3"/>
  </w:num>
  <w:num w:numId="30" w16cid:durableId="620041940">
    <w:abstractNumId w:val="2"/>
  </w:num>
  <w:num w:numId="31" w16cid:durableId="1757819993">
    <w:abstractNumId w:val="7"/>
  </w:num>
  <w:num w:numId="32" w16cid:durableId="237787773">
    <w:abstractNumId w:val="2"/>
  </w:num>
  <w:num w:numId="33" w16cid:durableId="1121609557">
    <w:abstractNumId w:val="2"/>
  </w:num>
  <w:num w:numId="34" w16cid:durableId="1161577538">
    <w:abstractNumId w:val="2"/>
  </w:num>
  <w:num w:numId="35" w16cid:durableId="1798140742">
    <w:abstractNumId w:val="5"/>
  </w:num>
  <w:num w:numId="36" w16cid:durableId="1732920014">
    <w:abstractNumId w:val="16"/>
  </w:num>
  <w:num w:numId="37" w16cid:durableId="1348949623">
    <w:abstractNumId w:val="2"/>
  </w:num>
  <w:num w:numId="38" w16cid:durableId="1560894458">
    <w:abstractNumId w:val="2"/>
  </w:num>
  <w:num w:numId="39" w16cid:durableId="2041010752">
    <w:abstractNumId w:val="17"/>
  </w:num>
  <w:num w:numId="40" w16cid:durableId="373042785">
    <w:abstractNumId w:val="2"/>
  </w:num>
  <w:num w:numId="41" w16cid:durableId="1829596368">
    <w:abstractNumId w:val="12"/>
  </w:num>
  <w:num w:numId="42" w16cid:durableId="2131197091">
    <w:abstractNumId w:val="2"/>
  </w:num>
  <w:num w:numId="43" w16cid:durableId="435565612">
    <w:abstractNumId w:val="2"/>
  </w:num>
  <w:num w:numId="44" w16cid:durableId="1939680543">
    <w:abstractNumId w:val="2"/>
  </w:num>
  <w:num w:numId="45" w16cid:durableId="773600263">
    <w:abstractNumId w:val="2"/>
  </w:num>
  <w:num w:numId="46" w16cid:durableId="1500195547">
    <w:abstractNumId w:val="11"/>
  </w:num>
  <w:num w:numId="47" w16cid:durableId="1664890992">
    <w:abstractNumId w:val="21"/>
  </w:num>
  <w:num w:numId="48" w16cid:durableId="1553540218">
    <w:abstractNumId w:val="2"/>
  </w:num>
  <w:num w:numId="49" w16cid:durableId="26477570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92"/>
    <w:rsid w:val="000052CB"/>
    <w:rsid w:val="00006761"/>
    <w:rsid w:val="00006885"/>
    <w:rsid w:val="000069E1"/>
    <w:rsid w:val="00007FE7"/>
    <w:rsid w:val="00011D76"/>
    <w:rsid w:val="00013AA2"/>
    <w:rsid w:val="00014981"/>
    <w:rsid w:val="000337D5"/>
    <w:rsid w:val="00034412"/>
    <w:rsid w:val="00035143"/>
    <w:rsid w:val="00035D6E"/>
    <w:rsid w:val="00036384"/>
    <w:rsid w:val="00037B36"/>
    <w:rsid w:val="000462B7"/>
    <w:rsid w:val="00047223"/>
    <w:rsid w:val="00050E5B"/>
    <w:rsid w:val="00052DF5"/>
    <w:rsid w:val="000530B8"/>
    <w:rsid w:val="00056EA2"/>
    <w:rsid w:val="0006055B"/>
    <w:rsid w:val="000609B9"/>
    <w:rsid w:val="00061F6B"/>
    <w:rsid w:val="000637BA"/>
    <w:rsid w:val="00066E3D"/>
    <w:rsid w:val="0007126E"/>
    <w:rsid w:val="00071EAB"/>
    <w:rsid w:val="0007230A"/>
    <w:rsid w:val="000775A9"/>
    <w:rsid w:val="00090332"/>
    <w:rsid w:val="00096D60"/>
    <w:rsid w:val="000A0B04"/>
    <w:rsid w:val="000A12C4"/>
    <w:rsid w:val="000A29F1"/>
    <w:rsid w:val="000C549C"/>
    <w:rsid w:val="000C66C7"/>
    <w:rsid w:val="000D261C"/>
    <w:rsid w:val="000E3474"/>
    <w:rsid w:val="000E356C"/>
    <w:rsid w:val="000E3CEA"/>
    <w:rsid w:val="000E5484"/>
    <w:rsid w:val="000F001D"/>
    <w:rsid w:val="000F090C"/>
    <w:rsid w:val="000F0C53"/>
    <w:rsid w:val="000F26B7"/>
    <w:rsid w:val="000F5580"/>
    <w:rsid w:val="000F5AF5"/>
    <w:rsid w:val="000F5EF6"/>
    <w:rsid w:val="00102E66"/>
    <w:rsid w:val="0010559D"/>
    <w:rsid w:val="00120233"/>
    <w:rsid w:val="00120DD6"/>
    <w:rsid w:val="001216B8"/>
    <w:rsid w:val="00123E31"/>
    <w:rsid w:val="00124C45"/>
    <w:rsid w:val="001267EE"/>
    <w:rsid w:val="00127829"/>
    <w:rsid w:val="00127C3C"/>
    <w:rsid w:val="001300A0"/>
    <w:rsid w:val="001301A6"/>
    <w:rsid w:val="0013071D"/>
    <w:rsid w:val="001346B7"/>
    <w:rsid w:val="00137B47"/>
    <w:rsid w:val="0014147A"/>
    <w:rsid w:val="00143625"/>
    <w:rsid w:val="001473BA"/>
    <w:rsid w:val="00156059"/>
    <w:rsid w:val="001573B0"/>
    <w:rsid w:val="00157AFD"/>
    <w:rsid w:val="00163DEC"/>
    <w:rsid w:val="00165A14"/>
    <w:rsid w:val="001660AE"/>
    <w:rsid w:val="001713E3"/>
    <w:rsid w:val="0017201F"/>
    <w:rsid w:val="001736C6"/>
    <w:rsid w:val="00176E35"/>
    <w:rsid w:val="00176F9A"/>
    <w:rsid w:val="00180022"/>
    <w:rsid w:val="001820D9"/>
    <w:rsid w:val="001821FD"/>
    <w:rsid w:val="001827C8"/>
    <w:rsid w:val="00182BDE"/>
    <w:rsid w:val="00184D9F"/>
    <w:rsid w:val="00187B7F"/>
    <w:rsid w:val="001941BC"/>
    <w:rsid w:val="00197611"/>
    <w:rsid w:val="001A1ADE"/>
    <w:rsid w:val="001A4435"/>
    <w:rsid w:val="001A5F02"/>
    <w:rsid w:val="001B1E56"/>
    <w:rsid w:val="001B33E9"/>
    <w:rsid w:val="001B39C3"/>
    <w:rsid w:val="001B411C"/>
    <w:rsid w:val="001B44C1"/>
    <w:rsid w:val="001C0AA8"/>
    <w:rsid w:val="001C1687"/>
    <w:rsid w:val="001C2061"/>
    <w:rsid w:val="001C50E7"/>
    <w:rsid w:val="001C5A55"/>
    <w:rsid w:val="001C6DDF"/>
    <w:rsid w:val="001C7132"/>
    <w:rsid w:val="001D2AE0"/>
    <w:rsid w:val="001D5352"/>
    <w:rsid w:val="001E282E"/>
    <w:rsid w:val="001E31E1"/>
    <w:rsid w:val="001E7F42"/>
    <w:rsid w:val="001F36F8"/>
    <w:rsid w:val="001F47B3"/>
    <w:rsid w:val="001F55C1"/>
    <w:rsid w:val="001F5E5C"/>
    <w:rsid w:val="001F79D1"/>
    <w:rsid w:val="00203559"/>
    <w:rsid w:val="002051A5"/>
    <w:rsid w:val="00206FE3"/>
    <w:rsid w:val="00207376"/>
    <w:rsid w:val="00210C0D"/>
    <w:rsid w:val="00210E25"/>
    <w:rsid w:val="002123B4"/>
    <w:rsid w:val="00212D66"/>
    <w:rsid w:val="00213181"/>
    <w:rsid w:val="00216CDC"/>
    <w:rsid w:val="002213CF"/>
    <w:rsid w:val="00222BDA"/>
    <w:rsid w:val="00224F58"/>
    <w:rsid w:val="002258CF"/>
    <w:rsid w:val="00230412"/>
    <w:rsid w:val="00230571"/>
    <w:rsid w:val="002327F9"/>
    <w:rsid w:val="00232932"/>
    <w:rsid w:val="00232FC0"/>
    <w:rsid w:val="00234DEC"/>
    <w:rsid w:val="00235BA3"/>
    <w:rsid w:val="002364F1"/>
    <w:rsid w:val="00241D97"/>
    <w:rsid w:val="00242486"/>
    <w:rsid w:val="00242806"/>
    <w:rsid w:val="00252C63"/>
    <w:rsid w:val="00260F6C"/>
    <w:rsid w:val="00271835"/>
    <w:rsid w:val="00271E42"/>
    <w:rsid w:val="0027339A"/>
    <w:rsid w:val="002736AD"/>
    <w:rsid w:val="002773DC"/>
    <w:rsid w:val="002845BB"/>
    <w:rsid w:val="00285EF8"/>
    <w:rsid w:val="0028723C"/>
    <w:rsid w:val="002876F6"/>
    <w:rsid w:val="00291AE5"/>
    <w:rsid w:val="002925AB"/>
    <w:rsid w:val="002929BA"/>
    <w:rsid w:val="0029323D"/>
    <w:rsid w:val="00295505"/>
    <w:rsid w:val="002A09A8"/>
    <w:rsid w:val="002A4BE2"/>
    <w:rsid w:val="002B082B"/>
    <w:rsid w:val="002B3783"/>
    <w:rsid w:val="002B6E1D"/>
    <w:rsid w:val="002B700C"/>
    <w:rsid w:val="002C56F9"/>
    <w:rsid w:val="002C6E10"/>
    <w:rsid w:val="002C7D3D"/>
    <w:rsid w:val="002D1F49"/>
    <w:rsid w:val="002D2A0F"/>
    <w:rsid w:val="002D397A"/>
    <w:rsid w:val="002D4651"/>
    <w:rsid w:val="002D467F"/>
    <w:rsid w:val="002D4CB9"/>
    <w:rsid w:val="002D53F5"/>
    <w:rsid w:val="002D5E37"/>
    <w:rsid w:val="002D7BC8"/>
    <w:rsid w:val="002E3D67"/>
    <w:rsid w:val="002E426E"/>
    <w:rsid w:val="002E48D4"/>
    <w:rsid w:val="002E4FCF"/>
    <w:rsid w:val="002E64FC"/>
    <w:rsid w:val="002E6C93"/>
    <w:rsid w:val="002F0BB8"/>
    <w:rsid w:val="002F2223"/>
    <w:rsid w:val="002F482C"/>
    <w:rsid w:val="002F49FF"/>
    <w:rsid w:val="00300C23"/>
    <w:rsid w:val="003023F8"/>
    <w:rsid w:val="003033F2"/>
    <w:rsid w:val="00305C3F"/>
    <w:rsid w:val="0030724B"/>
    <w:rsid w:val="00307729"/>
    <w:rsid w:val="00314D34"/>
    <w:rsid w:val="003173D8"/>
    <w:rsid w:val="00320DDC"/>
    <w:rsid w:val="00321412"/>
    <w:rsid w:val="00321618"/>
    <w:rsid w:val="003265CB"/>
    <w:rsid w:val="00332453"/>
    <w:rsid w:val="003326DD"/>
    <w:rsid w:val="00340B73"/>
    <w:rsid w:val="00341441"/>
    <w:rsid w:val="00342641"/>
    <w:rsid w:val="00342CC5"/>
    <w:rsid w:val="00342F40"/>
    <w:rsid w:val="00343FFC"/>
    <w:rsid w:val="003448BB"/>
    <w:rsid w:val="0034652F"/>
    <w:rsid w:val="00353246"/>
    <w:rsid w:val="00353785"/>
    <w:rsid w:val="00353EDE"/>
    <w:rsid w:val="003544E4"/>
    <w:rsid w:val="0035503A"/>
    <w:rsid w:val="00355757"/>
    <w:rsid w:val="00356F58"/>
    <w:rsid w:val="00361225"/>
    <w:rsid w:val="00362031"/>
    <w:rsid w:val="003624FC"/>
    <w:rsid w:val="0036448B"/>
    <w:rsid w:val="003652C7"/>
    <w:rsid w:val="00365B0D"/>
    <w:rsid w:val="003669DB"/>
    <w:rsid w:val="00367221"/>
    <w:rsid w:val="00367237"/>
    <w:rsid w:val="00375D53"/>
    <w:rsid w:val="00381653"/>
    <w:rsid w:val="0038273A"/>
    <w:rsid w:val="00383710"/>
    <w:rsid w:val="0038449D"/>
    <w:rsid w:val="00387C24"/>
    <w:rsid w:val="003904FE"/>
    <w:rsid w:val="00393693"/>
    <w:rsid w:val="00396A51"/>
    <w:rsid w:val="003A14E2"/>
    <w:rsid w:val="003A1D98"/>
    <w:rsid w:val="003A382B"/>
    <w:rsid w:val="003A57A6"/>
    <w:rsid w:val="003B04AA"/>
    <w:rsid w:val="003B0C25"/>
    <w:rsid w:val="003B1333"/>
    <w:rsid w:val="003C1C47"/>
    <w:rsid w:val="003C309A"/>
    <w:rsid w:val="003C63C0"/>
    <w:rsid w:val="003C7316"/>
    <w:rsid w:val="003C7663"/>
    <w:rsid w:val="003C7C18"/>
    <w:rsid w:val="003D0B79"/>
    <w:rsid w:val="003D17A9"/>
    <w:rsid w:val="003D1F08"/>
    <w:rsid w:val="003D48A4"/>
    <w:rsid w:val="003D52BC"/>
    <w:rsid w:val="003D688F"/>
    <w:rsid w:val="003E051F"/>
    <w:rsid w:val="003E1523"/>
    <w:rsid w:val="003E42D0"/>
    <w:rsid w:val="003E5253"/>
    <w:rsid w:val="003F07E1"/>
    <w:rsid w:val="003F09E0"/>
    <w:rsid w:val="003F33AF"/>
    <w:rsid w:val="003F5FFF"/>
    <w:rsid w:val="003F63B9"/>
    <w:rsid w:val="003F7CE3"/>
    <w:rsid w:val="00401488"/>
    <w:rsid w:val="0040798B"/>
    <w:rsid w:val="004100F6"/>
    <w:rsid w:val="0041041B"/>
    <w:rsid w:val="004114C5"/>
    <w:rsid w:val="00411EFD"/>
    <w:rsid w:val="004134ED"/>
    <w:rsid w:val="00413B22"/>
    <w:rsid w:val="004145A8"/>
    <w:rsid w:val="00416129"/>
    <w:rsid w:val="004163FD"/>
    <w:rsid w:val="0042040B"/>
    <w:rsid w:val="004205A7"/>
    <w:rsid w:val="00423B53"/>
    <w:rsid w:val="00424149"/>
    <w:rsid w:val="00425452"/>
    <w:rsid w:val="00431136"/>
    <w:rsid w:val="004346F8"/>
    <w:rsid w:val="00441351"/>
    <w:rsid w:val="004428BC"/>
    <w:rsid w:val="00443B31"/>
    <w:rsid w:val="00444348"/>
    <w:rsid w:val="004446ED"/>
    <w:rsid w:val="00446116"/>
    <w:rsid w:val="00446E01"/>
    <w:rsid w:val="00447DDC"/>
    <w:rsid w:val="004503F2"/>
    <w:rsid w:val="004507B0"/>
    <w:rsid w:val="0045503B"/>
    <w:rsid w:val="004634A7"/>
    <w:rsid w:val="00463E25"/>
    <w:rsid w:val="00465E69"/>
    <w:rsid w:val="00466F73"/>
    <w:rsid w:val="00470968"/>
    <w:rsid w:val="00470D23"/>
    <w:rsid w:val="00480A17"/>
    <w:rsid w:val="00481340"/>
    <w:rsid w:val="0048194F"/>
    <w:rsid w:val="004870AA"/>
    <w:rsid w:val="004871F4"/>
    <w:rsid w:val="00487DC6"/>
    <w:rsid w:val="004930A6"/>
    <w:rsid w:val="0049471A"/>
    <w:rsid w:val="004A0314"/>
    <w:rsid w:val="004A0810"/>
    <w:rsid w:val="004A0EB7"/>
    <w:rsid w:val="004A37AF"/>
    <w:rsid w:val="004A3FF6"/>
    <w:rsid w:val="004B76E5"/>
    <w:rsid w:val="004C2057"/>
    <w:rsid w:val="004C20B0"/>
    <w:rsid w:val="004C4B78"/>
    <w:rsid w:val="004C6253"/>
    <w:rsid w:val="004D2B00"/>
    <w:rsid w:val="004D2CEC"/>
    <w:rsid w:val="004D7F87"/>
    <w:rsid w:val="004E448B"/>
    <w:rsid w:val="004E5361"/>
    <w:rsid w:val="004E6F30"/>
    <w:rsid w:val="004E771B"/>
    <w:rsid w:val="004F022F"/>
    <w:rsid w:val="004F037A"/>
    <w:rsid w:val="004F1F98"/>
    <w:rsid w:val="00500EE3"/>
    <w:rsid w:val="00510341"/>
    <w:rsid w:val="00512E78"/>
    <w:rsid w:val="00513B97"/>
    <w:rsid w:val="0051423C"/>
    <w:rsid w:val="005152D5"/>
    <w:rsid w:val="005159B0"/>
    <w:rsid w:val="00522BC1"/>
    <w:rsid w:val="00524D90"/>
    <w:rsid w:val="00536DF8"/>
    <w:rsid w:val="00541ABA"/>
    <w:rsid w:val="005424D3"/>
    <w:rsid w:val="005425F3"/>
    <w:rsid w:val="005554D8"/>
    <w:rsid w:val="00555919"/>
    <w:rsid w:val="005561AE"/>
    <w:rsid w:val="00566E4D"/>
    <w:rsid w:val="00573014"/>
    <w:rsid w:val="0057569E"/>
    <w:rsid w:val="005758D1"/>
    <w:rsid w:val="00575A26"/>
    <w:rsid w:val="00576F6E"/>
    <w:rsid w:val="00577A45"/>
    <w:rsid w:val="0058788E"/>
    <w:rsid w:val="00587C9E"/>
    <w:rsid w:val="00591CAC"/>
    <w:rsid w:val="00592B5A"/>
    <w:rsid w:val="0059658B"/>
    <w:rsid w:val="00596EED"/>
    <w:rsid w:val="005A1423"/>
    <w:rsid w:val="005A37C1"/>
    <w:rsid w:val="005A3F55"/>
    <w:rsid w:val="005A57DB"/>
    <w:rsid w:val="005B0D8C"/>
    <w:rsid w:val="005B10DA"/>
    <w:rsid w:val="005C5370"/>
    <w:rsid w:val="005C5FD2"/>
    <w:rsid w:val="005C7484"/>
    <w:rsid w:val="005D104A"/>
    <w:rsid w:val="005D572C"/>
    <w:rsid w:val="005D579A"/>
    <w:rsid w:val="005D61F4"/>
    <w:rsid w:val="005D69AE"/>
    <w:rsid w:val="005E5BBF"/>
    <w:rsid w:val="005E7029"/>
    <w:rsid w:val="005F25B8"/>
    <w:rsid w:val="005F43B6"/>
    <w:rsid w:val="005F70AE"/>
    <w:rsid w:val="0060210E"/>
    <w:rsid w:val="00602E90"/>
    <w:rsid w:val="006045AE"/>
    <w:rsid w:val="0060495B"/>
    <w:rsid w:val="0061389A"/>
    <w:rsid w:val="00615C29"/>
    <w:rsid w:val="0061737D"/>
    <w:rsid w:val="006208A3"/>
    <w:rsid w:val="00621B91"/>
    <w:rsid w:val="00622F24"/>
    <w:rsid w:val="0062475B"/>
    <w:rsid w:val="00626CD6"/>
    <w:rsid w:val="00633232"/>
    <w:rsid w:val="006445A6"/>
    <w:rsid w:val="00644ADF"/>
    <w:rsid w:val="0064528E"/>
    <w:rsid w:val="00650884"/>
    <w:rsid w:val="00651337"/>
    <w:rsid w:val="0065136B"/>
    <w:rsid w:val="00653851"/>
    <w:rsid w:val="006562E2"/>
    <w:rsid w:val="00656800"/>
    <w:rsid w:val="0065768C"/>
    <w:rsid w:val="0066684F"/>
    <w:rsid w:val="00666F83"/>
    <w:rsid w:val="006707DD"/>
    <w:rsid w:val="00680143"/>
    <w:rsid w:val="00681439"/>
    <w:rsid w:val="006856EC"/>
    <w:rsid w:val="00687094"/>
    <w:rsid w:val="00692AD2"/>
    <w:rsid w:val="006956CD"/>
    <w:rsid w:val="00697A8B"/>
    <w:rsid w:val="006A007F"/>
    <w:rsid w:val="006A549B"/>
    <w:rsid w:val="006C068E"/>
    <w:rsid w:val="006C1463"/>
    <w:rsid w:val="006C2F48"/>
    <w:rsid w:val="006C3F55"/>
    <w:rsid w:val="006C6D6F"/>
    <w:rsid w:val="006C7E30"/>
    <w:rsid w:val="006D752A"/>
    <w:rsid w:val="006F1451"/>
    <w:rsid w:val="006F522B"/>
    <w:rsid w:val="00703EA0"/>
    <w:rsid w:val="00706A92"/>
    <w:rsid w:val="00707CB2"/>
    <w:rsid w:val="00710890"/>
    <w:rsid w:val="00712272"/>
    <w:rsid w:val="00713934"/>
    <w:rsid w:val="00713D35"/>
    <w:rsid w:val="00717830"/>
    <w:rsid w:val="00722CF8"/>
    <w:rsid w:val="00724178"/>
    <w:rsid w:val="007258FB"/>
    <w:rsid w:val="00727F07"/>
    <w:rsid w:val="0073070E"/>
    <w:rsid w:val="007307A2"/>
    <w:rsid w:val="007327D4"/>
    <w:rsid w:val="00733546"/>
    <w:rsid w:val="00735BD8"/>
    <w:rsid w:val="00741D04"/>
    <w:rsid w:val="007422F4"/>
    <w:rsid w:val="00743B72"/>
    <w:rsid w:val="007503A0"/>
    <w:rsid w:val="00751898"/>
    <w:rsid w:val="00755456"/>
    <w:rsid w:val="00760B68"/>
    <w:rsid w:val="00761E4A"/>
    <w:rsid w:val="00762C96"/>
    <w:rsid w:val="00763DB7"/>
    <w:rsid w:val="00763EBF"/>
    <w:rsid w:val="007642FE"/>
    <w:rsid w:val="00766864"/>
    <w:rsid w:val="00767E0B"/>
    <w:rsid w:val="00771B8A"/>
    <w:rsid w:val="00773BD0"/>
    <w:rsid w:val="00777DC3"/>
    <w:rsid w:val="00780AB6"/>
    <w:rsid w:val="00785C93"/>
    <w:rsid w:val="00786866"/>
    <w:rsid w:val="007872CC"/>
    <w:rsid w:val="00792CE9"/>
    <w:rsid w:val="007A5602"/>
    <w:rsid w:val="007B0B02"/>
    <w:rsid w:val="007B2532"/>
    <w:rsid w:val="007B2839"/>
    <w:rsid w:val="007B3790"/>
    <w:rsid w:val="007B4685"/>
    <w:rsid w:val="007B7BFD"/>
    <w:rsid w:val="007C137C"/>
    <w:rsid w:val="007C2C70"/>
    <w:rsid w:val="007C4613"/>
    <w:rsid w:val="007D0253"/>
    <w:rsid w:val="007D0387"/>
    <w:rsid w:val="007D0A03"/>
    <w:rsid w:val="007D1662"/>
    <w:rsid w:val="007D4223"/>
    <w:rsid w:val="007D6F48"/>
    <w:rsid w:val="007D7BF7"/>
    <w:rsid w:val="007E0710"/>
    <w:rsid w:val="007E41FD"/>
    <w:rsid w:val="007F013B"/>
    <w:rsid w:val="007F7CAC"/>
    <w:rsid w:val="00804AE1"/>
    <w:rsid w:val="008059AC"/>
    <w:rsid w:val="00810C62"/>
    <w:rsid w:val="00813484"/>
    <w:rsid w:val="008136C6"/>
    <w:rsid w:val="008163D4"/>
    <w:rsid w:val="00817855"/>
    <w:rsid w:val="00820F9F"/>
    <w:rsid w:val="00821827"/>
    <w:rsid w:val="00822127"/>
    <w:rsid w:val="00822EF7"/>
    <w:rsid w:val="00825613"/>
    <w:rsid w:val="00826357"/>
    <w:rsid w:val="0082640A"/>
    <w:rsid w:val="008272A3"/>
    <w:rsid w:val="008278F1"/>
    <w:rsid w:val="00827C8A"/>
    <w:rsid w:val="008309F3"/>
    <w:rsid w:val="008309FB"/>
    <w:rsid w:val="008353C8"/>
    <w:rsid w:val="008439C5"/>
    <w:rsid w:val="00847A22"/>
    <w:rsid w:val="00850921"/>
    <w:rsid w:val="0085266F"/>
    <w:rsid w:val="00854E2C"/>
    <w:rsid w:val="00856CCC"/>
    <w:rsid w:val="00857DFD"/>
    <w:rsid w:val="00860025"/>
    <w:rsid w:val="008616AB"/>
    <w:rsid w:val="008618D4"/>
    <w:rsid w:val="0086415D"/>
    <w:rsid w:val="00865263"/>
    <w:rsid w:val="00866D40"/>
    <w:rsid w:val="00866DFD"/>
    <w:rsid w:val="008716C5"/>
    <w:rsid w:val="00876890"/>
    <w:rsid w:val="00877BE2"/>
    <w:rsid w:val="0088029A"/>
    <w:rsid w:val="00880EBF"/>
    <w:rsid w:val="00881760"/>
    <w:rsid w:val="008839FC"/>
    <w:rsid w:val="00885241"/>
    <w:rsid w:val="00886B1A"/>
    <w:rsid w:val="008873CC"/>
    <w:rsid w:val="00887F7F"/>
    <w:rsid w:val="008909C4"/>
    <w:rsid w:val="008934E8"/>
    <w:rsid w:val="0089491B"/>
    <w:rsid w:val="008A3F4B"/>
    <w:rsid w:val="008B37B3"/>
    <w:rsid w:val="008B5C3F"/>
    <w:rsid w:val="008B60F9"/>
    <w:rsid w:val="008C0294"/>
    <w:rsid w:val="008C190D"/>
    <w:rsid w:val="008C2761"/>
    <w:rsid w:val="008D3734"/>
    <w:rsid w:val="008D4B67"/>
    <w:rsid w:val="008E685A"/>
    <w:rsid w:val="008F02A9"/>
    <w:rsid w:val="008F17FC"/>
    <w:rsid w:val="008F3C84"/>
    <w:rsid w:val="008F4366"/>
    <w:rsid w:val="008F668D"/>
    <w:rsid w:val="009005F8"/>
    <w:rsid w:val="009018DD"/>
    <w:rsid w:val="009020FF"/>
    <w:rsid w:val="00903308"/>
    <w:rsid w:val="00903A64"/>
    <w:rsid w:val="009055FF"/>
    <w:rsid w:val="00905A69"/>
    <w:rsid w:val="00907D04"/>
    <w:rsid w:val="00910209"/>
    <w:rsid w:val="0091396F"/>
    <w:rsid w:val="0091537C"/>
    <w:rsid w:val="0091583C"/>
    <w:rsid w:val="00915B16"/>
    <w:rsid w:val="009167BC"/>
    <w:rsid w:val="0092186A"/>
    <w:rsid w:val="00922F63"/>
    <w:rsid w:val="009243D6"/>
    <w:rsid w:val="009257AE"/>
    <w:rsid w:val="00925871"/>
    <w:rsid w:val="00926464"/>
    <w:rsid w:val="009267EE"/>
    <w:rsid w:val="009312E1"/>
    <w:rsid w:val="00931A78"/>
    <w:rsid w:val="009367CA"/>
    <w:rsid w:val="00937B6E"/>
    <w:rsid w:val="0094256B"/>
    <w:rsid w:val="00947891"/>
    <w:rsid w:val="009506BA"/>
    <w:rsid w:val="00952732"/>
    <w:rsid w:val="00954892"/>
    <w:rsid w:val="00956FC1"/>
    <w:rsid w:val="009608E0"/>
    <w:rsid w:val="00961F6D"/>
    <w:rsid w:val="00962A0E"/>
    <w:rsid w:val="00963DC5"/>
    <w:rsid w:val="00965E07"/>
    <w:rsid w:val="00967823"/>
    <w:rsid w:val="00967AC5"/>
    <w:rsid w:val="009707E0"/>
    <w:rsid w:val="0097690C"/>
    <w:rsid w:val="00977387"/>
    <w:rsid w:val="009806CA"/>
    <w:rsid w:val="0098255D"/>
    <w:rsid w:val="00985221"/>
    <w:rsid w:val="0098768A"/>
    <w:rsid w:val="00992B0F"/>
    <w:rsid w:val="00996F80"/>
    <w:rsid w:val="009A4F74"/>
    <w:rsid w:val="009B10D8"/>
    <w:rsid w:val="009B2053"/>
    <w:rsid w:val="009C1040"/>
    <w:rsid w:val="009C1B95"/>
    <w:rsid w:val="009C6F51"/>
    <w:rsid w:val="009D12D8"/>
    <w:rsid w:val="009D16A1"/>
    <w:rsid w:val="009D27CB"/>
    <w:rsid w:val="009D2F64"/>
    <w:rsid w:val="009D41B4"/>
    <w:rsid w:val="009D5A9F"/>
    <w:rsid w:val="009D6E9F"/>
    <w:rsid w:val="009E44F2"/>
    <w:rsid w:val="009E5B5B"/>
    <w:rsid w:val="009F508F"/>
    <w:rsid w:val="009F55AF"/>
    <w:rsid w:val="009F7C81"/>
    <w:rsid w:val="00A02DDE"/>
    <w:rsid w:val="00A0686E"/>
    <w:rsid w:val="00A071E7"/>
    <w:rsid w:val="00A10828"/>
    <w:rsid w:val="00A11402"/>
    <w:rsid w:val="00A13566"/>
    <w:rsid w:val="00A22843"/>
    <w:rsid w:val="00A22F2C"/>
    <w:rsid w:val="00A2438E"/>
    <w:rsid w:val="00A248E3"/>
    <w:rsid w:val="00A25C2E"/>
    <w:rsid w:val="00A33064"/>
    <w:rsid w:val="00A33997"/>
    <w:rsid w:val="00A34622"/>
    <w:rsid w:val="00A348E7"/>
    <w:rsid w:val="00A40649"/>
    <w:rsid w:val="00A43949"/>
    <w:rsid w:val="00A478B2"/>
    <w:rsid w:val="00A54B33"/>
    <w:rsid w:val="00A55C0B"/>
    <w:rsid w:val="00A5621A"/>
    <w:rsid w:val="00A56280"/>
    <w:rsid w:val="00A56417"/>
    <w:rsid w:val="00A62179"/>
    <w:rsid w:val="00A632B6"/>
    <w:rsid w:val="00A6453F"/>
    <w:rsid w:val="00A646D4"/>
    <w:rsid w:val="00A66C35"/>
    <w:rsid w:val="00A769DD"/>
    <w:rsid w:val="00A84E3E"/>
    <w:rsid w:val="00A85D75"/>
    <w:rsid w:val="00A9071D"/>
    <w:rsid w:val="00A91A14"/>
    <w:rsid w:val="00A95A4A"/>
    <w:rsid w:val="00A96F22"/>
    <w:rsid w:val="00AA3758"/>
    <w:rsid w:val="00AA4833"/>
    <w:rsid w:val="00AB350E"/>
    <w:rsid w:val="00AB45B5"/>
    <w:rsid w:val="00AB4B6C"/>
    <w:rsid w:val="00AB7718"/>
    <w:rsid w:val="00AC2321"/>
    <w:rsid w:val="00AC3948"/>
    <w:rsid w:val="00AC4235"/>
    <w:rsid w:val="00AC4686"/>
    <w:rsid w:val="00AC4BAE"/>
    <w:rsid w:val="00AC6344"/>
    <w:rsid w:val="00AD0253"/>
    <w:rsid w:val="00AD52F7"/>
    <w:rsid w:val="00AD53C8"/>
    <w:rsid w:val="00AD569B"/>
    <w:rsid w:val="00AD5E9C"/>
    <w:rsid w:val="00AE0BC6"/>
    <w:rsid w:val="00AE37BA"/>
    <w:rsid w:val="00AF18A0"/>
    <w:rsid w:val="00AF43BC"/>
    <w:rsid w:val="00B03299"/>
    <w:rsid w:val="00B05515"/>
    <w:rsid w:val="00B06BA5"/>
    <w:rsid w:val="00B07BDE"/>
    <w:rsid w:val="00B10CA1"/>
    <w:rsid w:val="00B11FB4"/>
    <w:rsid w:val="00B13402"/>
    <w:rsid w:val="00B14396"/>
    <w:rsid w:val="00B16F74"/>
    <w:rsid w:val="00B170DE"/>
    <w:rsid w:val="00B2287E"/>
    <w:rsid w:val="00B23F93"/>
    <w:rsid w:val="00B26374"/>
    <w:rsid w:val="00B323E0"/>
    <w:rsid w:val="00B365D4"/>
    <w:rsid w:val="00B41721"/>
    <w:rsid w:val="00B43E69"/>
    <w:rsid w:val="00B51F91"/>
    <w:rsid w:val="00B5463B"/>
    <w:rsid w:val="00B60C92"/>
    <w:rsid w:val="00B617E4"/>
    <w:rsid w:val="00B64B59"/>
    <w:rsid w:val="00B70332"/>
    <w:rsid w:val="00B72507"/>
    <w:rsid w:val="00B728CA"/>
    <w:rsid w:val="00B72ABC"/>
    <w:rsid w:val="00B75361"/>
    <w:rsid w:val="00B77EB9"/>
    <w:rsid w:val="00B80747"/>
    <w:rsid w:val="00B83592"/>
    <w:rsid w:val="00B836CA"/>
    <w:rsid w:val="00B83C7A"/>
    <w:rsid w:val="00B8514A"/>
    <w:rsid w:val="00B85847"/>
    <w:rsid w:val="00B91649"/>
    <w:rsid w:val="00B92C70"/>
    <w:rsid w:val="00B945CE"/>
    <w:rsid w:val="00B95DDA"/>
    <w:rsid w:val="00BA2314"/>
    <w:rsid w:val="00BB1F14"/>
    <w:rsid w:val="00BB294B"/>
    <w:rsid w:val="00BB381A"/>
    <w:rsid w:val="00BB4F49"/>
    <w:rsid w:val="00BB5204"/>
    <w:rsid w:val="00BC1930"/>
    <w:rsid w:val="00BC3B02"/>
    <w:rsid w:val="00BC40DA"/>
    <w:rsid w:val="00BC45D4"/>
    <w:rsid w:val="00BD168F"/>
    <w:rsid w:val="00BD1BC5"/>
    <w:rsid w:val="00BD7D27"/>
    <w:rsid w:val="00BE0AF0"/>
    <w:rsid w:val="00BE27FE"/>
    <w:rsid w:val="00BE2E28"/>
    <w:rsid w:val="00BE429A"/>
    <w:rsid w:val="00BE4596"/>
    <w:rsid w:val="00BF0C9A"/>
    <w:rsid w:val="00BF6902"/>
    <w:rsid w:val="00C00BE3"/>
    <w:rsid w:val="00C06576"/>
    <w:rsid w:val="00C16E02"/>
    <w:rsid w:val="00C217DF"/>
    <w:rsid w:val="00C237F9"/>
    <w:rsid w:val="00C243FD"/>
    <w:rsid w:val="00C255DD"/>
    <w:rsid w:val="00C26114"/>
    <w:rsid w:val="00C26270"/>
    <w:rsid w:val="00C2737A"/>
    <w:rsid w:val="00C31DBA"/>
    <w:rsid w:val="00C41507"/>
    <w:rsid w:val="00C4304B"/>
    <w:rsid w:val="00C43182"/>
    <w:rsid w:val="00C44BD4"/>
    <w:rsid w:val="00C47810"/>
    <w:rsid w:val="00C50D55"/>
    <w:rsid w:val="00C52757"/>
    <w:rsid w:val="00C533C3"/>
    <w:rsid w:val="00C55FA2"/>
    <w:rsid w:val="00C60C41"/>
    <w:rsid w:val="00C61AEB"/>
    <w:rsid w:val="00C77D0C"/>
    <w:rsid w:val="00C86E34"/>
    <w:rsid w:val="00C872F8"/>
    <w:rsid w:val="00C91EF9"/>
    <w:rsid w:val="00C9264A"/>
    <w:rsid w:val="00CA33C1"/>
    <w:rsid w:val="00CB0DEE"/>
    <w:rsid w:val="00CB1597"/>
    <w:rsid w:val="00CB5387"/>
    <w:rsid w:val="00CB7990"/>
    <w:rsid w:val="00CB7D9B"/>
    <w:rsid w:val="00CC0917"/>
    <w:rsid w:val="00CC0B0B"/>
    <w:rsid w:val="00CC1708"/>
    <w:rsid w:val="00CC38C4"/>
    <w:rsid w:val="00CC6678"/>
    <w:rsid w:val="00CC7E36"/>
    <w:rsid w:val="00CD1C1C"/>
    <w:rsid w:val="00CD21E3"/>
    <w:rsid w:val="00CD4409"/>
    <w:rsid w:val="00CD59F8"/>
    <w:rsid w:val="00CD778A"/>
    <w:rsid w:val="00CD7869"/>
    <w:rsid w:val="00CD79EA"/>
    <w:rsid w:val="00CE1986"/>
    <w:rsid w:val="00CE6983"/>
    <w:rsid w:val="00CF48D1"/>
    <w:rsid w:val="00CF4E05"/>
    <w:rsid w:val="00CF6406"/>
    <w:rsid w:val="00CF7476"/>
    <w:rsid w:val="00CF7614"/>
    <w:rsid w:val="00D0222D"/>
    <w:rsid w:val="00D070FF"/>
    <w:rsid w:val="00D13703"/>
    <w:rsid w:val="00D14081"/>
    <w:rsid w:val="00D15127"/>
    <w:rsid w:val="00D15419"/>
    <w:rsid w:val="00D154BC"/>
    <w:rsid w:val="00D1561F"/>
    <w:rsid w:val="00D209D6"/>
    <w:rsid w:val="00D20B97"/>
    <w:rsid w:val="00D20F55"/>
    <w:rsid w:val="00D210BE"/>
    <w:rsid w:val="00D211B4"/>
    <w:rsid w:val="00D25728"/>
    <w:rsid w:val="00D3491C"/>
    <w:rsid w:val="00D40401"/>
    <w:rsid w:val="00D47C97"/>
    <w:rsid w:val="00D51FCD"/>
    <w:rsid w:val="00D52A6F"/>
    <w:rsid w:val="00D533A7"/>
    <w:rsid w:val="00D5562E"/>
    <w:rsid w:val="00D55AE0"/>
    <w:rsid w:val="00D56FED"/>
    <w:rsid w:val="00D630FD"/>
    <w:rsid w:val="00D64144"/>
    <w:rsid w:val="00D6755F"/>
    <w:rsid w:val="00D71ECD"/>
    <w:rsid w:val="00D7246A"/>
    <w:rsid w:val="00D73F9F"/>
    <w:rsid w:val="00D76D4A"/>
    <w:rsid w:val="00D85B2D"/>
    <w:rsid w:val="00D869D6"/>
    <w:rsid w:val="00D87106"/>
    <w:rsid w:val="00D9097F"/>
    <w:rsid w:val="00D910CF"/>
    <w:rsid w:val="00D94A49"/>
    <w:rsid w:val="00D95E48"/>
    <w:rsid w:val="00D97D56"/>
    <w:rsid w:val="00DA6876"/>
    <w:rsid w:val="00DA6D72"/>
    <w:rsid w:val="00DA6E72"/>
    <w:rsid w:val="00DA79CB"/>
    <w:rsid w:val="00DB199A"/>
    <w:rsid w:val="00DB31D8"/>
    <w:rsid w:val="00DB350C"/>
    <w:rsid w:val="00DB4802"/>
    <w:rsid w:val="00DC06A9"/>
    <w:rsid w:val="00DC5241"/>
    <w:rsid w:val="00DD0430"/>
    <w:rsid w:val="00DD34FD"/>
    <w:rsid w:val="00DD6575"/>
    <w:rsid w:val="00DD7987"/>
    <w:rsid w:val="00DD7C39"/>
    <w:rsid w:val="00DE2A9F"/>
    <w:rsid w:val="00DE574C"/>
    <w:rsid w:val="00DF0BF1"/>
    <w:rsid w:val="00DF3041"/>
    <w:rsid w:val="00DF7B7B"/>
    <w:rsid w:val="00E04A4C"/>
    <w:rsid w:val="00E072A8"/>
    <w:rsid w:val="00E10548"/>
    <w:rsid w:val="00E1195D"/>
    <w:rsid w:val="00E122D4"/>
    <w:rsid w:val="00E125AE"/>
    <w:rsid w:val="00E15B46"/>
    <w:rsid w:val="00E22C8B"/>
    <w:rsid w:val="00E25060"/>
    <w:rsid w:val="00E2527E"/>
    <w:rsid w:val="00E27ECA"/>
    <w:rsid w:val="00E342AE"/>
    <w:rsid w:val="00E36E18"/>
    <w:rsid w:val="00E43801"/>
    <w:rsid w:val="00E4488C"/>
    <w:rsid w:val="00E44901"/>
    <w:rsid w:val="00E44981"/>
    <w:rsid w:val="00E4641D"/>
    <w:rsid w:val="00E46CAA"/>
    <w:rsid w:val="00E47269"/>
    <w:rsid w:val="00E508B6"/>
    <w:rsid w:val="00E5286E"/>
    <w:rsid w:val="00E537C1"/>
    <w:rsid w:val="00E541F3"/>
    <w:rsid w:val="00E541F6"/>
    <w:rsid w:val="00E574F3"/>
    <w:rsid w:val="00E60095"/>
    <w:rsid w:val="00E6071A"/>
    <w:rsid w:val="00E646B6"/>
    <w:rsid w:val="00E67065"/>
    <w:rsid w:val="00E675A1"/>
    <w:rsid w:val="00E72CEE"/>
    <w:rsid w:val="00E73485"/>
    <w:rsid w:val="00E7610B"/>
    <w:rsid w:val="00E818B9"/>
    <w:rsid w:val="00E8472B"/>
    <w:rsid w:val="00E84DC5"/>
    <w:rsid w:val="00E86495"/>
    <w:rsid w:val="00E90807"/>
    <w:rsid w:val="00E908BF"/>
    <w:rsid w:val="00E91862"/>
    <w:rsid w:val="00E9195D"/>
    <w:rsid w:val="00E945FF"/>
    <w:rsid w:val="00E9517F"/>
    <w:rsid w:val="00E957BB"/>
    <w:rsid w:val="00EA1D84"/>
    <w:rsid w:val="00EA210B"/>
    <w:rsid w:val="00EA5E02"/>
    <w:rsid w:val="00EA63F3"/>
    <w:rsid w:val="00EB0112"/>
    <w:rsid w:val="00EB046F"/>
    <w:rsid w:val="00EB067A"/>
    <w:rsid w:val="00EB1DE3"/>
    <w:rsid w:val="00EB1FF8"/>
    <w:rsid w:val="00EB274D"/>
    <w:rsid w:val="00EB4F11"/>
    <w:rsid w:val="00EC0DBB"/>
    <w:rsid w:val="00EC2532"/>
    <w:rsid w:val="00EC4575"/>
    <w:rsid w:val="00EC7751"/>
    <w:rsid w:val="00EC7DD3"/>
    <w:rsid w:val="00ED013F"/>
    <w:rsid w:val="00ED139F"/>
    <w:rsid w:val="00ED1C61"/>
    <w:rsid w:val="00ED3082"/>
    <w:rsid w:val="00ED37A2"/>
    <w:rsid w:val="00ED435E"/>
    <w:rsid w:val="00ED6152"/>
    <w:rsid w:val="00EE56A0"/>
    <w:rsid w:val="00EE627D"/>
    <w:rsid w:val="00EF20AD"/>
    <w:rsid w:val="00EF4556"/>
    <w:rsid w:val="00EF4951"/>
    <w:rsid w:val="00EF4B9E"/>
    <w:rsid w:val="00EF6CD7"/>
    <w:rsid w:val="00F014C3"/>
    <w:rsid w:val="00F01620"/>
    <w:rsid w:val="00F046D8"/>
    <w:rsid w:val="00F1219B"/>
    <w:rsid w:val="00F1377A"/>
    <w:rsid w:val="00F155BC"/>
    <w:rsid w:val="00F16B13"/>
    <w:rsid w:val="00F16D5E"/>
    <w:rsid w:val="00F23A6F"/>
    <w:rsid w:val="00F252BC"/>
    <w:rsid w:val="00F254F3"/>
    <w:rsid w:val="00F276A8"/>
    <w:rsid w:val="00F3142D"/>
    <w:rsid w:val="00F35F87"/>
    <w:rsid w:val="00F418DA"/>
    <w:rsid w:val="00F421A3"/>
    <w:rsid w:val="00F42FDD"/>
    <w:rsid w:val="00F44DBA"/>
    <w:rsid w:val="00F46BBE"/>
    <w:rsid w:val="00F52C3B"/>
    <w:rsid w:val="00F53171"/>
    <w:rsid w:val="00F55BAD"/>
    <w:rsid w:val="00F55BB7"/>
    <w:rsid w:val="00F6577C"/>
    <w:rsid w:val="00F66BFF"/>
    <w:rsid w:val="00F70414"/>
    <w:rsid w:val="00F72DBE"/>
    <w:rsid w:val="00F741F8"/>
    <w:rsid w:val="00F81FA1"/>
    <w:rsid w:val="00F874E5"/>
    <w:rsid w:val="00F94BCB"/>
    <w:rsid w:val="00F96BBD"/>
    <w:rsid w:val="00F97B14"/>
    <w:rsid w:val="00FA0427"/>
    <w:rsid w:val="00FA1F5F"/>
    <w:rsid w:val="00FA46F7"/>
    <w:rsid w:val="00FA4DBC"/>
    <w:rsid w:val="00FB0047"/>
    <w:rsid w:val="00FB453B"/>
    <w:rsid w:val="00FB6430"/>
    <w:rsid w:val="00FC1364"/>
    <w:rsid w:val="00FC338F"/>
    <w:rsid w:val="00FC3593"/>
    <w:rsid w:val="00FC522F"/>
    <w:rsid w:val="00FD3E50"/>
    <w:rsid w:val="00FD6FA3"/>
    <w:rsid w:val="00FE438F"/>
    <w:rsid w:val="00FE5DDE"/>
    <w:rsid w:val="00FF1184"/>
    <w:rsid w:val="00FF2E26"/>
    <w:rsid w:val="00FF3128"/>
    <w:rsid w:val="00FF3649"/>
    <w:rsid w:val="00FF4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92B0C"/>
  <w15:chartTrackingRefBased/>
  <w15:docId w15:val="{9C4C265C-2C2E-4526-84EB-403E80B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653"/>
    <w:rPr>
      <w:rFonts w:asciiTheme="minorHAnsi" w:hAnsiTheme="minorHAnsi"/>
      <w:sz w:val="24"/>
      <w:szCs w:val="24"/>
    </w:rPr>
  </w:style>
  <w:style w:type="paragraph" w:styleId="Titre1">
    <w:name w:val="heading 1"/>
    <w:basedOn w:val="Normal"/>
    <w:next w:val="Normal"/>
    <w:qFormat/>
    <w:rsid w:val="00367221"/>
    <w:pPr>
      <w:keepNext/>
      <w:numPr>
        <w:numId w:val="6"/>
      </w:numPr>
      <w:spacing w:after="240"/>
      <w:outlineLvl w:val="0"/>
    </w:pPr>
    <w:rPr>
      <w:rFonts w:cs="Arial"/>
      <w:b/>
      <w:bCs/>
      <w:color w:val="2F5496" w:themeColor="accent1" w:themeShade="BF"/>
      <w:sz w:val="36"/>
      <w:szCs w:val="22"/>
      <w:u w:val="single"/>
    </w:rPr>
  </w:style>
  <w:style w:type="paragraph" w:styleId="Titre2">
    <w:name w:val="heading 2"/>
    <w:basedOn w:val="Normal"/>
    <w:next w:val="Normal"/>
    <w:qFormat/>
    <w:rsid w:val="00656800"/>
    <w:pPr>
      <w:keepNext/>
      <w:numPr>
        <w:ilvl w:val="1"/>
        <w:numId w:val="6"/>
      </w:numPr>
      <w:outlineLvl w:val="1"/>
    </w:pPr>
    <w:rPr>
      <w:rFonts w:cs="Arial"/>
      <w:b/>
      <w:bCs/>
      <w:sz w:val="28"/>
    </w:rPr>
  </w:style>
  <w:style w:type="paragraph" w:styleId="Titre3">
    <w:name w:val="heading 3"/>
    <w:basedOn w:val="Normal"/>
    <w:next w:val="Normal"/>
    <w:autoRedefine/>
    <w:qFormat/>
    <w:rsid w:val="00DF7B7B"/>
    <w:pPr>
      <w:keepNext/>
      <w:numPr>
        <w:ilvl w:val="2"/>
        <w:numId w:val="9"/>
      </w:numPr>
      <w:tabs>
        <w:tab w:val="left" w:pos="426"/>
      </w:tabs>
      <w:spacing w:before="240" w:after="120" w:line="276" w:lineRule="auto"/>
      <w:ind w:left="0"/>
      <w:outlineLvl w:val="2"/>
    </w:pPr>
    <w:rPr>
      <w:rFonts w:cs="Arial"/>
      <w:b/>
      <w:sz w:val="28"/>
    </w:rPr>
  </w:style>
  <w:style w:type="paragraph" w:styleId="Titre4">
    <w:name w:val="heading 4"/>
    <w:basedOn w:val="Normal"/>
    <w:next w:val="Normal"/>
    <w:qFormat/>
    <w:rsid w:val="00DE574C"/>
    <w:pPr>
      <w:keepNext/>
      <w:numPr>
        <w:ilvl w:val="3"/>
        <w:numId w:val="6"/>
      </w:numPr>
      <w:outlineLvl w:val="3"/>
    </w:pPr>
    <w:rPr>
      <w:rFonts w:ascii="Arial" w:hAnsi="Arial" w:cs="Arial"/>
      <w:bCs/>
      <w:sz w:val="22"/>
      <w:szCs w:val="22"/>
      <w:u w:val="single"/>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pPr>
      <w:numPr>
        <w:ilvl w:val="4"/>
        <w:numId w:val="6"/>
      </w:numPr>
      <w:spacing w:before="240" w:after="60"/>
      <w:outlineLvl w:val="4"/>
    </w:pPr>
    <w:rPr>
      <w:b/>
      <w:bCs/>
      <w:i/>
      <w:iCs/>
      <w:sz w:val="26"/>
      <w:szCs w:val="26"/>
    </w:rPr>
  </w:style>
  <w:style w:type="paragraph" w:styleId="Titre6">
    <w:name w:val="heading 6"/>
    <w:basedOn w:val="Normal"/>
    <w:next w:val="Normal"/>
    <w:qFormat/>
    <w:pPr>
      <w:numPr>
        <w:ilvl w:val="5"/>
        <w:numId w:val="6"/>
      </w:numPr>
      <w:spacing w:before="240" w:after="60"/>
      <w:outlineLvl w:val="5"/>
    </w:pPr>
    <w:rPr>
      <w:b/>
      <w:bCs/>
      <w:sz w:val="22"/>
      <w:szCs w:val="22"/>
    </w:rPr>
  </w:style>
  <w:style w:type="paragraph" w:styleId="Titre7">
    <w:name w:val="heading 7"/>
    <w:basedOn w:val="Normal"/>
    <w:next w:val="Normal"/>
    <w:qFormat/>
    <w:pPr>
      <w:numPr>
        <w:ilvl w:val="6"/>
        <w:numId w:val="6"/>
      </w:numPr>
      <w:spacing w:before="240" w:after="60"/>
      <w:outlineLvl w:val="6"/>
    </w:pPr>
  </w:style>
  <w:style w:type="paragraph" w:styleId="Titre8">
    <w:name w:val="heading 8"/>
    <w:basedOn w:val="Normal"/>
    <w:next w:val="Normal"/>
    <w:qFormat/>
    <w:pPr>
      <w:numPr>
        <w:ilvl w:val="7"/>
        <w:numId w:val="6"/>
      </w:numPr>
      <w:spacing w:before="240" w:after="60"/>
      <w:outlineLvl w:val="7"/>
    </w:pPr>
    <w:rPr>
      <w:i/>
      <w:iCs/>
    </w:rPr>
  </w:style>
  <w:style w:type="paragraph" w:styleId="Titre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cs="Arial"/>
      <w:b/>
      <w:bCs/>
      <w:sz w:val="20"/>
      <w:szCs w:val="20"/>
    </w:rPr>
  </w:style>
  <w:style w:type="paragraph" w:styleId="Corpsdetexte2">
    <w:name w:val="Body Text 2"/>
    <w:basedOn w:val="Normal"/>
    <w:pPr>
      <w:jc w:val="center"/>
    </w:pPr>
    <w:rPr>
      <w:rFonts w:ascii="Comic Sans MS" w:hAnsi="Comic Sans MS" w:cs="Arial"/>
      <w:sz w:val="20"/>
      <w:szCs w:val="20"/>
    </w:rPr>
  </w:style>
  <w:style w:type="paragraph" w:styleId="Corpsdetexte3">
    <w:name w:val="Body Text 3"/>
    <w:basedOn w:val="Normal"/>
    <w:pPr>
      <w:jc w:val="both"/>
    </w:pPr>
    <w:rPr>
      <w:rFonts w:ascii="Comic Sans MS" w:hAnsi="Comic Sans MS" w:cs="Arial"/>
      <w:sz w:val="20"/>
      <w:szCs w:val="20"/>
    </w:rPr>
  </w:style>
  <w:style w:type="paragraph" w:styleId="Retraitcorpsdetexte">
    <w:name w:val="Body Text Indent"/>
    <w:basedOn w:val="Normal"/>
    <w:pPr>
      <w:ind w:firstLine="426"/>
      <w:jc w:val="both"/>
    </w:pPr>
    <w:rPr>
      <w:rFonts w:ascii="Comic Sans MS" w:hAnsi="Comic Sans MS" w:cs="Arial"/>
      <w:sz w:val="20"/>
      <w:szCs w:val="20"/>
    </w:rPr>
  </w:style>
  <w:style w:type="paragraph" w:styleId="Paragraphedeliste">
    <w:name w:val="List Paragraph"/>
    <w:basedOn w:val="Normal"/>
    <w:uiPriority w:val="34"/>
    <w:qFormat/>
    <w:rsid w:val="00443B31"/>
    <w:pPr>
      <w:ind w:left="708"/>
    </w:pPr>
  </w:style>
  <w:style w:type="paragraph" w:styleId="Retraitcorpsdetexte2">
    <w:name w:val="Body Text Indent 2"/>
    <w:basedOn w:val="Normal"/>
    <w:pPr>
      <w:spacing w:after="120" w:line="480" w:lineRule="auto"/>
      <w:ind w:left="283"/>
    </w:pPr>
  </w:style>
  <w:style w:type="paragraph" w:styleId="Normalcentr">
    <w:name w:val="Block Text"/>
    <w:basedOn w:val="Normal"/>
    <w:pPr>
      <w:ind w:left="1134" w:right="-567"/>
      <w:jc w:val="both"/>
    </w:pPr>
    <w:rPr>
      <w:rFonts w:ascii="Arial" w:hAnsi="Arial" w:cs="Arial"/>
      <w:b/>
      <w:bCs/>
      <w:sz w:val="20"/>
      <w:szCs w:val="20"/>
    </w:r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jc w:val="center"/>
    </w:pPr>
    <w:rPr>
      <w:color w:val="FF0000"/>
      <w:sz w:val="28"/>
      <w:szCs w:val="28"/>
    </w:rPr>
  </w:style>
  <w:style w:type="paragraph" w:styleId="Sous-titre">
    <w:name w:val="Subtitle"/>
    <w:basedOn w:val="Normal"/>
    <w:qFormat/>
    <w:pPr>
      <w:ind w:left="-284" w:right="-285"/>
    </w:pPr>
    <w:rPr>
      <w:color w:val="FF0000"/>
    </w:rPr>
  </w:style>
  <w:style w:type="paragraph" w:styleId="Pieddepage">
    <w:name w:val="footer"/>
    <w:basedOn w:val="Normal"/>
    <w:link w:val="PieddepageCar"/>
    <w:uiPriority w:val="99"/>
    <w:pPr>
      <w:tabs>
        <w:tab w:val="center" w:pos="4536"/>
        <w:tab w:val="right" w:pos="9072"/>
      </w:tabs>
    </w:pPr>
    <w:rPr>
      <w:sz w:val="20"/>
      <w:szCs w:val="20"/>
    </w:rPr>
  </w:style>
  <w:style w:type="paragraph" w:customStyle="1" w:styleId="Maiandra">
    <w:name w:val="Maiandra"/>
    <w:basedOn w:val="Normal"/>
    <w:pPr>
      <w:tabs>
        <w:tab w:val="left" w:pos="1134"/>
        <w:tab w:val="left" w:pos="3686"/>
        <w:tab w:val="left" w:pos="6237"/>
      </w:tabs>
      <w:jc w:val="both"/>
    </w:pPr>
    <w:rPr>
      <w:rFonts w:ascii="Maiandra GD" w:hAnsi="Maiandra GD"/>
      <w:i/>
      <w:iCs/>
      <w:color w:val="0000FF"/>
      <w:sz w:val="22"/>
      <w:szCs w:val="22"/>
    </w:rPr>
  </w:style>
  <w:style w:type="paragraph" w:customStyle="1" w:styleId="Calisto">
    <w:name w:val="Calisto"/>
    <w:basedOn w:val="Normal"/>
    <w:pPr>
      <w:tabs>
        <w:tab w:val="left" w:pos="1134"/>
        <w:tab w:val="left" w:pos="3686"/>
        <w:tab w:val="left" w:pos="5387"/>
      </w:tabs>
      <w:jc w:val="both"/>
    </w:pPr>
    <w:rPr>
      <w:rFonts w:ascii="Calisto MT" w:hAnsi="Calisto MT"/>
      <w:i/>
      <w:iCs/>
      <w:color w:val="000080"/>
      <w:sz w:val="22"/>
      <w:szCs w:val="22"/>
    </w:rPr>
  </w:style>
  <w:style w:type="paragraph" w:customStyle="1" w:styleId="Schollbook">
    <w:name w:val="Schollbook"/>
    <w:basedOn w:val="Normal"/>
    <w:pPr>
      <w:tabs>
        <w:tab w:val="left" w:pos="1134"/>
        <w:tab w:val="left" w:pos="3686"/>
        <w:tab w:val="left" w:pos="5387"/>
        <w:tab w:val="left" w:pos="6237"/>
      </w:tabs>
      <w:jc w:val="both"/>
    </w:pPr>
    <w:rPr>
      <w:rFonts w:ascii="Century Schoolbook" w:hAnsi="Century Schoolbook"/>
      <w:i/>
      <w:iCs/>
      <w:sz w:val="23"/>
      <w:szCs w:val="23"/>
    </w:rPr>
  </w:style>
  <w:style w:type="paragraph" w:customStyle="1" w:styleId="Rockwell">
    <w:name w:val="Rockwell"/>
    <w:basedOn w:val="Normal"/>
    <w:pPr>
      <w:tabs>
        <w:tab w:val="left" w:pos="1134"/>
        <w:tab w:val="left" w:pos="3686"/>
        <w:tab w:val="left" w:pos="6237"/>
      </w:tabs>
      <w:jc w:val="both"/>
    </w:pPr>
    <w:rPr>
      <w:rFonts w:ascii="Rockwell" w:hAnsi="Rockwell"/>
      <w:i/>
      <w:iCs/>
      <w:color w:val="0000FF"/>
      <w:sz w:val="22"/>
      <w:szCs w:val="22"/>
    </w:rPr>
  </w:style>
  <w:style w:type="paragraph" w:customStyle="1" w:styleId="TIT1">
    <w:name w:val="TIT1"/>
    <w:basedOn w:val="Normal"/>
    <w:pPr>
      <w:tabs>
        <w:tab w:val="left" w:pos="1134"/>
        <w:tab w:val="left" w:pos="3686"/>
        <w:tab w:val="left" w:pos="5387"/>
        <w:tab w:val="left" w:pos="6237"/>
      </w:tabs>
      <w:jc w:val="both"/>
    </w:pPr>
    <w:rPr>
      <w:rFonts w:ascii="Cassia" w:hAnsi="Cassia" w:cs="Arial"/>
      <w:b/>
      <w:bCs/>
      <w:i/>
      <w:iCs/>
      <w:color w:val="000080"/>
      <w:sz w:val="28"/>
      <w:szCs w:val="28"/>
      <w:u w:val="single"/>
    </w:rPr>
  </w:style>
  <w:style w:type="paragraph" w:customStyle="1" w:styleId="TIT">
    <w:name w:val="TIT"/>
    <w:basedOn w:val="Maiandra"/>
    <w:rPr>
      <w:rFonts w:ascii="Cassia" w:hAnsi="Cassia"/>
      <w:b/>
      <w:bCs/>
      <w:sz w:val="28"/>
      <w:szCs w:val="28"/>
    </w:rPr>
  </w:style>
  <w:style w:type="paragraph" w:styleId="En-tte">
    <w:name w:val="header"/>
    <w:basedOn w:val="Normal"/>
    <w:pPr>
      <w:tabs>
        <w:tab w:val="center" w:pos="4536"/>
        <w:tab w:val="right" w:pos="9072"/>
      </w:tabs>
    </w:pPr>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Style4">
    <w:name w:val="Style4"/>
    <w:basedOn w:val="Normal"/>
    <w:pPr>
      <w:jc w:val="both"/>
    </w:pPr>
    <w:rPr>
      <w:rFonts w:ascii="CG Times" w:hAnsi="CG Times"/>
      <w:b/>
      <w:bCs/>
    </w:rPr>
  </w:style>
  <w:style w:type="character" w:styleId="Numrodepage">
    <w:name w:val="page number"/>
    <w:basedOn w:val="Policepardfaut"/>
  </w:style>
  <w:style w:type="paragraph" w:styleId="Listepuces">
    <w:name w:val="List Bullet"/>
    <w:basedOn w:val="Normal"/>
    <w:autoRedefine/>
    <w:pPr>
      <w:jc w:val="both"/>
    </w:pPr>
    <w:rPr>
      <w:rFonts w:ascii="Verdana" w:hAnsi="Verdana"/>
      <w:sz w:val="21"/>
      <w:szCs w:val="21"/>
    </w:rPr>
  </w:style>
  <w:style w:type="paragraph" w:customStyle="1" w:styleId="Corpsdetexte21">
    <w:name w:val="Corps de texte 21"/>
    <w:basedOn w:val="Normal"/>
    <w:pPr>
      <w:spacing w:line="240" w:lineRule="atLeast"/>
      <w:jc w:val="both"/>
    </w:pPr>
    <w:rPr>
      <w:rFonts w:ascii="Arial" w:hAnsi="Arial" w:cs="Arial"/>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customStyle="1" w:styleId="AListe1">
    <w:name w:val="AListe1"/>
    <w:basedOn w:val="Normal"/>
    <w:pPr>
      <w:ind w:left="567"/>
    </w:pPr>
    <w:rPr>
      <w:rFonts w:ascii="Arial" w:hAnsi="Arial" w:cs="Arial"/>
      <w:sz w:val="22"/>
      <w:szCs w:val="22"/>
    </w:rPr>
  </w:style>
  <w:style w:type="paragraph" w:customStyle="1" w:styleId="BodyText21">
    <w:name w:val="Body Text 21"/>
    <w:basedOn w:val="Normal"/>
    <w:pPr>
      <w:jc w:val="both"/>
    </w:pPr>
    <w:rPr>
      <w:sz w:val="22"/>
      <w:szCs w:val="22"/>
    </w:rPr>
  </w:style>
  <w:style w:type="character" w:customStyle="1" w:styleId="PieddepageCar">
    <w:name w:val="Pied de page Car"/>
    <w:link w:val="Pieddepage"/>
    <w:uiPriority w:val="99"/>
    <w:rsid w:val="00252C63"/>
  </w:style>
  <w:style w:type="paragraph" w:styleId="En-ttedetabledesmatires">
    <w:name w:val="TOC Heading"/>
    <w:basedOn w:val="Titre1"/>
    <w:next w:val="Normal"/>
    <w:uiPriority w:val="39"/>
    <w:unhideWhenUsed/>
    <w:qFormat/>
    <w:rsid w:val="00A55C0B"/>
    <w:pPr>
      <w:keepLines/>
      <w:spacing w:before="240" w:after="0" w:line="259" w:lineRule="auto"/>
      <w:outlineLvl w:val="9"/>
    </w:pPr>
    <w:rPr>
      <w:rFonts w:asciiTheme="majorHAnsi" w:eastAsiaTheme="majorEastAsia" w:hAnsiTheme="majorHAnsi" w:cstheme="majorBidi"/>
      <w:b w:val="0"/>
      <w:bCs w:val="0"/>
      <w:sz w:val="32"/>
      <w:szCs w:val="32"/>
      <w:u w:val="none"/>
    </w:rPr>
  </w:style>
  <w:style w:type="paragraph" w:styleId="TM1">
    <w:name w:val="toc 1"/>
    <w:basedOn w:val="Normal"/>
    <w:next w:val="Normal"/>
    <w:autoRedefine/>
    <w:uiPriority w:val="39"/>
    <w:rsid w:val="00E15B46"/>
    <w:pPr>
      <w:tabs>
        <w:tab w:val="left" w:pos="480"/>
        <w:tab w:val="right" w:leader="dot" w:pos="9060"/>
      </w:tabs>
      <w:spacing w:before="120"/>
    </w:pPr>
    <w:rPr>
      <w:b/>
      <w:bCs/>
      <w:noProof/>
      <w:color w:val="1F4E79" w:themeColor="accent5" w:themeShade="80"/>
      <w:sz w:val="28"/>
      <w:szCs w:val="28"/>
    </w:rPr>
  </w:style>
  <w:style w:type="paragraph" w:styleId="TM2">
    <w:name w:val="toc 2"/>
    <w:basedOn w:val="Normal"/>
    <w:next w:val="Normal"/>
    <w:autoRedefine/>
    <w:uiPriority w:val="39"/>
    <w:rsid w:val="00E15B46"/>
    <w:pPr>
      <w:tabs>
        <w:tab w:val="left" w:pos="660"/>
        <w:tab w:val="right" w:leader="dot" w:pos="9060"/>
      </w:tabs>
      <w:spacing w:before="120"/>
      <w:ind w:left="240"/>
    </w:pPr>
    <w:rPr>
      <w:b/>
      <w:bCs/>
      <w:noProof/>
    </w:rPr>
  </w:style>
  <w:style w:type="paragraph" w:styleId="TM3">
    <w:name w:val="toc 3"/>
    <w:basedOn w:val="Normal"/>
    <w:next w:val="Normal"/>
    <w:autoRedefine/>
    <w:uiPriority w:val="39"/>
    <w:rsid w:val="00A55C0B"/>
    <w:pPr>
      <w:spacing w:after="100"/>
      <w:ind w:left="480"/>
    </w:pPr>
  </w:style>
  <w:style w:type="character" w:styleId="Lienhypertexte">
    <w:name w:val="Hyperlink"/>
    <w:basedOn w:val="Policepardfaut"/>
    <w:uiPriority w:val="99"/>
    <w:unhideWhenUsed/>
    <w:rsid w:val="00A55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515">
      <w:bodyDiv w:val="1"/>
      <w:marLeft w:val="0"/>
      <w:marRight w:val="0"/>
      <w:marTop w:val="0"/>
      <w:marBottom w:val="0"/>
      <w:divBdr>
        <w:top w:val="none" w:sz="0" w:space="0" w:color="auto"/>
        <w:left w:val="none" w:sz="0" w:space="0" w:color="auto"/>
        <w:bottom w:val="none" w:sz="0" w:space="0" w:color="auto"/>
        <w:right w:val="none" w:sz="0" w:space="0" w:color="auto"/>
      </w:divBdr>
    </w:div>
    <w:div w:id="106588841">
      <w:bodyDiv w:val="1"/>
      <w:marLeft w:val="0"/>
      <w:marRight w:val="0"/>
      <w:marTop w:val="0"/>
      <w:marBottom w:val="0"/>
      <w:divBdr>
        <w:top w:val="none" w:sz="0" w:space="0" w:color="auto"/>
        <w:left w:val="none" w:sz="0" w:space="0" w:color="auto"/>
        <w:bottom w:val="none" w:sz="0" w:space="0" w:color="auto"/>
        <w:right w:val="none" w:sz="0" w:space="0" w:color="auto"/>
      </w:divBdr>
    </w:div>
    <w:div w:id="111677189">
      <w:bodyDiv w:val="1"/>
      <w:marLeft w:val="0"/>
      <w:marRight w:val="0"/>
      <w:marTop w:val="0"/>
      <w:marBottom w:val="0"/>
      <w:divBdr>
        <w:top w:val="none" w:sz="0" w:space="0" w:color="auto"/>
        <w:left w:val="none" w:sz="0" w:space="0" w:color="auto"/>
        <w:bottom w:val="none" w:sz="0" w:space="0" w:color="auto"/>
        <w:right w:val="none" w:sz="0" w:space="0" w:color="auto"/>
      </w:divBdr>
    </w:div>
    <w:div w:id="158204672">
      <w:bodyDiv w:val="1"/>
      <w:marLeft w:val="0"/>
      <w:marRight w:val="0"/>
      <w:marTop w:val="0"/>
      <w:marBottom w:val="0"/>
      <w:divBdr>
        <w:top w:val="none" w:sz="0" w:space="0" w:color="auto"/>
        <w:left w:val="none" w:sz="0" w:space="0" w:color="auto"/>
        <w:bottom w:val="none" w:sz="0" w:space="0" w:color="auto"/>
        <w:right w:val="none" w:sz="0" w:space="0" w:color="auto"/>
      </w:divBdr>
    </w:div>
    <w:div w:id="287245374">
      <w:bodyDiv w:val="1"/>
      <w:marLeft w:val="0"/>
      <w:marRight w:val="0"/>
      <w:marTop w:val="0"/>
      <w:marBottom w:val="0"/>
      <w:divBdr>
        <w:top w:val="none" w:sz="0" w:space="0" w:color="auto"/>
        <w:left w:val="none" w:sz="0" w:space="0" w:color="auto"/>
        <w:bottom w:val="none" w:sz="0" w:space="0" w:color="auto"/>
        <w:right w:val="none" w:sz="0" w:space="0" w:color="auto"/>
      </w:divBdr>
    </w:div>
    <w:div w:id="425467048">
      <w:bodyDiv w:val="1"/>
      <w:marLeft w:val="0"/>
      <w:marRight w:val="0"/>
      <w:marTop w:val="0"/>
      <w:marBottom w:val="0"/>
      <w:divBdr>
        <w:top w:val="none" w:sz="0" w:space="0" w:color="auto"/>
        <w:left w:val="none" w:sz="0" w:space="0" w:color="auto"/>
        <w:bottom w:val="none" w:sz="0" w:space="0" w:color="auto"/>
        <w:right w:val="none" w:sz="0" w:space="0" w:color="auto"/>
      </w:divBdr>
    </w:div>
    <w:div w:id="517161836">
      <w:bodyDiv w:val="1"/>
      <w:marLeft w:val="0"/>
      <w:marRight w:val="0"/>
      <w:marTop w:val="0"/>
      <w:marBottom w:val="0"/>
      <w:divBdr>
        <w:top w:val="none" w:sz="0" w:space="0" w:color="auto"/>
        <w:left w:val="none" w:sz="0" w:space="0" w:color="auto"/>
        <w:bottom w:val="none" w:sz="0" w:space="0" w:color="auto"/>
        <w:right w:val="none" w:sz="0" w:space="0" w:color="auto"/>
      </w:divBdr>
    </w:div>
    <w:div w:id="541208200">
      <w:bodyDiv w:val="1"/>
      <w:marLeft w:val="0"/>
      <w:marRight w:val="0"/>
      <w:marTop w:val="0"/>
      <w:marBottom w:val="0"/>
      <w:divBdr>
        <w:top w:val="none" w:sz="0" w:space="0" w:color="auto"/>
        <w:left w:val="none" w:sz="0" w:space="0" w:color="auto"/>
        <w:bottom w:val="none" w:sz="0" w:space="0" w:color="auto"/>
        <w:right w:val="none" w:sz="0" w:space="0" w:color="auto"/>
      </w:divBdr>
    </w:div>
    <w:div w:id="577710394">
      <w:bodyDiv w:val="1"/>
      <w:marLeft w:val="0"/>
      <w:marRight w:val="0"/>
      <w:marTop w:val="0"/>
      <w:marBottom w:val="0"/>
      <w:divBdr>
        <w:top w:val="none" w:sz="0" w:space="0" w:color="auto"/>
        <w:left w:val="none" w:sz="0" w:space="0" w:color="auto"/>
        <w:bottom w:val="none" w:sz="0" w:space="0" w:color="auto"/>
        <w:right w:val="none" w:sz="0" w:space="0" w:color="auto"/>
      </w:divBdr>
    </w:div>
    <w:div w:id="626736889">
      <w:bodyDiv w:val="1"/>
      <w:marLeft w:val="0"/>
      <w:marRight w:val="0"/>
      <w:marTop w:val="0"/>
      <w:marBottom w:val="0"/>
      <w:divBdr>
        <w:top w:val="none" w:sz="0" w:space="0" w:color="auto"/>
        <w:left w:val="none" w:sz="0" w:space="0" w:color="auto"/>
        <w:bottom w:val="none" w:sz="0" w:space="0" w:color="auto"/>
        <w:right w:val="none" w:sz="0" w:space="0" w:color="auto"/>
      </w:divBdr>
    </w:div>
    <w:div w:id="867914237">
      <w:bodyDiv w:val="1"/>
      <w:marLeft w:val="0"/>
      <w:marRight w:val="0"/>
      <w:marTop w:val="0"/>
      <w:marBottom w:val="0"/>
      <w:divBdr>
        <w:top w:val="none" w:sz="0" w:space="0" w:color="auto"/>
        <w:left w:val="none" w:sz="0" w:space="0" w:color="auto"/>
        <w:bottom w:val="none" w:sz="0" w:space="0" w:color="auto"/>
        <w:right w:val="none" w:sz="0" w:space="0" w:color="auto"/>
      </w:divBdr>
    </w:div>
    <w:div w:id="945036000">
      <w:bodyDiv w:val="1"/>
      <w:marLeft w:val="0"/>
      <w:marRight w:val="0"/>
      <w:marTop w:val="0"/>
      <w:marBottom w:val="0"/>
      <w:divBdr>
        <w:top w:val="none" w:sz="0" w:space="0" w:color="auto"/>
        <w:left w:val="none" w:sz="0" w:space="0" w:color="auto"/>
        <w:bottom w:val="none" w:sz="0" w:space="0" w:color="auto"/>
        <w:right w:val="none" w:sz="0" w:space="0" w:color="auto"/>
      </w:divBdr>
    </w:div>
    <w:div w:id="1019312182">
      <w:bodyDiv w:val="1"/>
      <w:marLeft w:val="0"/>
      <w:marRight w:val="0"/>
      <w:marTop w:val="0"/>
      <w:marBottom w:val="0"/>
      <w:divBdr>
        <w:top w:val="none" w:sz="0" w:space="0" w:color="auto"/>
        <w:left w:val="none" w:sz="0" w:space="0" w:color="auto"/>
        <w:bottom w:val="none" w:sz="0" w:space="0" w:color="auto"/>
        <w:right w:val="none" w:sz="0" w:space="0" w:color="auto"/>
      </w:divBdr>
    </w:div>
    <w:div w:id="1150906873">
      <w:bodyDiv w:val="1"/>
      <w:marLeft w:val="0"/>
      <w:marRight w:val="0"/>
      <w:marTop w:val="0"/>
      <w:marBottom w:val="0"/>
      <w:divBdr>
        <w:top w:val="none" w:sz="0" w:space="0" w:color="auto"/>
        <w:left w:val="none" w:sz="0" w:space="0" w:color="auto"/>
        <w:bottom w:val="none" w:sz="0" w:space="0" w:color="auto"/>
        <w:right w:val="none" w:sz="0" w:space="0" w:color="auto"/>
      </w:divBdr>
    </w:div>
    <w:div w:id="1217207102">
      <w:bodyDiv w:val="1"/>
      <w:marLeft w:val="0"/>
      <w:marRight w:val="0"/>
      <w:marTop w:val="0"/>
      <w:marBottom w:val="0"/>
      <w:divBdr>
        <w:top w:val="none" w:sz="0" w:space="0" w:color="auto"/>
        <w:left w:val="none" w:sz="0" w:space="0" w:color="auto"/>
        <w:bottom w:val="none" w:sz="0" w:space="0" w:color="auto"/>
        <w:right w:val="none" w:sz="0" w:space="0" w:color="auto"/>
      </w:divBdr>
    </w:div>
    <w:div w:id="1242913039">
      <w:bodyDiv w:val="1"/>
      <w:marLeft w:val="0"/>
      <w:marRight w:val="0"/>
      <w:marTop w:val="0"/>
      <w:marBottom w:val="0"/>
      <w:divBdr>
        <w:top w:val="none" w:sz="0" w:space="0" w:color="auto"/>
        <w:left w:val="none" w:sz="0" w:space="0" w:color="auto"/>
        <w:bottom w:val="none" w:sz="0" w:space="0" w:color="auto"/>
        <w:right w:val="none" w:sz="0" w:space="0" w:color="auto"/>
      </w:divBdr>
    </w:div>
    <w:div w:id="1344550162">
      <w:bodyDiv w:val="1"/>
      <w:marLeft w:val="0"/>
      <w:marRight w:val="0"/>
      <w:marTop w:val="0"/>
      <w:marBottom w:val="0"/>
      <w:divBdr>
        <w:top w:val="none" w:sz="0" w:space="0" w:color="auto"/>
        <w:left w:val="none" w:sz="0" w:space="0" w:color="auto"/>
        <w:bottom w:val="none" w:sz="0" w:space="0" w:color="auto"/>
        <w:right w:val="none" w:sz="0" w:space="0" w:color="auto"/>
      </w:divBdr>
    </w:div>
    <w:div w:id="1404909231">
      <w:bodyDiv w:val="1"/>
      <w:marLeft w:val="0"/>
      <w:marRight w:val="0"/>
      <w:marTop w:val="0"/>
      <w:marBottom w:val="0"/>
      <w:divBdr>
        <w:top w:val="none" w:sz="0" w:space="0" w:color="auto"/>
        <w:left w:val="none" w:sz="0" w:space="0" w:color="auto"/>
        <w:bottom w:val="none" w:sz="0" w:space="0" w:color="auto"/>
        <w:right w:val="none" w:sz="0" w:space="0" w:color="auto"/>
      </w:divBdr>
    </w:div>
    <w:div w:id="1424885040">
      <w:bodyDiv w:val="1"/>
      <w:marLeft w:val="0"/>
      <w:marRight w:val="0"/>
      <w:marTop w:val="0"/>
      <w:marBottom w:val="0"/>
      <w:divBdr>
        <w:top w:val="none" w:sz="0" w:space="0" w:color="auto"/>
        <w:left w:val="none" w:sz="0" w:space="0" w:color="auto"/>
        <w:bottom w:val="none" w:sz="0" w:space="0" w:color="auto"/>
        <w:right w:val="none" w:sz="0" w:space="0" w:color="auto"/>
      </w:divBdr>
    </w:div>
    <w:div w:id="1604343887">
      <w:bodyDiv w:val="1"/>
      <w:marLeft w:val="0"/>
      <w:marRight w:val="0"/>
      <w:marTop w:val="0"/>
      <w:marBottom w:val="0"/>
      <w:divBdr>
        <w:top w:val="none" w:sz="0" w:space="0" w:color="auto"/>
        <w:left w:val="none" w:sz="0" w:space="0" w:color="auto"/>
        <w:bottom w:val="none" w:sz="0" w:space="0" w:color="auto"/>
        <w:right w:val="none" w:sz="0" w:space="0" w:color="auto"/>
      </w:divBdr>
    </w:div>
    <w:div w:id="1611820548">
      <w:bodyDiv w:val="1"/>
      <w:marLeft w:val="0"/>
      <w:marRight w:val="0"/>
      <w:marTop w:val="0"/>
      <w:marBottom w:val="0"/>
      <w:divBdr>
        <w:top w:val="none" w:sz="0" w:space="0" w:color="auto"/>
        <w:left w:val="none" w:sz="0" w:space="0" w:color="auto"/>
        <w:bottom w:val="none" w:sz="0" w:space="0" w:color="auto"/>
        <w:right w:val="none" w:sz="0" w:space="0" w:color="auto"/>
      </w:divBdr>
    </w:div>
    <w:div w:id="1647120935">
      <w:bodyDiv w:val="1"/>
      <w:marLeft w:val="0"/>
      <w:marRight w:val="0"/>
      <w:marTop w:val="0"/>
      <w:marBottom w:val="0"/>
      <w:divBdr>
        <w:top w:val="none" w:sz="0" w:space="0" w:color="auto"/>
        <w:left w:val="none" w:sz="0" w:space="0" w:color="auto"/>
        <w:bottom w:val="none" w:sz="0" w:space="0" w:color="auto"/>
        <w:right w:val="none" w:sz="0" w:space="0" w:color="auto"/>
      </w:divBdr>
    </w:div>
    <w:div w:id="1650790294">
      <w:bodyDiv w:val="1"/>
      <w:marLeft w:val="0"/>
      <w:marRight w:val="0"/>
      <w:marTop w:val="0"/>
      <w:marBottom w:val="0"/>
      <w:divBdr>
        <w:top w:val="none" w:sz="0" w:space="0" w:color="auto"/>
        <w:left w:val="none" w:sz="0" w:space="0" w:color="auto"/>
        <w:bottom w:val="none" w:sz="0" w:space="0" w:color="auto"/>
        <w:right w:val="none" w:sz="0" w:space="0" w:color="auto"/>
      </w:divBdr>
    </w:div>
    <w:div w:id="1666007261">
      <w:bodyDiv w:val="1"/>
      <w:marLeft w:val="0"/>
      <w:marRight w:val="0"/>
      <w:marTop w:val="0"/>
      <w:marBottom w:val="0"/>
      <w:divBdr>
        <w:top w:val="none" w:sz="0" w:space="0" w:color="auto"/>
        <w:left w:val="none" w:sz="0" w:space="0" w:color="auto"/>
        <w:bottom w:val="none" w:sz="0" w:space="0" w:color="auto"/>
        <w:right w:val="none" w:sz="0" w:space="0" w:color="auto"/>
      </w:divBdr>
    </w:div>
    <w:div w:id="1806309559">
      <w:bodyDiv w:val="1"/>
      <w:marLeft w:val="0"/>
      <w:marRight w:val="0"/>
      <w:marTop w:val="0"/>
      <w:marBottom w:val="0"/>
      <w:divBdr>
        <w:top w:val="none" w:sz="0" w:space="0" w:color="auto"/>
        <w:left w:val="none" w:sz="0" w:space="0" w:color="auto"/>
        <w:bottom w:val="none" w:sz="0" w:space="0" w:color="auto"/>
        <w:right w:val="none" w:sz="0" w:space="0" w:color="auto"/>
      </w:divBdr>
    </w:div>
    <w:div w:id="1824656565">
      <w:bodyDiv w:val="1"/>
      <w:marLeft w:val="0"/>
      <w:marRight w:val="0"/>
      <w:marTop w:val="0"/>
      <w:marBottom w:val="0"/>
      <w:divBdr>
        <w:top w:val="none" w:sz="0" w:space="0" w:color="auto"/>
        <w:left w:val="none" w:sz="0" w:space="0" w:color="auto"/>
        <w:bottom w:val="none" w:sz="0" w:space="0" w:color="auto"/>
        <w:right w:val="none" w:sz="0" w:space="0" w:color="auto"/>
      </w:divBdr>
    </w:div>
    <w:div w:id="1871919971">
      <w:bodyDiv w:val="1"/>
      <w:marLeft w:val="0"/>
      <w:marRight w:val="0"/>
      <w:marTop w:val="0"/>
      <w:marBottom w:val="0"/>
      <w:divBdr>
        <w:top w:val="none" w:sz="0" w:space="0" w:color="auto"/>
        <w:left w:val="none" w:sz="0" w:space="0" w:color="auto"/>
        <w:bottom w:val="none" w:sz="0" w:space="0" w:color="auto"/>
        <w:right w:val="none" w:sz="0" w:space="0" w:color="auto"/>
      </w:divBdr>
    </w:div>
    <w:div w:id="1890024467">
      <w:bodyDiv w:val="1"/>
      <w:marLeft w:val="0"/>
      <w:marRight w:val="0"/>
      <w:marTop w:val="0"/>
      <w:marBottom w:val="0"/>
      <w:divBdr>
        <w:top w:val="none" w:sz="0" w:space="0" w:color="auto"/>
        <w:left w:val="none" w:sz="0" w:space="0" w:color="auto"/>
        <w:bottom w:val="none" w:sz="0" w:space="0" w:color="auto"/>
        <w:right w:val="none" w:sz="0" w:space="0" w:color="auto"/>
      </w:divBdr>
    </w:div>
    <w:div w:id="1916546157">
      <w:bodyDiv w:val="1"/>
      <w:marLeft w:val="0"/>
      <w:marRight w:val="0"/>
      <w:marTop w:val="0"/>
      <w:marBottom w:val="0"/>
      <w:divBdr>
        <w:top w:val="none" w:sz="0" w:space="0" w:color="auto"/>
        <w:left w:val="none" w:sz="0" w:space="0" w:color="auto"/>
        <w:bottom w:val="none" w:sz="0" w:space="0" w:color="auto"/>
        <w:right w:val="none" w:sz="0" w:space="0" w:color="auto"/>
      </w:divBdr>
    </w:div>
    <w:div w:id="1958443674">
      <w:bodyDiv w:val="1"/>
      <w:marLeft w:val="0"/>
      <w:marRight w:val="0"/>
      <w:marTop w:val="0"/>
      <w:marBottom w:val="0"/>
      <w:divBdr>
        <w:top w:val="none" w:sz="0" w:space="0" w:color="auto"/>
        <w:left w:val="none" w:sz="0" w:space="0" w:color="auto"/>
        <w:bottom w:val="none" w:sz="0" w:space="0" w:color="auto"/>
        <w:right w:val="none" w:sz="0" w:space="0" w:color="auto"/>
      </w:divBdr>
    </w:div>
    <w:div w:id="1973561621">
      <w:bodyDiv w:val="1"/>
      <w:marLeft w:val="0"/>
      <w:marRight w:val="0"/>
      <w:marTop w:val="0"/>
      <w:marBottom w:val="0"/>
      <w:divBdr>
        <w:top w:val="none" w:sz="0" w:space="0" w:color="auto"/>
        <w:left w:val="none" w:sz="0" w:space="0" w:color="auto"/>
        <w:bottom w:val="none" w:sz="0" w:space="0" w:color="auto"/>
        <w:right w:val="none" w:sz="0" w:space="0" w:color="auto"/>
      </w:divBdr>
    </w:div>
    <w:div w:id="1996105814">
      <w:bodyDiv w:val="1"/>
      <w:marLeft w:val="0"/>
      <w:marRight w:val="0"/>
      <w:marTop w:val="0"/>
      <w:marBottom w:val="0"/>
      <w:divBdr>
        <w:top w:val="none" w:sz="0" w:space="0" w:color="auto"/>
        <w:left w:val="none" w:sz="0" w:space="0" w:color="auto"/>
        <w:bottom w:val="none" w:sz="0" w:space="0" w:color="auto"/>
        <w:right w:val="none" w:sz="0" w:space="0" w:color="auto"/>
      </w:divBdr>
    </w:div>
    <w:div w:id="2079596903">
      <w:bodyDiv w:val="1"/>
      <w:marLeft w:val="0"/>
      <w:marRight w:val="0"/>
      <w:marTop w:val="0"/>
      <w:marBottom w:val="0"/>
      <w:divBdr>
        <w:top w:val="none" w:sz="0" w:space="0" w:color="auto"/>
        <w:left w:val="none" w:sz="0" w:space="0" w:color="auto"/>
        <w:bottom w:val="none" w:sz="0" w:space="0" w:color="auto"/>
        <w:right w:val="none" w:sz="0" w:space="0" w:color="auto"/>
      </w:divBdr>
    </w:div>
    <w:div w:id="2105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17D89-5CA3-4F32-BB28-99BDB3916DAE}">
  <ds:schemaRefs>
    <ds:schemaRef ds:uri="http://schemas.openxmlformats.org/officeDocument/2006/bibliography"/>
  </ds:schemaRefs>
</ds:datastoreItem>
</file>

<file path=customXml/itemProps2.xml><?xml version="1.0" encoding="utf-8"?>
<ds:datastoreItem xmlns:ds="http://schemas.openxmlformats.org/officeDocument/2006/customXml" ds:itemID="{A7CECF13-C503-4BC8-B2C6-DAE401955347}">
  <ds:schemaRefs>
    <ds:schemaRef ds:uri="http://schemas.microsoft.com/sharepoint/v3/contenttype/forms"/>
  </ds:schemaRefs>
</ds:datastoreItem>
</file>

<file path=customXml/itemProps3.xml><?xml version="1.0" encoding="utf-8"?>
<ds:datastoreItem xmlns:ds="http://schemas.openxmlformats.org/officeDocument/2006/customXml" ds:itemID="{8DC8E5A2-3DE8-4901-A04F-0C8FFA78F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56E41-B757-4803-A676-1347F361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5286</Words>
  <Characters>23736</Characters>
  <Application>Microsoft Office Word</Application>
  <DocSecurity>0</DocSecurity>
  <Lines>534</Lines>
  <Paragraphs>415</Paragraphs>
  <ScaleCrop>false</ScaleCrop>
  <HeadingPairs>
    <vt:vector size="2" baseType="variant">
      <vt:variant>
        <vt:lpstr>Titre</vt:lpstr>
      </vt:variant>
      <vt:variant>
        <vt:i4>1</vt:i4>
      </vt:variant>
    </vt:vector>
  </HeadingPairs>
  <TitlesOfParts>
    <vt:vector size="1" baseType="lpstr">
      <vt:lpstr>Tarifs 2022 Port de Plaisance Brise-Lames</vt:lpstr>
    </vt:vector>
  </TitlesOfParts>
  <Manager/>
  <Company>capb</Company>
  <LinksUpToDate>false</LinksUpToDate>
  <CharactersWithSpaces>28631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Tarifs 2023 Port de Plaisance Brise-Lames</dc:title>
  <dc:subject/>
  <dc:creator>l.rousselle</dc:creator>
  <cp:keywords/>
  <dc:description/>
  <cp:lastModifiedBy>Laetitia ROUSSELLE</cp:lastModifiedBy>
  <cp:revision>69</cp:revision>
  <cp:lastPrinted>2017-12-19T16:22:00Z</cp:lastPrinted>
  <dcterms:created xsi:type="dcterms:W3CDTF">2022-12-23T14:15:00Z</dcterms:created>
  <dcterms:modified xsi:type="dcterms:W3CDTF">2022-12-23T14:37:00Z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